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D9" w:rsidRDefault="003D33D9" w:rsidP="00DB6E36">
      <w:pPr>
        <w:ind w:left="57"/>
        <w:jc w:val="center"/>
        <w:rPr>
          <w:rFonts w:ascii="Arial" w:hAnsi="Arial" w:cs="Arial"/>
          <w:b/>
          <w:sz w:val="20"/>
          <w:szCs w:val="20"/>
        </w:rPr>
      </w:pPr>
      <w:r>
        <w:rPr>
          <w:rFonts w:ascii="Arial" w:hAnsi="Arial" w:cs="Arial"/>
          <w:b/>
          <w:sz w:val="20"/>
          <w:szCs w:val="20"/>
        </w:rPr>
        <w:t xml:space="preserve">TECNOLOGÍA INDUSTRIAL I y II </w:t>
      </w:r>
    </w:p>
    <w:p w:rsidR="003D33D9" w:rsidRPr="00FF1054" w:rsidRDefault="003D33D9" w:rsidP="00DB6E36">
      <w:pPr>
        <w:ind w:left="57"/>
        <w:jc w:val="center"/>
        <w:rPr>
          <w:rFonts w:ascii="Arial" w:hAnsi="Arial" w:cs="Arial"/>
          <w:b/>
          <w:sz w:val="20"/>
          <w:szCs w:val="20"/>
        </w:rPr>
      </w:pPr>
    </w:p>
    <w:p w:rsidR="003D33D9" w:rsidRDefault="003D33D9" w:rsidP="00DB6E36">
      <w:pPr>
        <w:tabs>
          <w:tab w:val="left" w:pos="0"/>
        </w:tabs>
        <w:jc w:val="both"/>
        <w:rPr>
          <w:rFonts w:ascii="Arial" w:hAnsi="Arial" w:cs="Arial"/>
          <w:b/>
          <w:color w:val="000000"/>
          <w:sz w:val="20"/>
          <w:szCs w:val="20"/>
        </w:rPr>
      </w:pPr>
      <w:r w:rsidRPr="00305247">
        <w:rPr>
          <w:rFonts w:ascii="Arial" w:hAnsi="Arial" w:cs="Arial"/>
          <w:b/>
          <w:color w:val="000000"/>
          <w:sz w:val="20"/>
          <w:szCs w:val="20"/>
        </w:rPr>
        <w:tab/>
        <w:t xml:space="preserve">Introducción </w:t>
      </w:r>
    </w:p>
    <w:p w:rsidR="003D33D9" w:rsidRPr="00BE0918" w:rsidRDefault="003D33D9" w:rsidP="00DB6E36">
      <w:pPr>
        <w:tabs>
          <w:tab w:val="left" w:pos="0"/>
        </w:tabs>
        <w:jc w:val="both"/>
        <w:rPr>
          <w:rFonts w:ascii="Arial" w:hAnsi="Arial" w:cs="Arial"/>
          <w:b/>
          <w:i/>
          <w:color w:val="000000"/>
          <w:sz w:val="20"/>
          <w:szCs w:val="20"/>
        </w:rPr>
      </w:pPr>
    </w:p>
    <w:p w:rsidR="003D33D9" w:rsidRPr="00774ADD" w:rsidRDefault="003D33D9" w:rsidP="00FF1054">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xml:space="preserve">En una sociedad industrializada y desarrollada resulta imprescindible la adquisición de un conjunto de conocimientos técnicos básicos que permita a los estudiantes, futuros profesionales de la sociedad tecnológica en que vivimos, integrarse plenamente en la misma. </w:t>
      </w:r>
    </w:p>
    <w:p w:rsidR="003D33D9" w:rsidRPr="00774ADD" w:rsidRDefault="003D33D9" w:rsidP="00FF1054">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La materia de Tecnología Industrial está llamada a desarrollar un papel fundam</w:t>
      </w:r>
      <w:r>
        <w:rPr>
          <w:rFonts w:ascii="Arial" w:hAnsi="Arial" w:cs="Arial"/>
          <w:sz w:val="20"/>
          <w:szCs w:val="20"/>
        </w:rPr>
        <w:t>ental en la formación del alumnado en esta sociedad</w:t>
      </w:r>
      <w:r w:rsidRPr="00774ADD">
        <w:rPr>
          <w:rFonts w:ascii="Arial" w:hAnsi="Arial" w:cs="Arial"/>
          <w:sz w:val="20"/>
          <w:szCs w:val="20"/>
        </w:rPr>
        <w:t xml:space="preserve"> al ser una disciplina en la que confluyen de forma natural </w:t>
      </w:r>
      <w:smartTag w:uri="urn:schemas-microsoft-com:office:smarttags" w:element="PersonName">
        <w:smartTagPr>
          <w:attr w:name="ProductID" w:val="la Ciencia"/>
        </w:smartTagPr>
        <w:r w:rsidRPr="00774ADD">
          <w:rPr>
            <w:rFonts w:ascii="Arial" w:hAnsi="Arial" w:cs="Arial"/>
            <w:sz w:val="20"/>
            <w:szCs w:val="20"/>
          </w:rPr>
          <w:t>la Ciencia</w:t>
        </w:r>
      </w:smartTag>
      <w:r w:rsidRPr="00774ADD">
        <w:rPr>
          <w:rFonts w:ascii="Arial" w:hAnsi="Arial" w:cs="Arial"/>
          <w:sz w:val="20"/>
          <w:szCs w:val="20"/>
        </w:rPr>
        <w:t xml:space="preserve"> y </w:t>
      </w:r>
      <w:smartTag w:uri="urn:schemas-microsoft-com:office:smarttags" w:element="PersonName">
        <w:smartTagPr>
          <w:attr w:name="ProductID" w:val="la Técnica. Se"/>
        </w:smartTagPr>
        <w:r w:rsidRPr="00774ADD">
          <w:rPr>
            <w:rFonts w:ascii="Arial" w:hAnsi="Arial" w:cs="Arial"/>
            <w:sz w:val="20"/>
            <w:szCs w:val="20"/>
          </w:rPr>
          <w:t xml:space="preserve">la Técnica. </w:t>
        </w:r>
        <w:r>
          <w:rPr>
            <w:rFonts w:ascii="Arial" w:hAnsi="Arial" w:cs="Arial"/>
            <w:sz w:val="20"/>
            <w:szCs w:val="20"/>
          </w:rPr>
          <w:t>Se</w:t>
        </w:r>
      </w:smartTag>
      <w:r w:rsidRPr="00774ADD">
        <w:rPr>
          <w:rFonts w:ascii="Arial" w:hAnsi="Arial" w:cs="Arial"/>
          <w:sz w:val="20"/>
          <w:szCs w:val="20"/>
        </w:rPr>
        <w:t xml:space="preserve"> pretende fomentar el aprendizaje y desarrollar capacidades que permitan, tanto la compre</w:t>
      </w:r>
      <w:r>
        <w:rPr>
          <w:rFonts w:ascii="Arial" w:hAnsi="Arial" w:cs="Arial"/>
          <w:sz w:val="20"/>
          <w:szCs w:val="20"/>
        </w:rPr>
        <w:t>n</w:t>
      </w:r>
      <w:r w:rsidRPr="00774ADD">
        <w:rPr>
          <w:rFonts w:ascii="Arial" w:hAnsi="Arial" w:cs="Arial"/>
          <w:sz w:val="20"/>
          <w:szCs w:val="20"/>
        </w:rPr>
        <w:t>sión de los objetos técnicos, como sus principios de funcionamiento, su utilización y manipulación</w:t>
      </w:r>
      <w:r>
        <w:rPr>
          <w:rFonts w:ascii="Arial" w:hAnsi="Arial" w:cs="Arial"/>
          <w:sz w:val="20"/>
          <w:szCs w:val="20"/>
        </w:rPr>
        <w:t xml:space="preserve">, se </w:t>
      </w:r>
      <w:r w:rsidRPr="00774ADD">
        <w:rPr>
          <w:rFonts w:ascii="Arial" w:hAnsi="Arial" w:cs="Arial"/>
          <w:sz w:val="20"/>
          <w:szCs w:val="20"/>
        </w:rPr>
        <w:t>debe proponer la consolidación de una serie de aspectos tecnológicos indispensables que capaciten al alumno</w:t>
      </w:r>
      <w:r>
        <w:rPr>
          <w:rFonts w:ascii="Arial" w:hAnsi="Arial" w:cs="Arial"/>
          <w:sz w:val="20"/>
          <w:szCs w:val="20"/>
        </w:rPr>
        <w:t>.</w:t>
      </w:r>
      <w:r w:rsidRPr="00774ADD">
        <w:rPr>
          <w:rFonts w:ascii="Arial" w:hAnsi="Arial" w:cs="Arial"/>
          <w:sz w:val="20"/>
          <w:szCs w:val="20"/>
        </w:rPr>
        <w:t xml:space="preserve"> </w:t>
      </w:r>
    </w:p>
    <w:p w:rsidR="003D33D9" w:rsidRPr="00774ADD" w:rsidRDefault="003D33D9" w:rsidP="00FF1054">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Se imparte en dos niveles, desarrollando para cada nivel difer</w:t>
      </w:r>
      <w:r>
        <w:rPr>
          <w:rFonts w:ascii="Arial" w:hAnsi="Arial" w:cs="Arial"/>
          <w:sz w:val="20"/>
          <w:szCs w:val="20"/>
        </w:rPr>
        <w:t>entes bloques de contenidos.</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t xml:space="preserve">El primer nivel, </w:t>
      </w:r>
      <w:r w:rsidRPr="00774ADD">
        <w:rPr>
          <w:rFonts w:ascii="Arial" w:hAnsi="Arial" w:cs="Arial"/>
          <w:i/>
          <w:sz w:val="20"/>
          <w:szCs w:val="20"/>
        </w:rPr>
        <w:t>Tecnología Industrial I</w:t>
      </w:r>
      <w:r>
        <w:rPr>
          <w:rFonts w:ascii="Arial" w:hAnsi="Arial" w:cs="Arial"/>
          <w:i/>
          <w:sz w:val="20"/>
          <w:szCs w:val="20"/>
        </w:rPr>
        <w:t>,</w:t>
      </w:r>
      <w:r w:rsidRPr="00774ADD">
        <w:rPr>
          <w:rFonts w:ascii="Arial" w:hAnsi="Arial" w:cs="Arial"/>
          <w:i/>
          <w:sz w:val="20"/>
          <w:szCs w:val="20"/>
        </w:rPr>
        <w:t xml:space="preserve"> </w:t>
      </w:r>
      <w:r w:rsidRPr="00774ADD">
        <w:rPr>
          <w:rFonts w:ascii="Arial" w:hAnsi="Arial" w:cs="Arial"/>
          <w:sz w:val="20"/>
          <w:szCs w:val="20"/>
        </w:rPr>
        <w:t>comprende los siguientes bloques:</w:t>
      </w:r>
    </w:p>
    <w:p w:rsidR="003D33D9" w:rsidRPr="00774ADD" w:rsidRDefault="003D33D9" w:rsidP="00FF1054">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 xml:space="preserve">Productos Tecnológicos: diseño, producción y comercialización" </w:t>
      </w:r>
      <w:r w:rsidRPr="00774ADD">
        <w:rPr>
          <w:rFonts w:ascii="Arial" w:hAnsi="Arial" w:cs="Arial"/>
          <w:sz w:val="20"/>
          <w:szCs w:val="20"/>
        </w:rPr>
        <w:t>pretende</w:t>
      </w:r>
      <w:r w:rsidRPr="00774ADD">
        <w:rPr>
          <w:rFonts w:ascii="Arial" w:hAnsi="Arial" w:cs="Arial"/>
          <w:i/>
          <w:sz w:val="20"/>
          <w:szCs w:val="20"/>
        </w:rPr>
        <w:t xml:space="preserve"> </w:t>
      </w:r>
      <w:r w:rsidRPr="00774ADD">
        <w:rPr>
          <w:rFonts w:ascii="Arial" w:hAnsi="Arial" w:cs="Arial"/>
          <w:sz w:val="20"/>
          <w:szCs w:val="20"/>
        </w:rPr>
        <w:t>conocer las fases necesarias para la creación de un producto tecnológico investigando su influencia en la sociedad y en el entorno, y analiza los métodos de control de los procesos de fabricación y comercialización que están realizando numerosos organismos, como el modelo de excelencia y el sistema de gestión de la calidad.</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 xml:space="preserve">Introducción a la ciencia de los </w:t>
      </w:r>
      <w:r w:rsidRPr="00774ADD">
        <w:rPr>
          <w:rFonts w:ascii="Arial" w:hAnsi="Arial" w:cs="Arial"/>
          <w:i/>
          <w:iCs/>
          <w:sz w:val="20"/>
          <w:szCs w:val="20"/>
        </w:rPr>
        <w:t xml:space="preserve">materiales" </w:t>
      </w:r>
      <w:r w:rsidRPr="00774ADD">
        <w:rPr>
          <w:rFonts w:ascii="Arial" w:hAnsi="Arial" w:cs="Arial"/>
          <w:sz w:val="20"/>
          <w:szCs w:val="20"/>
        </w:rPr>
        <w:t xml:space="preserve">establece las propiedades más importantes de los materiales, su obtención, conformación, aplicaciones, la problemática ambiental de su producción, empleo y desecho, sin olvidarse de la aparición de nuevos materiales, </w:t>
      </w:r>
      <w:r>
        <w:rPr>
          <w:rFonts w:ascii="Arial" w:hAnsi="Arial" w:cs="Arial"/>
          <w:sz w:val="20"/>
          <w:szCs w:val="20"/>
        </w:rPr>
        <w:t>para</w:t>
      </w:r>
      <w:r w:rsidRPr="00774ADD">
        <w:rPr>
          <w:rFonts w:ascii="Arial" w:hAnsi="Arial" w:cs="Arial"/>
          <w:sz w:val="20"/>
          <w:szCs w:val="20"/>
        </w:rPr>
        <w:t xml:space="preserve"> nuevas aplicaciones.</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 xml:space="preserve">Máquinas y sistemas" </w:t>
      </w:r>
      <w:r w:rsidRPr="00774ADD">
        <w:rPr>
          <w:rFonts w:ascii="Arial" w:hAnsi="Arial" w:cs="Arial"/>
          <w:sz w:val="20"/>
          <w:szCs w:val="20"/>
        </w:rPr>
        <w:t>se centra en los diferentes movimientos que realizan las máquinas y sistemas técnicos así como en los sistemas de transmisión y transformación de esfuerzos y movimientos. Además se presentan también los principios básicos y aplicaciones de la electricidad, la electrónica y el estudio de los fundamentos básicos de neumática.</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Procedimientos de fabricación"</w:t>
      </w:r>
      <w:r w:rsidRPr="00774ADD">
        <w:rPr>
          <w:rFonts w:ascii="Arial" w:hAnsi="Arial" w:cs="Arial"/>
          <w:sz w:val="20"/>
          <w:szCs w:val="20"/>
        </w:rPr>
        <w:t xml:space="preserve"> explica las técnicas utilizadas en los procesos de fabricación teniendo en cuenta su impacto ambiental y expone aquellas máquinas y herramientas más apropiadas para los diferentes procedimientos, así como los procesos necesarios para obtener diferentes productos de la actividad técnica.</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 xml:space="preserve">Recursos energéticos" </w:t>
      </w:r>
      <w:r w:rsidRPr="00774ADD">
        <w:rPr>
          <w:rFonts w:ascii="Arial" w:hAnsi="Arial" w:cs="Arial"/>
          <w:sz w:val="20"/>
          <w:szCs w:val="20"/>
        </w:rPr>
        <w:t>analiza la importancia de la energía en los procesos tecnológicos que se producen en la sociedad actual, sus distintas formas de producción, transformación y transporte de las principales fuentes de energía, haciendo especial hincapié en el consumo energético, en el uso razonable de la energía para conseguir un desarrollo sostenible y en el impacto medioambiental que causan.</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xml:space="preserve">Por su parte en el segundo nivel de </w:t>
      </w:r>
      <w:r w:rsidRPr="00774ADD">
        <w:rPr>
          <w:rFonts w:ascii="Arial" w:hAnsi="Arial" w:cs="Arial"/>
          <w:i/>
          <w:sz w:val="20"/>
          <w:szCs w:val="20"/>
        </w:rPr>
        <w:t xml:space="preserve">Tecnología Industrial II </w:t>
      </w:r>
      <w:r w:rsidRPr="00774ADD">
        <w:rPr>
          <w:rFonts w:ascii="Arial" w:hAnsi="Arial" w:cs="Arial"/>
          <w:sz w:val="20"/>
          <w:szCs w:val="20"/>
        </w:rPr>
        <w:t>se tratan los siguientes bloques:</w:t>
      </w:r>
    </w:p>
    <w:p w:rsidR="003D33D9" w:rsidRPr="00774ADD" w:rsidRDefault="003D33D9" w:rsidP="00FF1054">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iCs/>
          <w:sz w:val="20"/>
          <w:szCs w:val="20"/>
        </w:rPr>
        <w:t xml:space="preserve">Materiales" </w:t>
      </w:r>
      <w:r w:rsidRPr="00774ADD">
        <w:rPr>
          <w:rFonts w:ascii="Arial" w:hAnsi="Arial" w:cs="Arial"/>
          <w:iCs/>
          <w:sz w:val="20"/>
          <w:szCs w:val="20"/>
        </w:rPr>
        <w:t xml:space="preserve">amplía </w:t>
      </w:r>
      <w:r w:rsidRPr="00774ADD">
        <w:rPr>
          <w:rFonts w:ascii="Arial" w:hAnsi="Arial" w:cs="Arial"/>
          <w:sz w:val="20"/>
          <w:szCs w:val="20"/>
        </w:rPr>
        <w:t>el conocimiento de los materiales que se imparte en el bloque de Tecnología Industrial I</w:t>
      </w:r>
      <w:r>
        <w:rPr>
          <w:rFonts w:ascii="Arial" w:hAnsi="Arial" w:cs="Arial"/>
          <w:i/>
          <w:iCs/>
          <w:sz w:val="20"/>
          <w:szCs w:val="20"/>
        </w:rPr>
        <w:t xml:space="preserve"> </w:t>
      </w:r>
      <w:r>
        <w:rPr>
          <w:rFonts w:ascii="Arial" w:hAnsi="Arial" w:cs="Arial"/>
          <w:iCs/>
          <w:sz w:val="20"/>
          <w:szCs w:val="20"/>
        </w:rPr>
        <w:t>y</w:t>
      </w:r>
      <w:r w:rsidRPr="00774ADD">
        <w:rPr>
          <w:rFonts w:ascii="Arial" w:hAnsi="Arial" w:cs="Arial"/>
          <w:i/>
          <w:iCs/>
          <w:sz w:val="20"/>
          <w:szCs w:val="20"/>
        </w:rPr>
        <w:t xml:space="preserve"> </w:t>
      </w:r>
      <w:r w:rsidRPr="00774ADD">
        <w:rPr>
          <w:rFonts w:ascii="Arial" w:hAnsi="Arial" w:cs="Arial"/>
          <w:sz w:val="20"/>
          <w:szCs w:val="20"/>
        </w:rPr>
        <w:t>desarrolla los contenidos relativos a las propiedades derivadas de la estructura interna de los materiales, que se determinan mediante la realización de ensayos técnicos específicos, además de los tratamientos para modificar las propiedades.</w:t>
      </w:r>
    </w:p>
    <w:p w:rsidR="003D33D9" w:rsidRPr="00774ADD" w:rsidRDefault="003D33D9" w:rsidP="00FF1054">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Principios de máquinas"</w:t>
      </w:r>
      <w:r w:rsidRPr="00774ADD">
        <w:rPr>
          <w:rFonts w:ascii="Arial" w:hAnsi="Arial" w:cs="Arial"/>
          <w:sz w:val="20"/>
          <w:szCs w:val="20"/>
        </w:rPr>
        <w:t xml:space="preserve"> desarrolla el estudio de máquinas</w:t>
      </w:r>
      <w:r>
        <w:rPr>
          <w:rFonts w:ascii="Arial" w:hAnsi="Arial" w:cs="Arial"/>
          <w:sz w:val="20"/>
          <w:szCs w:val="20"/>
        </w:rPr>
        <w:t xml:space="preserve">, </w:t>
      </w:r>
      <w:r w:rsidRPr="00774ADD">
        <w:rPr>
          <w:rFonts w:ascii="Arial" w:hAnsi="Arial" w:cs="Arial"/>
          <w:sz w:val="20"/>
          <w:szCs w:val="20"/>
        </w:rPr>
        <w:t>motores térmicos y máquinas frigoríficas, así como el de motor</w:t>
      </w:r>
      <w:r>
        <w:rPr>
          <w:rFonts w:ascii="Arial" w:hAnsi="Arial" w:cs="Arial"/>
          <w:sz w:val="20"/>
          <w:szCs w:val="20"/>
        </w:rPr>
        <w:t>es eléctricos de corriente conti</w:t>
      </w:r>
      <w:r w:rsidRPr="00774ADD">
        <w:rPr>
          <w:rFonts w:ascii="Arial" w:hAnsi="Arial" w:cs="Arial"/>
          <w:sz w:val="20"/>
          <w:szCs w:val="20"/>
        </w:rPr>
        <w:t>nua y de corriente alterna, incorporando principios termodinámicos o eléctricos al análisis de su funcionamiento y estudiando sus características y aplicaciones más importantes.</w:t>
      </w:r>
    </w:p>
    <w:p w:rsidR="003D33D9" w:rsidRPr="00774ADD" w:rsidRDefault="003D33D9" w:rsidP="00FF1054">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Regulación y control de sistemas automáticos"</w:t>
      </w:r>
      <w:r w:rsidRPr="00774ADD">
        <w:rPr>
          <w:rFonts w:ascii="Arial" w:hAnsi="Arial" w:cs="Arial"/>
          <w:sz w:val="20"/>
          <w:szCs w:val="20"/>
        </w:rPr>
        <w:t xml:space="preserve"> trata el comportamiento de procesos industriales cuando se incluyen en su control sistemas que se autorregulan o no, en función de los objetivos requeridos. Se estudian desde los sensores q</w:t>
      </w:r>
      <w:r>
        <w:rPr>
          <w:rFonts w:ascii="Arial" w:hAnsi="Arial" w:cs="Arial"/>
          <w:sz w:val="20"/>
          <w:szCs w:val="20"/>
        </w:rPr>
        <w:t xml:space="preserve">ue captan la información que va </w:t>
      </w:r>
      <w:r w:rsidRPr="00774ADD">
        <w:rPr>
          <w:rFonts w:ascii="Arial" w:hAnsi="Arial" w:cs="Arial"/>
          <w:sz w:val="20"/>
          <w:szCs w:val="20"/>
        </w:rPr>
        <w:t>a influir en su funcionamiento, las señales, la estabilidad y el resto de elementos del sistema.</w:t>
      </w:r>
    </w:p>
    <w:p w:rsidR="003D33D9" w:rsidRPr="00774ADD" w:rsidRDefault="003D33D9" w:rsidP="00FF1054">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Bloque de "</w:t>
      </w:r>
      <w:r w:rsidRPr="00774ADD">
        <w:rPr>
          <w:rFonts w:ascii="Arial" w:hAnsi="Arial" w:cs="Arial"/>
          <w:i/>
          <w:sz w:val="20"/>
          <w:szCs w:val="20"/>
        </w:rPr>
        <w:t>Sistemas neumáticos y  oleohidráulicos"</w:t>
      </w:r>
      <w:r w:rsidRPr="00774ADD">
        <w:rPr>
          <w:rFonts w:ascii="Arial" w:hAnsi="Arial" w:cs="Arial"/>
          <w:sz w:val="20"/>
          <w:szCs w:val="20"/>
        </w:rPr>
        <w:t xml:space="preserve"> estudia y analiza los típicos circuitos de mando, control y actuación en aplicaciones típicamente industriales. El empleo de fluidos en estos casos simplifica los sistemas al tratarse de entornos complejos, con la necesidad de utilizar elementos actuadores en muchas etapas del proceso, pudiendo realizar una producción centralizada de fluidos a presión y dirigida a múltiples consumos.</w:t>
      </w:r>
    </w:p>
    <w:p w:rsidR="003D33D9" w:rsidRDefault="003D33D9" w:rsidP="00FF1054">
      <w:pPr>
        <w:spacing w:before="60" w:after="60"/>
        <w:ind w:left="57"/>
        <w:jc w:val="both"/>
        <w:rPr>
          <w:rFonts w:ascii="Arial" w:hAnsi="Arial" w:cs="Arial"/>
          <w:b/>
          <w:color w:val="000000"/>
          <w:sz w:val="20"/>
          <w:szCs w:val="20"/>
        </w:rPr>
      </w:pPr>
      <w:r w:rsidRPr="00774ADD">
        <w:rPr>
          <w:rFonts w:ascii="Arial" w:hAnsi="Arial" w:cs="Arial"/>
          <w:sz w:val="20"/>
          <w:szCs w:val="20"/>
        </w:rPr>
        <w:t>Por último, el Bloque de "</w:t>
      </w:r>
      <w:r w:rsidRPr="00774ADD">
        <w:rPr>
          <w:rFonts w:ascii="Arial" w:hAnsi="Arial" w:cs="Arial"/>
          <w:i/>
          <w:sz w:val="20"/>
          <w:szCs w:val="20"/>
        </w:rPr>
        <w:t xml:space="preserve">Sistemas digitales" </w:t>
      </w:r>
      <w:r w:rsidRPr="00774ADD">
        <w:rPr>
          <w:rFonts w:ascii="Arial" w:hAnsi="Arial" w:cs="Arial"/>
          <w:sz w:val="20"/>
          <w:szCs w:val="20"/>
        </w:rPr>
        <w:t>integra los conocimientos necesarios de electrónica digital, como códigos de numeración, circuitos combinacionales y secuenciales, y sistemas de control programado, que hacen posible los sistemas productivos automatizados tan característicos de la industria actual.</w:t>
      </w:r>
      <w:r>
        <w:rPr>
          <w:rFonts w:ascii="Arial" w:hAnsi="Arial" w:cs="Arial"/>
          <w:sz w:val="20"/>
          <w:szCs w:val="20"/>
        </w:rPr>
        <w:tab/>
      </w:r>
    </w:p>
    <w:p w:rsidR="003D33D9" w:rsidRPr="00AC0ED5" w:rsidRDefault="003D33D9" w:rsidP="00FF1054">
      <w:pPr>
        <w:spacing w:before="60" w:after="60"/>
        <w:ind w:left="57"/>
        <w:jc w:val="both"/>
        <w:rPr>
          <w:rFonts w:ascii="Arial" w:hAnsi="Arial" w:cs="Arial"/>
          <w:sz w:val="20"/>
          <w:szCs w:val="20"/>
        </w:rPr>
      </w:pPr>
    </w:p>
    <w:p w:rsidR="003D33D9" w:rsidRDefault="003D33D9" w:rsidP="004D2752">
      <w:pPr>
        <w:tabs>
          <w:tab w:val="left" w:pos="0"/>
          <w:tab w:val="left" w:pos="567"/>
        </w:tabs>
        <w:spacing w:before="60" w:after="60"/>
        <w:ind w:left="57"/>
        <w:jc w:val="both"/>
        <w:rPr>
          <w:rFonts w:ascii="Arial" w:hAnsi="Arial" w:cs="Arial"/>
          <w:b/>
          <w:color w:val="000000"/>
          <w:sz w:val="20"/>
          <w:szCs w:val="20"/>
        </w:rPr>
      </w:pPr>
      <w:r>
        <w:rPr>
          <w:rFonts w:ascii="Arial" w:hAnsi="Arial" w:cs="Arial"/>
          <w:b/>
          <w:color w:val="000000"/>
          <w:sz w:val="20"/>
          <w:szCs w:val="20"/>
        </w:rPr>
        <w:tab/>
      </w:r>
      <w:r w:rsidRPr="00305247">
        <w:rPr>
          <w:rFonts w:ascii="Arial" w:hAnsi="Arial" w:cs="Arial"/>
          <w:b/>
          <w:color w:val="000000"/>
          <w:sz w:val="20"/>
          <w:szCs w:val="20"/>
        </w:rPr>
        <w:t xml:space="preserve">Contribución de la materia para la adquisición de las competencias clave </w:t>
      </w:r>
    </w:p>
    <w:p w:rsidR="003D33D9" w:rsidRDefault="003D33D9" w:rsidP="004D2752">
      <w:pPr>
        <w:tabs>
          <w:tab w:val="left" w:pos="0"/>
          <w:tab w:val="left" w:pos="567"/>
        </w:tabs>
        <w:spacing w:before="60" w:after="60"/>
        <w:ind w:left="57"/>
        <w:jc w:val="both"/>
        <w:rPr>
          <w:rFonts w:ascii="Arial" w:hAnsi="Arial" w:cs="Arial"/>
          <w:sz w:val="20"/>
          <w:szCs w:val="20"/>
        </w:rPr>
      </w:pPr>
    </w:p>
    <w:p w:rsidR="003D33D9" w:rsidRDefault="003D33D9" w:rsidP="004D2752">
      <w:pPr>
        <w:tabs>
          <w:tab w:val="left" w:pos="0"/>
          <w:tab w:val="left" w:pos="567"/>
        </w:tabs>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Analizando el perfil competencial de Tecnología Industrial I y II se aprecia su especial contribución al desarrollo de l</w:t>
      </w:r>
      <w:r>
        <w:rPr>
          <w:rFonts w:ascii="Arial" w:hAnsi="Arial" w:cs="Arial"/>
          <w:sz w:val="20"/>
          <w:szCs w:val="20"/>
        </w:rPr>
        <w:t>as distintas competencias clave:</w:t>
      </w:r>
      <w:r w:rsidRPr="00774ADD">
        <w:rPr>
          <w:rFonts w:ascii="Arial" w:hAnsi="Arial" w:cs="Arial"/>
          <w:sz w:val="20"/>
          <w:szCs w:val="20"/>
        </w:rPr>
        <w:t xml:space="preserve"> </w:t>
      </w:r>
    </w:p>
    <w:p w:rsidR="003D33D9" w:rsidRPr="00C06BF1" w:rsidRDefault="003D33D9" w:rsidP="004D2752">
      <w:pPr>
        <w:tabs>
          <w:tab w:val="left" w:pos="0"/>
          <w:tab w:val="left" w:pos="567"/>
        </w:tabs>
        <w:spacing w:before="60" w:after="60"/>
        <w:ind w:left="57"/>
        <w:jc w:val="both"/>
        <w:rPr>
          <w:rFonts w:ascii="Arial" w:hAnsi="Arial" w:cs="Arial"/>
          <w:b/>
          <w:color w:val="000000"/>
          <w:sz w:val="20"/>
          <w:szCs w:val="20"/>
        </w:rPr>
      </w:pPr>
    </w:p>
    <w:p w:rsidR="003D33D9" w:rsidRDefault="003D33D9" w:rsidP="004D2752">
      <w:pPr>
        <w:tabs>
          <w:tab w:val="left" w:pos="0"/>
          <w:tab w:val="left" w:pos="567"/>
        </w:tabs>
        <w:spacing w:before="60" w:after="60"/>
        <w:ind w:left="57"/>
        <w:jc w:val="both"/>
        <w:rPr>
          <w:rFonts w:ascii="Arial" w:hAnsi="Arial" w:cs="Arial"/>
          <w:i/>
          <w:iCs/>
          <w:sz w:val="20"/>
          <w:szCs w:val="20"/>
        </w:rPr>
      </w:pPr>
      <w:r w:rsidRPr="00305247">
        <w:rPr>
          <w:rFonts w:ascii="Arial" w:hAnsi="Arial" w:cs="Arial"/>
          <w:i/>
          <w:iCs/>
          <w:sz w:val="20"/>
          <w:szCs w:val="20"/>
        </w:rPr>
        <w:t xml:space="preserve">Competencia en comunicación lingüística </w:t>
      </w:r>
    </w:p>
    <w:p w:rsidR="003D33D9" w:rsidRPr="00FD3080" w:rsidRDefault="003D33D9" w:rsidP="004D2752">
      <w:pPr>
        <w:tabs>
          <w:tab w:val="left" w:pos="567"/>
        </w:tabs>
        <w:spacing w:before="60" w:after="60"/>
        <w:ind w:left="57"/>
        <w:jc w:val="both"/>
        <w:rPr>
          <w:rFonts w:ascii="Arial" w:hAnsi="Arial" w:cs="Arial"/>
          <w:i/>
          <w:iCs/>
          <w:sz w:val="20"/>
          <w:szCs w:val="20"/>
        </w:rPr>
      </w:pPr>
      <w:r>
        <w:rPr>
          <w:rFonts w:ascii="Arial" w:hAnsi="Arial" w:cs="Arial"/>
          <w:sz w:val="20"/>
          <w:szCs w:val="20"/>
        </w:rPr>
        <w:tab/>
      </w:r>
      <w:r w:rsidRPr="00774ADD">
        <w:rPr>
          <w:rFonts w:ascii="Arial" w:hAnsi="Arial" w:cs="Arial"/>
          <w:sz w:val="20"/>
          <w:szCs w:val="20"/>
        </w:rPr>
        <w:t>Es una contribución que se realiza a través de los procesos de adquisición de vocabulario específico, búsqueda, análisis y comunicación de información propios de cualquier materia tecnológica. La contribución específica se encuentra en la elabor</w:t>
      </w:r>
      <w:r>
        <w:rPr>
          <w:rFonts w:ascii="Arial" w:hAnsi="Arial" w:cs="Arial"/>
          <w:sz w:val="20"/>
          <w:szCs w:val="20"/>
        </w:rPr>
        <w:t xml:space="preserve">ación de los documentos propios </w:t>
      </w:r>
      <w:r w:rsidRPr="00774ADD">
        <w:rPr>
          <w:rFonts w:ascii="Arial" w:hAnsi="Arial" w:cs="Arial"/>
          <w:sz w:val="20"/>
          <w:szCs w:val="20"/>
        </w:rPr>
        <w:t>utilizando el vocabulario adecuado, los símbolos y las formas de expresión propias del lenguaje tecnológico.</w:t>
      </w:r>
      <w:r>
        <w:rPr>
          <w:rFonts w:ascii="Arial" w:hAnsi="Arial" w:cs="Arial"/>
          <w:i/>
          <w:iCs/>
          <w:sz w:val="20"/>
          <w:szCs w:val="20"/>
        </w:rPr>
        <w:tab/>
      </w:r>
      <w:r w:rsidRPr="00CA3EE1">
        <w:rPr>
          <w:rFonts w:ascii="Arial" w:hAnsi="Arial" w:cs="Arial"/>
          <w:b/>
          <w:sz w:val="20"/>
        </w:rPr>
        <w:t xml:space="preserve"> </w:t>
      </w:r>
    </w:p>
    <w:p w:rsidR="003D33D9" w:rsidRDefault="003D33D9" w:rsidP="004D2752">
      <w:pPr>
        <w:tabs>
          <w:tab w:val="left" w:pos="567"/>
        </w:tabs>
        <w:spacing w:before="60" w:after="60"/>
        <w:ind w:left="57"/>
        <w:jc w:val="both"/>
        <w:rPr>
          <w:rFonts w:ascii="Arial" w:hAnsi="Arial" w:cs="Arial"/>
          <w:b/>
          <w:iCs/>
          <w:color w:val="FF0000"/>
          <w:sz w:val="20"/>
          <w:szCs w:val="20"/>
        </w:rPr>
      </w:pPr>
      <w:r w:rsidRPr="00305247">
        <w:rPr>
          <w:rFonts w:ascii="Arial" w:hAnsi="Arial" w:cs="Arial"/>
          <w:i/>
          <w:iCs/>
          <w:sz w:val="20"/>
          <w:szCs w:val="20"/>
        </w:rPr>
        <w:t xml:space="preserve">Competencia </w:t>
      </w:r>
      <w:r w:rsidRPr="00305247">
        <w:rPr>
          <w:rFonts w:ascii="Arial" w:hAnsi="Arial" w:cs="Arial"/>
          <w:i/>
          <w:sz w:val="20"/>
          <w:szCs w:val="20"/>
        </w:rPr>
        <w:t>matemática y competencias básicas en ciencia y tecnología</w:t>
      </w:r>
      <w:r w:rsidRPr="00305247">
        <w:rPr>
          <w:rFonts w:ascii="Arial" w:hAnsi="Arial" w:cs="Arial"/>
          <w:sz w:val="20"/>
          <w:szCs w:val="20"/>
        </w:rPr>
        <w:t xml:space="preserve"> </w:t>
      </w:r>
      <w:r w:rsidRPr="00305247">
        <w:rPr>
          <w:rFonts w:ascii="Arial" w:hAnsi="Arial" w:cs="Arial"/>
          <w:b/>
          <w:iCs/>
          <w:color w:val="FF0000"/>
          <w:sz w:val="20"/>
          <w:szCs w:val="20"/>
        </w:rPr>
        <w:t xml:space="preserve"> </w:t>
      </w:r>
    </w:p>
    <w:p w:rsidR="003D33D9" w:rsidRDefault="003D33D9" w:rsidP="004D2752">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La materia adquiere un protagonismo principal en la competencia básica en ciencia y tecnología, ya que muchos de los aprendizajes que integra están totalmente centrados en la interacción del ser humano con el mundo tecnológico que le rodea. La competencia se va construyendo a través de la asimilación de conceptos que permiten interpretar el mundo físico próximo, elementos y factores muy visibles del entorno, pero lo hacen siguiendo determinados pasos del método con el que se const</w:t>
      </w:r>
      <w:r>
        <w:rPr>
          <w:rFonts w:ascii="Arial" w:hAnsi="Arial" w:cs="Arial"/>
          <w:sz w:val="20"/>
          <w:szCs w:val="20"/>
        </w:rPr>
        <w:t xml:space="preserve">ruye el conocimiento científico. </w:t>
      </w:r>
    </w:p>
    <w:p w:rsidR="003D33D9" w:rsidRPr="00C06BF1" w:rsidRDefault="003D33D9" w:rsidP="004D2752">
      <w:pPr>
        <w:widowControl w:val="0"/>
        <w:autoSpaceDE w:val="0"/>
        <w:autoSpaceDN w:val="0"/>
        <w:adjustRightInd w:val="0"/>
        <w:spacing w:before="60" w:after="60"/>
        <w:ind w:left="57"/>
        <w:jc w:val="both"/>
        <w:rPr>
          <w:rFonts w:ascii="Arial" w:hAnsi="Arial" w:cs="Arial"/>
          <w:i/>
          <w:sz w:val="20"/>
          <w:szCs w:val="20"/>
        </w:rPr>
      </w:pPr>
      <w:r>
        <w:rPr>
          <w:rFonts w:ascii="Arial" w:hAnsi="Arial" w:cs="Arial"/>
          <w:sz w:val="20"/>
          <w:szCs w:val="20"/>
        </w:rPr>
        <w:tab/>
      </w:r>
      <w:r w:rsidRPr="00774ADD">
        <w:rPr>
          <w:rFonts w:ascii="Arial" w:hAnsi="Arial" w:cs="Arial"/>
          <w:sz w:val="20"/>
          <w:szCs w:val="20"/>
        </w:rPr>
        <w:t xml:space="preserve">El análisis de los objetos tecnológicos existentes y la emulación de procesos de resolución de problemas, permiten el uso instrumental y contextualizado de herramientas </w:t>
      </w:r>
      <w:r w:rsidRPr="00774ADD">
        <w:rPr>
          <w:rFonts w:ascii="Arial" w:hAnsi="Arial" w:cs="Arial"/>
          <w:iCs/>
          <w:sz w:val="20"/>
          <w:szCs w:val="20"/>
        </w:rPr>
        <w:t>matemáticas</w:t>
      </w:r>
      <w:r w:rsidRPr="00774ADD">
        <w:rPr>
          <w:rFonts w:ascii="Arial" w:hAnsi="Arial" w:cs="Arial"/>
          <w:sz w:val="20"/>
          <w:szCs w:val="20"/>
        </w:rPr>
        <w:t xml:space="preserve">, además de los contenidos específicos como son la medición, el manejo de unidades, el cálculo de magnitudes básicas, la lectura e interpretación de gráficos y la resolución de problemas basados en la aplicación de expresiones matemáticas. El carácter multidisciplinar de </w:t>
      </w:r>
      <w:smartTag w:uri="urn:schemas-microsoft-com:office:smarttags" w:element="PersonName">
        <w:smartTagPr>
          <w:attr w:name="ProductID" w:val="la Tecnología Industrial"/>
        </w:smartTagPr>
        <w:r w:rsidRPr="00774ADD">
          <w:rPr>
            <w:rFonts w:ascii="Arial" w:hAnsi="Arial" w:cs="Arial"/>
            <w:sz w:val="20"/>
            <w:szCs w:val="20"/>
          </w:rPr>
          <w:t>la Tecnología Industrial</w:t>
        </w:r>
      </w:smartTag>
      <w:r w:rsidRPr="00774ADD">
        <w:rPr>
          <w:rFonts w:ascii="Arial" w:hAnsi="Arial" w:cs="Arial"/>
          <w:sz w:val="20"/>
          <w:szCs w:val="20"/>
        </w:rPr>
        <w:t xml:space="preserve"> contribuye a la adquisición de competencias en ciencia y tecnología ya que busca el conocimiento y comprensión de procesos, sistemas y entornos tecnológicos. </w:t>
      </w:r>
    </w:p>
    <w:p w:rsidR="003D33D9" w:rsidRDefault="003D33D9" w:rsidP="004D2752">
      <w:pPr>
        <w:tabs>
          <w:tab w:val="left" w:pos="567"/>
        </w:tabs>
        <w:spacing w:before="60" w:after="60"/>
        <w:ind w:left="57"/>
        <w:jc w:val="both"/>
        <w:rPr>
          <w:rFonts w:ascii="Arial" w:hAnsi="Arial" w:cs="Arial"/>
          <w:i/>
          <w:sz w:val="20"/>
          <w:szCs w:val="20"/>
        </w:rPr>
      </w:pPr>
      <w:r w:rsidRPr="00305247">
        <w:rPr>
          <w:rFonts w:ascii="Arial" w:hAnsi="Arial" w:cs="Arial"/>
          <w:i/>
          <w:sz w:val="20"/>
          <w:szCs w:val="20"/>
        </w:rPr>
        <w:t xml:space="preserve">Competencia digital </w:t>
      </w:r>
    </w:p>
    <w:p w:rsidR="003D33D9" w:rsidRPr="00C06BF1" w:rsidRDefault="003D33D9" w:rsidP="004D2752">
      <w:pPr>
        <w:tabs>
          <w:tab w:val="left" w:pos="567"/>
        </w:tabs>
        <w:spacing w:before="60" w:after="60"/>
        <w:ind w:left="57"/>
        <w:jc w:val="both"/>
        <w:rPr>
          <w:rFonts w:ascii="Arial" w:hAnsi="Arial" w:cs="Arial"/>
          <w:b/>
          <w:iCs/>
          <w:color w:val="FF0000"/>
          <w:sz w:val="20"/>
          <w:szCs w:val="20"/>
        </w:rPr>
      </w:pPr>
      <w:r>
        <w:rPr>
          <w:rFonts w:ascii="Arial" w:hAnsi="Arial" w:cs="Arial"/>
          <w:sz w:val="20"/>
          <w:szCs w:val="20"/>
        </w:rPr>
        <w:tab/>
      </w:r>
      <w:r w:rsidRPr="00774ADD">
        <w:rPr>
          <w:rFonts w:ascii="Arial" w:hAnsi="Arial" w:cs="Arial"/>
          <w:sz w:val="20"/>
          <w:szCs w:val="20"/>
        </w:rPr>
        <w:t>Las TIC constituyen un acceso rápido y sencillo a la información, siendo además una herramienta atractiva, motivadora y facilitadora de los aprendizajes, pues facilita los mismos desde el funcionamiento de las máquinas y sistemas tecnológicos, mediante animaciones, programas de simulación y/o diseño asistido por ejemplo. Por tanto es</w:t>
      </w:r>
      <w:r w:rsidRPr="00774ADD">
        <w:rPr>
          <w:rFonts w:ascii="Arial" w:hAnsi="Arial" w:cs="Arial"/>
          <w:i/>
          <w:iCs/>
          <w:sz w:val="20"/>
          <w:szCs w:val="20"/>
        </w:rPr>
        <w:t xml:space="preserve"> </w:t>
      </w:r>
      <w:r w:rsidRPr="00774ADD">
        <w:rPr>
          <w:rFonts w:ascii="Arial" w:hAnsi="Arial" w:cs="Arial"/>
          <w:sz w:val="20"/>
          <w:szCs w:val="20"/>
        </w:rPr>
        <w:t>imprescindible su empleo no como fin en sí mismas, sino como herramientas del proceso de aprendizaje.</w:t>
      </w:r>
    </w:p>
    <w:p w:rsidR="003D33D9" w:rsidRDefault="003D33D9" w:rsidP="004D2752">
      <w:pPr>
        <w:tabs>
          <w:tab w:val="left" w:pos="567"/>
        </w:tabs>
        <w:spacing w:before="60" w:after="60"/>
        <w:ind w:left="57"/>
        <w:jc w:val="both"/>
        <w:rPr>
          <w:rFonts w:ascii="Arial" w:hAnsi="Arial" w:cs="Arial"/>
          <w:i/>
          <w:sz w:val="20"/>
          <w:szCs w:val="20"/>
        </w:rPr>
      </w:pPr>
      <w:r w:rsidRPr="00305247">
        <w:rPr>
          <w:rFonts w:ascii="Arial" w:hAnsi="Arial" w:cs="Arial"/>
          <w:i/>
          <w:sz w:val="20"/>
          <w:szCs w:val="20"/>
        </w:rPr>
        <w:t xml:space="preserve">Competencia de aprender a aprender </w:t>
      </w:r>
    </w:p>
    <w:p w:rsidR="003D33D9" w:rsidRPr="00C06BF1" w:rsidRDefault="003D33D9" w:rsidP="004D2752">
      <w:pPr>
        <w:widowControl w:val="0"/>
        <w:autoSpaceDE w:val="0"/>
        <w:autoSpaceDN w:val="0"/>
        <w:adjustRightInd w:val="0"/>
        <w:spacing w:before="60" w:after="60"/>
        <w:ind w:left="57"/>
        <w:jc w:val="both"/>
        <w:rPr>
          <w:rFonts w:ascii="Arial" w:hAnsi="Arial" w:cs="Arial"/>
          <w:i/>
          <w:sz w:val="20"/>
          <w:szCs w:val="20"/>
        </w:rPr>
      </w:pPr>
      <w:r>
        <w:rPr>
          <w:rFonts w:ascii="Arial" w:hAnsi="Arial" w:cs="Arial"/>
          <w:sz w:val="20"/>
          <w:szCs w:val="20"/>
        </w:rPr>
        <w:tab/>
      </w:r>
      <w:smartTag w:uri="urn:schemas-microsoft-com:office:smarttags" w:element="PersonName">
        <w:smartTagPr>
          <w:attr w:name="ProductID" w:val="la Tecnología Industrial"/>
        </w:smartTagPr>
        <w:r>
          <w:rPr>
            <w:rFonts w:ascii="Arial" w:hAnsi="Arial" w:cs="Arial"/>
            <w:sz w:val="20"/>
            <w:szCs w:val="20"/>
          </w:rPr>
          <w:t>La Tecnología Industrial</w:t>
        </w:r>
      </w:smartTag>
      <w:r>
        <w:rPr>
          <w:rFonts w:ascii="Arial" w:hAnsi="Arial" w:cs="Arial"/>
          <w:sz w:val="20"/>
          <w:szCs w:val="20"/>
        </w:rPr>
        <w:t xml:space="preserve"> contribuye a la adquisición de la competencia </w:t>
      </w:r>
      <w:r w:rsidRPr="00774ADD">
        <w:rPr>
          <w:rFonts w:ascii="Arial" w:hAnsi="Arial" w:cs="Arial"/>
          <w:sz w:val="20"/>
          <w:szCs w:val="20"/>
        </w:rPr>
        <w:t>mediante una metodología específica de la materia que incorpora el análisis de los objetos y la emulación de procesos de resolución de problemas como estrategias cognitivas.</w:t>
      </w:r>
      <w:r>
        <w:rPr>
          <w:rFonts w:ascii="Arial" w:hAnsi="Arial" w:cs="Arial"/>
          <w:sz w:val="20"/>
          <w:szCs w:val="20"/>
        </w:rPr>
        <w:t xml:space="preserve"> </w:t>
      </w:r>
      <w:r w:rsidRPr="00774ADD">
        <w:rPr>
          <w:rFonts w:ascii="Arial" w:hAnsi="Arial" w:cs="Arial"/>
          <w:sz w:val="20"/>
          <w:szCs w:val="20"/>
        </w:rPr>
        <w:t xml:space="preserve">En esta etapa educativa el alumnado ha alcanzado ya un cierto grado de madurez que le ayuda a afrontar los problemas de una forma autónoma y crítica. </w:t>
      </w:r>
    </w:p>
    <w:p w:rsidR="003D33D9" w:rsidRDefault="003D33D9" w:rsidP="004D2752">
      <w:pPr>
        <w:tabs>
          <w:tab w:val="left" w:pos="567"/>
        </w:tabs>
        <w:spacing w:before="60" w:after="60"/>
        <w:ind w:left="57"/>
        <w:jc w:val="both"/>
        <w:rPr>
          <w:rFonts w:ascii="Arial" w:hAnsi="Arial" w:cs="Arial"/>
          <w:i/>
          <w:sz w:val="20"/>
          <w:szCs w:val="20"/>
        </w:rPr>
      </w:pPr>
      <w:r w:rsidRPr="00305247">
        <w:rPr>
          <w:rFonts w:ascii="Arial" w:hAnsi="Arial" w:cs="Arial"/>
          <w:i/>
          <w:sz w:val="20"/>
          <w:szCs w:val="20"/>
        </w:rPr>
        <w:t xml:space="preserve">Competencia sociales y cívicas </w:t>
      </w:r>
    </w:p>
    <w:p w:rsidR="003D33D9" w:rsidRPr="00C06BF1" w:rsidRDefault="003D33D9" w:rsidP="004D2752">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La aportación a esta competencia se desarrolla en el alumnado cuando trabaja de forma colaborativa y desarrolla valores de tolerancia, respeto y compromiso, ya que el alumno expresa, discute, razona y toma decisiones sobre soluciones a problemas planteados. También se desarrolla esta competencia cuando se realizan acciones respetuosas con el medioambiente que conduzcan a una sociedad más sostenible y se toman medidas de seguridad y salud en el trabajo.</w:t>
      </w:r>
    </w:p>
    <w:p w:rsidR="003D33D9" w:rsidRDefault="003D33D9" w:rsidP="004D2752">
      <w:pPr>
        <w:tabs>
          <w:tab w:val="left" w:pos="567"/>
        </w:tabs>
        <w:spacing w:before="60" w:after="60"/>
        <w:ind w:left="57"/>
        <w:jc w:val="both"/>
        <w:rPr>
          <w:rFonts w:ascii="Arial" w:hAnsi="Arial" w:cs="Arial"/>
          <w:i/>
          <w:sz w:val="20"/>
          <w:szCs w:val="20"/>
        </w:rPr>
      </w:pPr>
      <w:r w:rsidRPr="00305247">
        <w:rPr>
          <w:rFonts w:ascii="Arial" w:hAnsi="Arial" w:cs="Arial"/>
          <w:i/>
          <w:sz w:val="20"/>
          <w:szCs w:val="20"/>
        </w:rPr>
        <w:t xml:space="preserve">Competencia de sentido de iniciativa y espíritu emprendedor </w:t>
      </w:r>
    </w:p>
    <w:p w:rsidR="003D33D9" w:rsidRPr="00ED2850" w:rsidRDefault="003D33D9" w:rsidP="004D2752">
      <w:pPr>
        <w:widowControl w:val="0"/>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En la materia se plantea la toma de decisiones desde el conocimiento de uno mismo, en la realización de forma autónoma y creativa de actividades y en la habilidad para planificar y gestionar proyectos, trabajando de forma individual o en equipo.</w:t>
      </w:r>
    </w:p>
    <w:p w:rsidR="003D33D9" w:rsidRPr="00305247" w:rsidRDefault="003D33D9" w:rsidP="004D2752">
      <w:pPr>
        <w:tabs>
          <w:tab w:val="left" w:pos="567"/>
        </w:tabs>
        <w:spacing w:before="60" w:after="60"/>
        <w:ind w:left="57"/>
        <w:jc w:val="both"/>
        <w:rPr>
          <w:rFonts w:ascii="Arial" w:hAnsi="Arial" w:cs="Arial"/>
          <w:sz w:val="20"/>
          <w:szCs w:val="20"/>
        </w:rPr>
      </w:pPr>
      <w:r w:rsidRPr="00305247">
        <w:rPr>
          <w:rFonts w:ascii="Arial" w:hAnsi="Arial" w:cs="Arial"/>
          <w:i/>
          <w:sz w:val="20"/>
          <w:szCs w:val="20"/>
        </w:rPr>
        <w:t xml:space="preserve">Competencia de conciencia y expresiones culturales </w:t>
      </w:r>
    </w:p>
    <w:p w:rsidR="003D33D9" w:rsidRPr="00774ADD" w:rsidRDefault="003D33D9" w:rsidP="004D2752">
      <w:pPr>
        <w:spacing w:before="60" w:after="60"/>
        <w:ind w:left="57"/>
        <w:jc w:val="both"/>
        <w:rPr>
          <w:rFonts w:ascii="Arial" w:hAnsi="Arial" w:cs="Arial"/>
          <w:i/>
          <w:sz w:val="20"/>
          <w:szCs w:val="20"/>
        </w:rPr>
      </w:pPr>
      <w:r>
        <w:rPr>
          <w:rFonts w:ascii="Arial" w:hAnsi="Arial" w:cs="Arial"/>
          <w:sz w:val="20"/>
          <w:szCs w:val="20"/>
        </w:rPr>
        <w:tab/>
      </w:r>
      <w:r w:rsidRPr="00774ADD">
        <w:rPr>
          <w:rFonts w:ascii="Arial" w:hAnsi="Arial" w:cs="Arial"/>
          <w:sz w:val="20"/>
          <w:szCs w:val="20"/>
        </w:rPr>
        <w:t>El diseño de objetos y prototipos tecnológicos requiere de un componente de creatividad y de expresión de ideas a través de distintos medios, que pone en relieve la importancia de los factores estéticos y culturales en la vida cotidiana.</w:t>
      </w:r>
    </w:p>
    <w:p w:rsidR="003D33D9" w:rsidRPr="00F514B8" w:rsidRDefault="003D33D9" w:rsidP="00F514B8">
      <w:pPr>
        <w:tabs>
          <w:tab w:val="left" w:pos="0"/>
        </w:tabs>
        <w:spacing w:before="60" w:after="60"/>
        <w:jc w:val="both"/>
        <w:rPr>
          <w:rFonts w:ascii="Arial" w:hAnsi="Arial" w:cs="Arial"/>
          <w:b/>
          <w:color w:val="000000"/>
          <w:sz w:val="20"/>
          <w:szCs w:val="20"/>
        </w:rPr>
      </w:pPr>
      <w:r>
        <w:rPr>
          <w:rFonts w:ascii="Arial" w:hAnsi="Arial" w:cs="Arial"/>
          <w:b/>
          <w:color w:val="000000"/>
          <w:sz w:val="20"/>
          <w:szCs w:val="20"/>
        </w:rPr>
        <w:tab/>
      </w:r>
      <w:r w:rsidRPr="00305247">
        <w:rPr>
          <w:rFonts w:ascii="Arial" w:hAnsi="Arial" w:cs="Arial"/>
          <w:b/>
          <w:color w:val="000000"/>
          <w:sz w:val="20"/>
          <w:szCs w:val="20"/>
        </w:rPr>
        <w:t xml:space="preserve">Objetivos </w:t>
      </w:r>
    </w:p>
    <w:p w:rsidR="003D33D9" w:rsidRPr="00305247" w:rsidRDefault="003D33D9" w:rsidP="007B640B">
      <w:pPr>
        <w:tabs>
          <w:tab w:val="left" w:pos="0"/>
        </w:tabs>
        <w:spacing w:before="60" w:after="60"/>
        <w:jc w:val="both"/>
        <w:rPr>
          <w:rFonts w:ascii="Arial" w:hAnsi="Arial" w:cs="Arial"/>
          <w:color w:val="000000"/>
          <w:sz w:val="20"/>
          <w:szCs w:val="20"/>
        </w:rPr>
      </w:pPr>
    </w:p>
    <w:p w:rsidR="003D33D9" w:rsidRPr="00AF36FA" w:rsidRDefault="003D33D9" w:rsidP="004D2752">
      <w:pPr>
        <w:autoSpaceDE w:val="0"/>
        <w:autoSpaceDN w:val="0"/>
        <w:adjustRightInd w:val="0"/>
        <w:spacing w:before="60" w:after="60"/>
        <w:ind w:left="57"/>
        <w:jc w:val="both"/>
        <w:rPr>
          <w:rFonts w:ascii="Arial" w:hAnsi="Arial" w:cs="Arial"/>
          <w:sz w:val="20"/>
          <w:szCs w:val="20"/>
        </w:rPr>
      </w:pPr>
      <w:r w:rsidRPr="00AF36FA">
        <w:rPr>
          <w:rFonts w:ascii="Arial" w:hAnsi="Arial" w:cs="Arial"/>
          <w:sz w:val="20"/>
          <w:szCs w:val="20"/>
        </w:rPr>
        <w:t>Obj.TI.1. Adquirir los conocimientos necesarios y emplear estos y los adquiridos en otras materias para la comprensión, cálculo y análisis de máquinas y sistemas tecnológicos.</w:t>
      </w:r>
    </w:p>
    <w:p w:rsidR="003D33D9" w:rsidRPr="00AF36FA" w:rsidRDefault="003D33D9" w:rsidP="004D2752">
      <w:pPr>
        <w:autoSpaceDE w:val="0"/>
        <w:autoSpaceDN w:val="0"/>
        <w:adjustRightInd w:val="0"/>
        <w:spacing w:before="60" w:after="60"/>
        <w:ind w:left="57"/>
        <w:jc w:val="both"/>
        <w:rPr>
          <w:rFonts w:ascii="Arial" w:hAnsi="Arial" w:cs="Arial"/>
          <w:sz w:val="20"/>
          <w:szCs w:val="20"/>
        </w:rPr>
      </w:pPr>
      <w:r w:rsidRPr="00AF36FA">
        <w:rPr>
          <w:rFonts w:ascii="Arial" w:hAnsi="Arial" w:cs="Arial"/>
          <w:sz w:val="20"/>
          <w:szCs w:val="20"/>
        </w:rPr>
        <w:t>Obj.TI</w:t>
      </w:r>
      <w:r>
        <w:rPr>
          <w:rFonts w:ascii="Arial" w:hAnsi="Arial" w:cs="Arial"/>
          <w:sz w:val="20"/>
          <w:szCs w:val="20"/>
        </w:rPr>
        <w:t xml:space="preserve">.2. </w:t>
      </w:r>
      <w:r w:rsidRPr="00AF36FA">
        <w:rPr>
          <w:rFonts w:ascii="Arial" w:hAnsi="Arial" w:cs="Arial"/>
          <w:sz w:val="20"/>
          <w:szCs w:val="20"/>
        </w:rPr>
        <w:t>Comprender el papel de la energía en los procesos tecnológicos, la evolución de sus distintas transformaciones y aplicaciones, valorar su impacto medioambiental y adoptar actitudes de ahorro y valoraci</w:t>
      </w:r>
      <w:r>
        <w:rPr>
          <w:rFonts w:ascii="Arial" w:hAnsi="Arial" w:cs="Arial"/>
          <w:sz w:val="20"/>
          <w:szCs w:val="20"/>
        </w:rPr>
        <w:t>ón de la eficiencia energética.</w:t>
      </w:r>
    </w:p>
    <w:p w:rsidR="003D33D9" w:rsidRPr="00774ADD" w:rsidRDefault="003D33D9" w:rsidP="004D2752">
      <w:pPr>
        <w:autoSpaceDE w:val="0"/>
        <w:autoSpaceDN w:val="0"/>
        <w:adjustRightInd w:val="0"/>
        <w:spacing w:before="60" w:after="60"/>
        <w:ind w:left="57"/>
        <w:jc w:val="both"/>
        <w:rPr>
          <w:rFonts w:ascii="Arial" w:hAnsi="Arial" w:cs="Arial"/>
          <w:sz w:val="20"/>
          <w:szCs w:val="20"/>
        </w:rPr>
      </w:pPr>
      <w:r w:rsidRPr="00AF36FA">
        <w:rPr>
          <w:rFonts w:ascii="Arial" w:hAnsi="Arial" w:cs="Arial"/>
          <w:sz w:val="20"/>
          <w:szCs w:val="20"/>
        </w:rPr>
        <w:t>Obj.TI.</w:t>
      </w:r>
      <w:r>
        <w:rPr>
          <w:rFonts w:ascii="Arial" w:hAnsi="Arial" w:cs="Arial"/>
          <w:sz w:val="20"/>
          <w:szCs w:val="20"/>
        </w:rPr>
        <w:t xml:space="preserve">3. </w:t>
      </w:r>
      <w:r w:rsidRPr="00AF36FA">
        <w:rPr>
          <w:rFonts w:ascii="Arial" w:hAnsi="Arial" w:cs="Arial"/>
          <w:sz w:val="20"/>
          <w:szCs w:val="20"/>
        </w:rPr>
        <w:t>Comprender y explicar cómo se organizan y desarrollan procesos tecnológicos concretos, identificar y describir las técnicas y los factores económicos</w:t>
      </w:r>
      <w:r w:rsidRPr="00774ADD">
        <w:rPr>
          <w:rFonts w:ascii="Arial" w:hAnsi="Arial" w:cs="Arial"/>
          <w:sz w:val="20"/>
          <w:szCs w:val="20"/>
        </w:rPr>
        <w:t xml:space="preserve"> y sociales que concurren en cada caso. Valorar la importancia de la investigación y desarrollo en la creación de nuevos productos y sistemas.</w:t>
      </w:r>
    </w:p>
    <w:p w:rsidR="003D33D9" w:rsidRPr="00774ADD" w:rsidRDefault="003D33D9" w:rsidP="004D2752">
      <w:pPr>
        <w:autoSpaceDE w:val="0"/>
        <w:autoSpaceDN w:val="0"/>
        <w:adjustRightInd w:val="0"/>
        <w:spacing w:before="60" w:after="60"/>
        <w:ind w:left="57"/>
        <w:jc w:val="both"/>
        <w:rPr>
          <w:rFonts w:ascii="Arial" w:hAnsi="Arial" w:cs="Arial"/>
          <w:sz w:val="20"/>
          <w:szCs w:val="20"/>
        </w:rPr>
      </w:pPr>
      <w:r w:rsidRPr="00CA3EE1">
        <w:rPr>
          <w:rFonts w:ascii="Arial" w:hAnsi="Arial" w:cs="Arial"/>
          <w:sz w:val="20"/>
        </w:rPr>
        <w:t>Obj.T</w:t>
      </w:r>
      <w:r>
        <w:rPr>
          <w:rFonts w:ascii="Arial" w:hAnsi="Arial" w:cs="Arial"/>
          <w:sz w:val="20"/>
        </w:rPr>
        <w:t>I.4</w:t>
      </w:r>
      <w:r w:rsidRPr="00CA3EE1">
        <w:rPr>
          <w:rFonts w:ascii="Arial" w:hAnsi="Arial" w:cs="Arial"/>
          <w:sz w:val="20"/>
        </w:rPr>
        <w:t xml:space="preserve">. </w:t>
      </w:r>
      <w:r w:rsidRPr="00774ADD">
        <w:rPr>
          <w:rFonts w:ascii="Arial" w:hAnsi="Arial" w:cs="Arial"/>
          <w:sz w:val="20"/>
          <w:szCs w:val="20"/>
        </w:rPr>
        <w:t>Analizar de forma sistemática aparatos y productos de la actividad tecnológica para explicar su funcionamiento, utilización y forma de control y evaluar su calidad e idoneidad.</w:t>
      </w:r>
    </w:p>
    <w:p w:rsidR="003D33D9" w:rsidRPr="00774ADD" w:rsidRDefault="003D33D9" w:rsidP="004D2752">
      <w:pPr>
        <w:autoSpaceDE w:val="0"/>
        <w:autoSpaceDN w:val="0"/>
        <w:adjustRightInd w:val="0"/>
        <w:spacing w:before="60" w:after="60"/>
        <w:ind w:left="57"/>
        <w:jc w:val="both"/>
        <w:rPr>
          <w:rFonts w:ascii="Arial" w:hAnsi="Arial" w:cs="Arial"/>
          <w:sz w:val="20"/>
          <w:szCs w:val="20"/>
        </w:rPr>
      </w:pPr>
      <w:r w:rsidRPr="00CA3EE1">
        <w:rPr>
          <w:rFonts w:ascii="Arial" w:hAnsi="Arial" w:cs="Arial"/>
          <w:sz w:val="20"/>
        </w:rPr>
        <w:t>Obj.T</w:t>
      </w:r>
      <w:r>
        <w:rPr>
          <w:rFonts w:ascii="Arial" w:hAnsi="Arial" w:cs="Arial"/>
          <w:sz w:val="20"/>
        </w:rPr>
        <w:t>I.5</w:t>
      </w:r>
      <w:r w:rsidRPr="00CA3EE1">
        <w:rPr>
          <w:rFonts w:ascii="Arial" w:hAnsi="Arial" w:cs="Arial"/>
          <w:sz w:val="20"/>
        </w:rPr>
        <w:t xml:space="preserve">. </w:t>
      </w:r>
      <w:r w:rsidRPr="00774ADD">
        <w:rPr>
          <w:rFonts w:ascii="Arial" w:hAnsi="Arial" w:cs="Arial"/>
          <w:sz w:val="20"/>
          <w:szCs w:val="20"/>
        </w:rPr>
        <w:t>Valorar críticamente, aplicando los conocimientos adquiridos, las repercusiones de la actividad tecnológica en la vida cotidiana y la calidad de vida, manifestando y argumentando sus ideas y opiniones.</w:t>
      </w:r>
    </w:p>
    <w:p w:rsidR="003D33D9" w:rsidRPr="00CA3EE1" w:rsidRDefault="003D33D9" w:rsidP="004D2752">
      <w:pPr>
        <w:pStyle w:val="Normal1"/>
        <w:spacing w:after="60"/>
        <w:ind w:left="57" w:firstLine="0"/>
        <w:rPr>
          <w:rFonts w:ascii="Arial" w:hAnsi="Arial" w:cs="Arial"/>
          <w:color w:val="auto"/>
          <w:sz w:val="20"/>
        </w:rPr>
      </w:pPr>
      <w:r w:rsidRPr="00CA3EE1">
        <w:rPr>
          <w:rFonts w:ascii="Arial" w:hAnsi="Arial" w:cs="Arial"/>
          <w:color w:val="auto"/>
          <w:sz w:val="20"/>
        </w:rPr>
        <w:t>Obj.T</w:t>
      </w:r>
      <w:r>
        <w:rPr>
          <w:rFonts w:ascii="Arial" w:hAnsi="Arial" w:cs="Arial"/>
          <w:color w:val="auto"/>
          <w:sz w:val="20"/>
        </w:rPr>
        <w:t>I.6</w:t>
      </w:r>
      <w:r w:rsidRPr="00CA3EE1">
        <w:rPr>
          <w:rFonts w:ascii="Arial" w:hAnsi="Arial" w:cs="Arial"/>
          <w:color w:val="auto"/>
          <w:sz w:val="20"/>
        </w:rPr>
        <w:t>. Transmitir con precisión conocimientos e ideas sobre procesos o productos tecnológicos concretos, utilizando e interpretando adecuadamente vocabulario, símbolos y formas de expresión propias del lenguaje tecnológico.</w:t>
      </w:r>
    </w:p>
    <w:p w:rsidR="003D33D9" w:rsidRPr="00CA3EE1" w:rsidRDefault="003D33D9" w:rsidP="004D2752">
      <w:pPr>
        <w:pStyle w:val="Normal1"/>
        <w:spacing w:after="60"/>
        <w:ind w:left="57" w:firstLine="0"/>
        <w:rPr>
          <w:rFonts w:ascii="Arial" w:hAnsi="Arial" w:cs="Arial"/>
          <w:color w:val="auto"/>
          <w:sz w:val="20"/>
        </w:rPr>
      </w:pPr>
      <w:r w:rsidRPr="00CA3EE1">
        <w:rPr>
          <w:rFonts w:ascii="Arial" w:hAnsi="Arial" w:cs="Arial"/>
          <w:color w:val="auto"/>
          <w:sz w:val="20"/>
        </w:rPr>
        <w:t>Obj.T</w:t>
      </w:r>
      <w:r>
        <w:rPr>
          <w:rFonts w:ascii="Arial" w:hAnsi="Arial" w:cs="Arial"/>
          <w:color w:val="auto"/>
          <w:sz w:val="20"/>
        </w:rPr>
        <w:t>I.7</w:t>
      </w:r>
      <w:r w:rsidRPr="00CA3EE1">
        <w:rPr>
          <w:rFonts w:ascii="Arial" w:hAnsi="Arial" w:cs="Arial"/>
          <w:color w:val="auto"/>
          <w:sz w:val="20"/>
        </w:rPr>
        <w:t>. Actuar con autonomía, confianza y seguridad y utilizar los protocolos de actuación apropiados al inspeccionar, manipular e intervenir en máquinas, sistemas y procesos técnicos para comprender su funcionamiento, sensibilizando al alumnado de la importancia de la identificación de los riesgos para la seguridad y la salud en el trabajo.</w:t>
      </w:r>
    </w:p>
    <w:p w:rsidR="003D33D9" w:rsidRPr="00CA3EE1" w:rsidRDefault="003D33D9" w:rsidP="004D2752">
      <w:pPr>
        <w:pStyle w:val="Normal1"/>
        <w:spacing w:after="60"/>
        <w:ind w:left="57" w:firstLine="0"/>
        <w:rPr>
          <w:rFonts w:ascii="Arial" w:hAnsi="Arial" w:cs="Arial"/>
          <w:color w:val="auto"/>
          <w:sz w:val="20"/>
        </w:rPr>
      </w:pPr>
      <w:r w:rsidRPr="00CA3EE1">
        <w:rPr>
          <w:rFonts w:ascii="Arial" w:hAnsi="Arial" w:cs="Arial"/>
          <w:color w:val="auto"/>
          <w:sz w:val="20"/>
        </w:rPr>
        <w:t>Obj.T</w:t>
      </w:r>
      <w:r>
        <w:rPr>
          <w:rFonts w:ascii="Arial" w:hAnsi="Arial" w:cs="Arial"/>
          <w:color w:val="auto"/>
          <w:sz w:val="20"/>
        </w:rPr>
        <w:t>I.8</w:t>
      </w:r>
      <w:r w:rsidRPr="00CA3EE1">
        <w:rPr>
          <w:rFonts w:ascii="Arial" w:hAnsi="Arial" w:cs="Arial"/>
          <w:color w:val="auto"/>
          <w:sz w:val="20"/>
        </w:rPr>
        <w:t>. Buscar, seleccionar, comprender y relacionar la información obtenida de fuentes diversas, incluida la que proporciona el entorno físico y social, los medios de comunicación y las Tecnologías de la Información y la Comunicación, tratarla de acuerdo con el fin perseguido y comunicarla a los demás, de forma oral y escrita, de manera organizada e inteligible.</w:t>
      </w:r>
    </w:p>
    <w:p w:rsidR="003D33D9" w:rsidRDefault="003D33D9" w:rsidP="004D2752">
      <w:pPr>
        <w:pStyle w:val="Normal1"/>
        <w:spacing w:after="60"/>
        <w:ind w:left="57" w:firstLine="0"/>
        <w:rPr>
          <w:rFonts w:ascii="Arial" w:hAnsi="Arial" w:cs="Arial"/>
          <w:color w:val="auto"/>
          <w:sz w:val="20"/>
        </w:rPr>
      </w:pPr>
      <w:r w:rsidRPr="00CA3EE1">
        <w:rPr>
          <w:rFonts w:ascii="Arial" w:hAnsi="Arial" w:cs="Arial"/>
          <w:color w:val="auto"/>
          <w:sz w:val="20"/>
        </w:rPr>
        <w:t>Obj.T</w:t>
      </w:r>
      <w:r>
        <w:rPr>
          <w:rFonts w:ascii="Arial" w:hAnsi="Arial" w:cs="Arial"/>
          <w:color w:val="auto"/>
          <w:sz w:val="20"/>
        </w:rPr>
        <w:t>I.9</w:t>
      </w:r>
      <w:r w:rsidRPr="00CA3EE1">
        <w:rPr>
          <w:rFonts w:ascii="Arial" w:hAnsi="Arial" w:cs="Arial"/>
          <w:color w:val="auto"/>
          <w:sz w:val="20"/>
        </w:rPr>
        <w:t>. Potenciar actitudes flexibles y responsables en el trabajo en equipo y de relación interpersonal, en la toma de decisiones, ejecución de tareas, búsqueda de soluciones y toma de iniciativas o acciones emprendedoras, valorando la importancia de trabajar como miembro de un equipo en la resolución de problemas tecnológicos, asumiendo responsabilidades individuales en la ejecución de las tareas encomendadas con actitud de cooperación, tolerancia y solidaridad.</w:t>
      </w:r>
    </w:p>
    <w:p w:rsidR="003D33D9" w:rsidRDefault="003D33D9">
      <w:pPr>
        <w:rPr>
          <w:rFonts w:ascii="Arial" w:hAnsi="Arial" w:cs="Arial"/>
          <w:b/>
          <w:color w:val="000000"/>
          <w:sz w:val="20"/>
          <w:szCs w:val="20"/>
        </w:rPr>
      </w:pPr>
    </w:p>
    <w:p w:rsidR="003D33D9" w:rsidRPr="007B640B" w:rsidRDefault="003D33D9" w:rsidP="007B640B">
      <w:pPr>
        <w:tabs>
          <w:tab w:val="left" w:pos="0"/>
        </w:tabs>
        <w:spacing w:before="60" w:after="60"/>
        <w:jc w:val="both"/>
        <w:rPr>
          <w:rFonts w:ascii="Arial" w:hAnsi="Arial" w:cs="Arial"/>
          <w:b/>
          <w:color w:val="FF0000"/>
          <w:sz w:val="20"/>
          <w:szCs w:val="20"/>
        </w:rPr>
      </w:pPr>
      <w:r>
        <w:rPr>
          <w:rFonts w:ascii="Arial" w:hAnsi="Arial" w:cs="Arial"/>
          <w:b/>
          <w:color w:val="000000"/>
          <w:sz w:val="20"/>
          <w:szCs w:val="20"/>
        </w:rPr>
        <w:tab/>
      </w:r>
      <w:r w:rsidRPr="00305247">
        <w:rPr>
          <w:rFonts w:ascii="Arial" w:hAnsi="Arial" w:cs="Arial"/>
          <w:b/>
          <w:color w:val="000000"/>
          <w:sz w:val="20"/>
          <w:szCs w:val="20"/>
        </w:rPr>
        <w:t xml:space="preserve">Orientaciones metodológicas </w:t>
      </w:r>
    </w:p>
    <w:p w:rsidR="003D33D9" w:rsidRPr="00305247" w:rsidRDefault="003D33D9" w:rsidP="007B640B">
      <w:pPr>
        <w:tabs>
          <w:tab w:val="left" w:pos="0"/>
        </w:tabs>
        <w:spacing w:before="60" w:after="60"/>
        <w:jc w:val="both"/>
        <w:rPr>
          <w:rFonts w:ascii="Arial" w:hAnsi="Arial" w:cs="Arial"/>
          <w:b/>
          <w:color w:val="000000"/>
          <w:sz w:val="20"/>
          <w:szCs w:val="20"/>
        </w:rPr>
      </w:pPr>
    </w:p>
    <w:p w:rsidR="003D33D9" w:rsidRPr="00774ADD" w:rsidRDefault="003D33D9" w:rsidP="004D2752">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Las diversas experiencias personales del alumno, su origen, su grado de autonomía, sus ritmos de trabajo, su actitu</w:t>
      </w:r>
      <w:r>
        <w:rPr>
          <w:rFonts w:ascii="Arial" w:hAnsi="Arial" w:cs="Arial"/>
          <w:sz w:val="20"/>
          <w:szCs w:val="20"/>
        </w:rPr>
        <w:t xml:space="preserve">d ante las tareas encomendadas </w:t>
      </w:r>
      <w:r w:rsidRPr="00774ADD">
        <w:rPr>
          <w:rFonts w:ascii="Arial" w:hAnsi="Arial" w:cs="Arial"/>
          <w:sz w:val="20"/>
          <w:szCs w:val="20"/>
        </w:rPr>
        <w:t>y su disposición al esfuerzo confieren unas características especiales a cada uno de ellos. El punto de partida de los alumnos será siempre los conocimientos previos, así como su nivel de desarrollo científico-tecnológico, cultural y de madurez.</w:t>
      </w:r>
    </w:p>
    <w:p w:rsidR="003D33D9" w:rsidRPr="00774ADD" w:rsidRDefault="003D33D9" w:rsidP="004D2752">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Si habitualmente los contenidos han venido siendo el referente fundamental en la programación docente del proceso de enseñanza-aprendizaje, actualmente, deberían ser los “medios” que el docente utilizará para conseguir los objetivos y los criterios de evaluación, con su desglose en los nuevos estándares de aprendizaje. Servirán y serán “el medio” para procurar conseguir en el alumnado los siguientes logros:</w:t>
      </w:r>
    </w:p>
    <w:p w:rsidR="003D33D9" w:rsidRPr="00774ADD" w:rsidRDefault="003D33D9" w:rsidP="004D2752">
      <w:pPr>
        <w:pStyle w:val="Prrafodelista1"/>
        <w:spacing w:before="60" w:after="60" w:line="240" w:lineRule="auto"/>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Avanzar en la adquisición de las ideas base del conocimiento científico-tecnológico con aprendizajes por recepción y por descubrimiento en función de las actividades.</w:t>
      </w:r>
    </w:p>
    <w:p w:rsidR="003D33D9" w:rsidRPr="00774ADD" w:rsidRDefault="003D33D9" w:rsidP="004D2752">
      <w:pPr>
        <w:pStyle w:val="Prrafodelista1"/>
        <w:spacing w:before="60" w:after="60" w:line="240" w:lineRule="auto"/>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Iniciarse en conocer y utilizar algunas estrategias y técnicas habituales en el método científico: la observación, la identificación y análisis de problemas, la recogida, organización y tratamiento de datos, el diseño y desarrollo de la experimentación, la búsqueda de soluciones, la utilización de fuentes de información, incluyendo las proporcionadas por medios tecnológicos y la comunicación de los resultados obtenidos de forma oral y escrita, en papel y soporte digital.</w:t>
      </w:r>
    </w:p>
    <w:p w:rsidR="003D33D9" w:rsidRPr="00774ADD" w:rsidRDefault="003D33D9" w:rsidP="004D2752">
      <w:pPr>
        <w:pStyle w:val="Prrafodelista1"/>
        <w:spacing w:before="60" w:after="60" w:line="240" w:lineRule="auto"/>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Crear un clima agradable en el aula, basado en la confianza, el interés y el respeto mutuo, hacia la Tecnología, hacia el trabajo individual y en grupo.</w:t>
      </w:r>
    </w:p>
    <w:p w:rsidR="003D33D9" w:rsidRPr="00774ADD" w:rsidRDefault="003D33D9" w:rsidP="004D2752">
      <w:pPr>
        <w:pStyle w:val="Prrafodelista1"/>
        <w:spacing w:before="60" w:after="60" w:line="240" w:lineRule="auto"/>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Implicar al alumno en su propio proceso de aprendizaje desde la relación entre los nuevos conocimientos y sus experiencias previas.</w:t>
      </w:r>
    </w:p>
    <w:p w:rsidR="003D33D9" w:rsidRPr="00774ADD" w:rsidRDefault="003D33D9" w:rsidP="004D2752">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desarrollo eficaz de este currículo precisa un enfoque metodológico que facilite el diseño y la organización de situaciones reales de aprendizaje. Para ello es importante, en primer lugar, que el profesor realice una introducción al tema, exponiendo de qué trata a la vez que dialoga con el alumnado y abre un debate de preguntas relacionadas con el tema a tratar.</w:t>
      </w:r>
    </w:p>
    <w:p w:rsidR="003D33D9" w:rsidRPr="00774ADD" w:rsidRDefault="003D33D9" w:rsidP="004D2752">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El conocimiento se va construyendo a través de la apropiación de conceptos que permiten interpretar el mundo tecnológico, así como mediante el acercamiento a determinados rasgos característicos del pensamiento científico: saber definir problemas, estimar soluciones posibles, elaborar estrategias, diseñar pequeñas investigaciones, analizar resultados y comunicarlos. Los docentes favorecerán el desarrollo de actividades encaminadas a que el alumnado aprenda por sí mismo, trabaje en equipo y utilice los métodos de investigación apropiados.</w:t>
      </w:r>
    </w:p>
    <w:p w:rsidR="003D33D9" w:rsidRPr="00774ADD" w:rsidRDefault="003D33D9" w:rsidP="004D2752">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 xml:space="preserve">Es importante la realización de actividades que conduzcan a la adquisición de conocimientos, potenciando un </w:t>
      </w:r>
      <w:r w:rsidRPr="00774ADD">
        <w:rPr>
          <w:rFonts w:ascii="Arial" w:hAnsi="Arial" w:cs="Arial"/>
          <w:bCs/>
          <w:sz w:val="20"/>
          <w:szCs w:val="20"/>
        </w:rPr>
        <w:t xml:space="preserve">aprendizaje activo </w:t>
      </w:r>
      <w:r w:rsidRPr="00774ADD">
        <w:rPr>
          <w:rFonts w:ascii="Arial" w:hAnsi="Arial" w:cs="Arial"/>
          <w:sz w:val="20"/>
          <w:szCs w:val="20"/>
        </w:rPr>
        <w:t xml:space="preserve">mediante la utilización de estrategias para que el alumno aprenda a aprender. Así, cada bloque de contenidos se deberá completar con actividades y ejercicios encaminados a la resolución de problemas, con el fin de potenciar y reforzar los contenidos trabajados. </w:t>
      </w:r>
    </w:p>
    <w:p w:rsidR="003D33D9" w:rsidRPr="00774ADD" w:rsidRDefault="003D33D9" w:rsidP="004D2752">
      <w:pPr>
        <w:autoSpaceDE w:val="0"/>
        <w:autoSpaceDN w:val="0"/>
        <w:adjustRightInd w:val="0"/>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Es fundamental utilizar programas de simulación informática como herramienta para facilitar la adquisición de conocimientos y aume</w:t>
      </w:r>
      <w:r>
        <w:rPr>
          <w:rFonts w:ascii="Arial" w:hAnsi="Arial" w:cs="Arial"/>
          <w:sz w:val="20"/>
          <w:szCs w:val="20"/>
        </w:rPr>
        <w:t>ntar la motivación del alumnado.</w:t>
      </w:r>
      <w:r w:rsidRPr="00774ADD">
        <w:rPr>
          <w:rFonts w:ascii="Arial" w:hAnsi="Arial" w:cs="Arial"/>
          <w:sz w:val="20"/>
          <w:szCs w:val="20"/>
        </w:rPr>
        <w:t xml:space="preserve"> Se fomentará el uso de los recursos informáticos y de la red para exposiciones, elaboración de proyectos, trabajos, difusión y publicación de contenidos.</w:t>
      </w:r>
    </w:p>
    <w:p w:rsidR="003D33D9" w:rsidRDefault="003D33D9" w:rsidP="004D2752">
      <w:pPr>
        <w:pStyle w:val="Header"/>
        <w:tabs>
          <w:tab w:val="clear" w:pos="4252"/>
          <w:tab w:val="clear" w:pos="8504"/>
        </w:tabs>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En los criterios de evaluación y estándares de aprendizaje se valoran principalmente los procesos de aprendizaje, que ponen de manifiesto en qué medida han sido asimilados los conceptos, y en qué proporción se han desarrollado las habilidades intelectuales dirigidas a la consecución de los objetivos y al desarrollo de las competencias trabajadas. Estos criterios de evaluación deberán comprobarse en situaciones contextualizadas tal y como se han desarr</w:t>
      </w:r>
      <w:r>
        <w:rPr>
          <w:rFonts w:ascii="Arial" w:hAnsi="Arial" w:cs="Arial"/>
          <w:sz w:val="20"/>
          <w:szCs w:val="20"/>
        </w:rPr>
        <w:t>ollado habitualmente en el aula.</w:t>
      </w:r>
      <w:r w:rsidRPr="00774ADD">
        <w:rPr>
          <w:rFonts w:ascii="Arial" w:hAnsi="Arial" w:cs="Arial"/>
          <w:sz w:val="20"/>
          <w:szCs w:val="20"/>
        </w:rPr>
        <w:t xml:space="preserve"> </w:t>
      </w:r>
    </w:p>
    <w:p w:rsidR="003D33D9" w:rsidRPr="00774ADD" w:rsidRDefault="003D33D9" w:rsidP="004D2752">
      <w:pPr>
        <w:pStyle w:val="Header"/>
        <w:tabs>
          <w:tab w:val="clear" w:pos="4252"/>
          <w:tab w:val="clear" w:pos="8504"/>
        </w:tabs>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La contextualización puede implicar también la ampliación y concreción de contenidos, así como la fragmentación de aquellos bloques que, por su  excesiva extensión, sean susceptibles de ser divididos. En este sentido, los contenidos de neumática por ejemplo, figuran en ambos cursos de bachillerato, por lo que debido a la extensión del bloque en que se encuentran en primer curso, se sugiere al docente que en su programación traslade dichos contenidos al segundo curso.</w:t>
      </w:r>
    </w:p>
    <w:p w:rsidR="003D33D9" w:rsidRDefault="003D33D9" w:rsidP="004D2752">
      <w:pPr>
        <w:spacing w:before="60" w:after="60"/>
        <w:ind w:left="57"/>
        <w:jc w:val="both"/>
        <w:rPr>
          <w:rFonts w:ascii="Arial" w:hAnsi="Arial" w:cs="Arial"/>
          <w:sz w:val="20"/>
          <w:szCs w:val="20"/>
        </w:rPr>
      </w:pPr>
      <w:r>
        <w:rPr>
          <w:rFonts w:ascii="Arial" w:hAnsi="Arial" w:cs="Arial"/>
          <w:sz w:val="20"/>
          <w:szCs w:val="20"/>
        </w:rPr>
        <w:tab/>
      </w:r>
      <w:r w:rsidRPr="00774ADD">
        <w:rPr>
          <w:rFonts w:ascii="Arial" w:hAnsi="Arial" w:cs="Arial"/>
          <w:sz w:val="20"/>
          <w:szCs w:val="20"/>
        </w:rPr>
        <w:t>Finalmente, es necesaria una adecuada coordinación entre los docentes a la hora de realizar y concretar las programaciones de aula de los departamentos afines, en aquellos bloques de materia que son comunes a varias materias. En este caso, cada equipo educativo deberá acordar el alcance o enfoque de estas</w:t>
      </w:r>
      <w:r>
        <w:rPr>
          <w:rFonts w:ascii="Arial" w:hAnsi="Arial" w:cs="Arial"/>
          <w:sz w:val="20"/>
          <w:szCs w:val="20"/>
        </w:rPr>
        <w:t xml:space="preserve"> materias para evitar solapar.</w:t>
      </w:r>
    </w:p>
    <w:p w:rsidR="003D33D9" w:rsidRPr="00AC0ED5" w:rsidRDefault="003D33D9" w:rsidP="00AC0ED5">
      <w:pPr>
        <w:ind w:firstLine="708"/>
        <w:jc w:val="both"/>
        <w:rPr>
          <w:rFonts w:ascii="Arial" w:hAnsi="Arial" w:cs="Arial"/>
          <w:sz w:val="20"/>
          <w:szCs w:val="20"/>
        </w:rPr>
        <w:sectPr w:rsidR="003D33D9" w:rsidRPr="00AC0ED5" w:rsidSect="0091584D">
          <w:headerReference w:type="even" r:id="rId7"/>
          <w:headerReference w:type="default" r:id="rId8"/>
          <w:headerReference w:type="first" r:id="rId9"/>
          <w:pgSz w:w="11906" w:h="16838" w:code="9"/>
          <w:pgMar w:top="1134" w:right="1134" w:bottom="1134" w:left="1134" w:header="709" w:footer="709" w:gutter="0"/>
          <w:cols w:space="708"/>
          <w:docGrid w:linePitch="360"/>
        </w:sectPr>
      </w:pP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5154"/>
        <w:gridCol w:w="2200"/>
        <w:gridCol w:w="3678"/>
        <w:gridCol w:w="3678"/>
      </w:tblGrid>
      <w:tr w:rsidR="003D33D9" w:rsidRPr="00276543" w:rsidTr="004D2752">
        <w:tc>
          <w:tcPr>
            <w:tcW w:w="11032" w:type="dxa"/>
            <w:gridSpan w:val="4"/>
          </w:tcPr>
          <w:p w:rsidR="003D33D9" w:rsidRPr="00276543" w:rsidRDefault="003D33D9" w:rsidP="00DC1771">
            <w:pPr>
              <w:spacing w:beforeLines="20" w:afterLines="20"/>
              <w:jc w:val="center"/>
              <w:rPr>
                <w:rFonts w:ascii="Arial" w:hAnsi="Arial" w:cs="Arial"/>
                <w:b/>
                <w:sz w:val="16"/>
                <w:szCs w:val="16"/>
              </w:rPr>
            </w:pPr>
            <w:r w:rsidRPr="00774ADD">
              <w:rPr>
                <w:rFonts w:ascii="Arial" w:hAnsi="Arial" w:cs="Arial"/>
                <w:b/>
                <w:sz w:val="16"/>
                <w:szCs w:val="16"/>
              </w:rPr>
              <w:t>TECNOLOGÍA INDUSTRIAL I</w:t>
            </w:r>
          </w:p>
        </w:tc>
        <w:tc>
          <w:tcPr>
            <w:tcW w:w="3678" w:type="dxa"/>
          </w:tcPr>
          <w:p w:rsidR="003D33D9" w:rsidRPr="00276543" w:rsidRDefault="003D33D9" w:rsidP="00DC1771">
            <w:pPr>
              <w:spacing w:beforeLines="20" w:afterLines="20"/>
              <w:jc w:val="center"/>
              <w:rPr>
                <w:rFonts w:ascii="Arial" w:hAnsi="Arial" w:cs="Arial"/>
                <w:b/>
                <w:sz w:val="16"/>
                <w:szCs w:val="16"/>
              </w:rPr>
            </w:pPr>
            <w:r w:rsidRPr="00276543">
              <w:rPr>
                <w:rFonts w:ascii="Arial" w:hAnsi="Arial" w:cs="Arial"/>
                <w:b/>
                <w:sz w:val="16"/>
                <w:szCs w:val="16"/>
              </w:rPr>
              <w:t xml:space="preserve">Curso: </w:t>
            </w:r>
            <w:r>
              <w:rPr>
                <w:rFonts w:ascii="Arial" w:hAnsi="Arial" w:cs="Arial"/>
                <w:b/>
                <w:sz w:val="16"/>
                <w:szCs w:val="16"/>
              </w:rPr>
              <w:t>1.</w:t>
            </w:r>
            <w:r w:rsidRPr="00276543">
              <w:rPr>
                <w:rFonts w:ascii="Arial" w:hAnsi="Arial" w:cs="Arial"/>
                <w:b/>
                <w:sz w:val="16"/>
                <w:szCs w:val="16"/>
              </w:rPr>
              <w:t>º</w:t>
            </w:r>
          </w:p>
        </w:tc>
      </w:tr>
      <w:tr w:rsidR="003D33D9" w:rsidRPr="00276543" w:rsidTr="004D2752">
        <w:tc>
          <w:tcPr>
            <w:tcW w:w="14710" w:type="dxa"/>
            <w:gridSpan w:val="5"/>
          </w:tcPr>
          <w:p w:rsidR="003D33D9" w:rsidRPr="00276543" w:rsidRDefault="003D33D9" w:rsidP="006C537C">
            <w:pPr>
              <w:spacing w:before="60" w:after="60"/>
              <w:ind w:left="57"/>
              <w:jc w:val="both"/>
              <w:rPr>
                <w:rFonts w:ascii="Arial" w:hAnsi="Arial" w:cs="Arial"/>
                <w:b/>
                <w:sz w:val="16"/>
                <w:szCs w:val="16"/>
              </w:rPr>
            </w:pPr>
            <w:r w:rsidRPr="00276543">
              <w:rPr>
                <w:rFonts w:ascii="Arial" w:hAnsi="Arial" w:cs="Arial"/>
                <w:b/>
                <w:sz w:val="16"/>
                <w:szCs w:val="16"/>
              </w:rPr>
              <w:t>BLOQUE 1:</w:t>
            </w:r>
            <w:r>
              <w:rPr>
                <w:rFonts w:ascii="Arial" w:hAnsi="Arial" w:cs="Arial"/>
                <w:b/>
                <w:sz w:val="16"/>
                <w:szCs w:val="16"/>
              </w:rPr>
              <w:t xml:space="preserve"> </w:t>
            </w:r>
            <w:r w:rsidRPr="00774ADD">
              <w:rPr>
                <w:rFonts w:ascii="Arial" w:hAnsi="Arial" w:cs="Arial"/>
                <w:sz w:val="16"/>
                <w:szCs w:val="16"/>
              </w:rPr>
              <w:t>Productos Tecnológicos: diseño, producción y comercialización</w:t>
            </w:r>
          </w:p>
        </w:tc>
      </w:tr>
      <w:tr w:rsidR="003D33D9" w:rsidRPr="00276543" w:rsidTr="004D2752">
        <w:trPr>
          <w:gridBefore w:val="1"/>
        </w:trPr>
        <w:tc>
          <w:tcPr>
            <w:tcW w:w="14710" w:type="dxa"/>
            <w:gridSpan w:val="4"/>
          </w:tcPr>
          <w:p w:rsidR="003D33D9" w:rsidRDefault="003D33D9" w:rsidP="006C537C">
            <w:pPr>
              <w:spacing w:before="60" w:after="60"/>
              <w:ind w:left="57"/>
              <w:jc w:val="both"/>
              <w:rPr>
                <w:rFonts w:ascii="Arial" w:hAnsi="Arial" w:cs="Arial"/>
                <w:sz w:val="16"/>
                <w:szCs w:val="16"/>
              </w:rPr>
            </w:pPr>
            <w:r w:rsidRPr="00276543">
              <w:rPr>
                <w:rFonts w:ascii="Arial" w:hAnsi="Arial" w:cs="Arial"/>
                <w:b/>
                <w:sz w:val="16"/>
                <w:szCs w:val="16"/>
              </w:rPr>
              <w:t>CONTENIDOS</w:t>
            </w:r>
            <w:r w:rsidRPr="00276543">
              <w:rPr>
                <w:rFonts w:ascii="Arial" w:hAnsi="Arial" w:cs="Arial"/>
                <w:sz w:val="16"/>
                <w:szCs w:val="16"/>
              </w:rPr>
              <w:t xml:space="preserve">: </w:t>
            </w:r>
          </w:p>
          <w:p w:rsidR="003D33D9" w:rsidRPr="00774ADD" w:rsidRDefault="003D33D9" w:rsidP="006C537C">
            <w:pPr>
              <w:spacing w:before="60" w:after="60"/>
              <w:ind w:left="57"/>
              <w:jc w:val="both"/>
              <w:rPr>
                <w:rFonts w:ascii="Arial" w:hAnsi="Arial" w:cs="Arial"/>
                <w:sz w:val="16"/>
                <w:szCs w:val="16"/>
              </w:rPr>
            </w:pPr>
            <w:r w:rsidRPr="00774ADD">
              <w:rPr>
                <w:rFonts w:ascii="Arial" w:hAnsi="Arial" w:cs="Arial"/>
                <w:sz w:val="16"/>
                <w:szCs w:val="16"/>
              </w:rPr>
              <w:t>Introducción a la economía básica. El mercado.</w:t>
            </w:r>
          </w:p>
          <w:p w:rsidR="003D33D9" w:rsidRPr="00774ADD" w:rsidRDefault="003D33D9" w:rsidP="006C537C">
            <w:pPr>
              <w:spacing w:before="60" w:after="60"/>
              <w:ind w:left="57"/>
              <w:jc w:val="both"/>
              <w:rPr>
                <w:rFonts w:ascii="Arial" w:hAnsi="Arial" w:cs="Arial"/>
                <w:sz w:val="16"/>
                <w:szCs w:val="16"/>
              </w:rPr>
            </w:pPr>
            <w:r w:rsidRPr="00774ADD">
              <w:rPr>
                <w:rFonts w:ascii="Arial" w:hAnsi="Arial" w:cs="Arial"/>
                <w:sz w:val="16"/>
                <w:szCs w:val="16"/>
              </w:rPr>
              <w:t xml:space="preserve">Tecnología y empresa en el sector productivo. </w:t>
            </w:r>
            <w:r w:rsidRPr="00774ADD">
              <w:rPr>
                <w:rFonts w:ascii="Arial" w:hAnsi="Arial" w:cs="Arial"/>
                <w:sz w:val="16"/>
                <w:szCs w:val="16"/>
                <w:lang w:val="es-ES_tradnl"/>
              </w:rPr>
              <w:t xml:space="preserve">Los sectores de la producción. </w:t>
            </w:r>
            <w:r w:rsidRPr="00774ADD">
              <w:rPr>
                <w:rFonts w:ascii="Arial" w:hAnsi="Arial" w:cs="Arial"/>
                <w:sz w:val="16"/>
                <w:szCs w:val="16"/>
              </w:rPr>
              <w:t xml:space="preserve">Diseño y producción de un producto tecnológico: fases. Fabricación de productos. </w:t>
            </w:r>
          </w:p>
          <w:p w:rsidR="003D33D9" w:rsidRPr="00774ADD" w:rsidRDefault="003D33D9" w:rsidP="006C537C">
            <w:pPr>
              <w:spacing w:before="60" w:after="60"/>
              <w:ind w:left="57"/>
              <w:jc w:val="both"/>
              <w:rPr>
                <w:rFonts w:ascii="Arial" w:hAnsi="Arial" w:cs="Arial"/>
                <w:sz w:val="16"/>
                <w:szCs w:val="16"/>
              </w:rPr>
            </w:pPr>
            <w:r w:rsidRPr="00774ADD">
              <w:rPr>
                <w:rFonts w:ascii="Arial" w:hAnsi="Arial" w:cs="Arial"/>
                <w:sz w:val="16"/>
                <w:szCs w:val="16"/>
              </w:rPr>
              <w:t xml:space="preserve">Análisis de mercado, publicidad y marketing comercial. Comercialización y distribución de productos. Reciclado de productos. </w:t>
            </w:r>
          </w:p>
          <w:p w:rsidR="003D33D9" w:rsidRPr="00276543" w:rsidRDefault="003D33D9" w:rsidP="006C537C">
            <w:pPr>
              <w:spacing w:before="60" w:after="60"/>
              <w:ind w:left="57"/>
              <w:jc w:val="both"/>
              <w:rPr>
                <w:rFonts w:ascii="Arial" w:hAnsi="Arial" w:cs="Arial"/>
                <w:b/>
                <w:sz w:val="16"/>
                <w:szCs w:val="16"/>
              </w:rPr>
            </w:pPr>
            <w:r w:rsidRPr="00774ADD">
              <w:rPr>
                <w:rFonts w:ascii="Arial" w:hAnsi="Arial" w:cs="Arial"/>
                <w:sz w:val="16"/>
                <w:szCs w:val="16"/>
                <w:lang w:val="es-ES_tradnl"/>
              </w:rPr>
              <w:t>El control de calidad. Normalización</w:t>
            </w:r>
          </w:p>
        </w:tc>
      </w:tr>
      <w:tr w:rsidR="003D33D9" w:rsidRPr="00276543" w:rsidTr="004D2752">
        <w:trPr>
          <w:gridBefore w:val="1"/>
        </w:trPr>
        <w:tc>
          <w:tcPr>
            <w:tcW w:w="5154" w:type="dxa"/>
          </w:tcPr>
          <w:p w:rsidR="003D33D9" w:rsidRPr="00276543" w:rsidRDefault="003D33D9" w:rsidP="006C537C">
            <w:pPr>
              <w:spacing w:before="60" w:after="60"/>
              <w:ind w:left="57"/>
              <w:jc w:val="center"/>
              <w:rPr>
                <w:rFonts w:ascii="Arial" w:hAnsi="Arial" w:cs="Arial"/>
                <w:b/>
                <w:sz w:val="16"/>
                <w:szCs w:val="16"/>
              </w:rPr>
            </w:pPr>
            <w:r w:rsidRPr="00276543">
              <w:rPr>
                <w:rFonts w:ascii="Arial" w:hAnsi="Arial" w:cs="Arial"/>
                <w:b/>
                <w:sz w:val="16"/>
                <w:szCs w:val="16"/>
              </w:rPr>
              <w:t>CRITERIOS DE EVALUACIÓN</w:t>
            </w:r>
          </w:p>
        </w:tc>
        <w:tc>
          <w:tcPr>
            <w:tcW w:w="2200" w:type="dxa"/>
          </w:tcPr>
          <w:p w:rsidR="003D33D9" w:rsidRPr="00276543" w:rsidRDefault="003D33D9" w:rsidP="006C537C">
            <w:pPr>
              <w:spacing w:before="60" w:after="60"/>
              <w:ind w:left="57"/>
              <w:jc w:val="center"/>
              <w:rPr>
                <w:rFonts w:ascii="Arial" w:hAnsi="Arial" w:cs="Arial"/>
                <w:b/>
                <w:sz w:val="16"/>
                <w:szCs w:val="16"/>
              </w:rPr>
            </w:pPr>
            <w:r w:rsidRPr="00276543">
              <w:rPr>
                <w:rFonts w:ascii="Arial" w:hAnsi="Arial" w:cs="Arial"/>
                <w:b/>
                <w:sz w:val="16"/>
                <w:szCs w:val="16"/>
              </w:rPr>
              <w:t>COMPETENCIAS CLAVE</w:t>
            </w:r>
          </w:p>
        </w:tc>
        <w:tc>
          <w:tcPr>
            <w:tcW w:w="7356" w:type="dxa"/>
            <w:gridSpan w:val="2"/>
          </w:tcPr>
          <w:p w:rsidR="003D33D9" w:rsidRPr="00276543" w:rsidRDefault="003D33D9" w:rsidP="006C537C">
            <w:pPr>
              <w:spacing w:before="60" w:after="60"/>
              <w:ind w:left="57"/>
              <w:jc w:val="center"/>
              <w:rPr>
                <w:rFonts w:ascii="Arial" w:hAnsi="Arial" w:cs="Arial"/>
                <w:b/>
                <w:sz w:val="16"/>
                <w:szCs w:val="16"/>
              </w:rPr>
            </w:pPr>
            <w:r w:rsidRPr="00276543">
              <w:rPr>
                <w:rFonts w:ascii="Arial" w:hAnsi="Arial" w:cs="Arial"/>
                <w:b/>
                <w:sz w:val="16"/>
                <w:szCs w:val="16"/>
              </w:rPr>
              <w:t>ESTÁNDARES DE APRENDIZAJE EVALUABLES</w:t>
            </w:r>
          </w:p>
        </w:tc>
      </w:tr>
      <w:tr w:rsidR="003D33D9" w:rsidRPr="00276543" w:rsidTr="00552129">
        <w:trPr>
          <w:gridBefore w:val="1"/>
          <w:trHeight w:val="935"/>
        </w:trPr>
        <w:tc>
          <w:tcPr>
            <w:tcW w:w="5154" w:type="dxa"/>
          </w:tcPr>
          <w:p w:rsidR="003D33D9" w:rsidRPr="00276543" w:rsidRDefault="003D33D9" w:rsidP="006C537C">
            <w:pPr>
              <w:spacing w:before="60" w:after="60"/>
              <w:ind w:left="57"/>
              <w:jc w:val="both"/>
              <w:rPr>
                <w:rFonts w:ascii="Arial" w:hAnsi="Arial" w:cs="Arial"/>
                <w:sz w:val="16"/>
                <w:szCs w:val="16"/>
              </w:rPr>
            </w:pPr>
            <w:r>
              <w:rPr>
                <w:rFonts w:ascii="Arial" w:hAnsi="Arial" w:cs="Arial"/>
                <w:sz w:val="16"/>
                <w:szCs w:val="16"/>
              </w:rPr>
              <w:t>Crt</w:t>
            </w:r>
            <w:r w:rsidRPr="00774ADD">
              <w:rPr>
                <w:rFonts w:ascii="Arial" w:hAnsi="Arial" w:cs="Arial"/>
                <w:sz w:val="16"/>
                <w:szCs w:val="16"/>
              </w:rPr>
              <w:t>.TI-I.1.1. Identificar las etapas necesarias para la creación de un producto tecnológico desde su origen hasta su comercialización describiendo cada una de ellas, investigando su influencia en la sociedad y proponiendo mejoras tanto desde el punto de vista de su utilidad como de su posible impacto social.</w:t>
            </w:r>
          </w:p>
        </w:tc>
        <w:tc>
          <w:tcPr>
            <w:tcW w:w="2200" w:type="dxa"/>
            <w:vAlign w:val="center"/>
          </w:tcPr>
          <w:p w:rsidR="003D33D9" w:rsidRPr="00774ADD" w:rsidRDefault="003D33D9" w:rsidP="006C537C">
            <w:pPr>
              <w:spacing w:before="60" w:after="60"/>
              <w:ind w:left="57"/>
              <w:jc w:val="center"/>
              <w:rPr>
                <w:rFonts w:ascii="Arial" w:hAnsi="Arial" w:cs="Arial"/>
                <w:sz w:val="16"/>
                <w:szCs w:val="16"/>
              </w:rPr>
            </w:pPr>
            <w:r w:rsidRPr="00774ADD">
              <w:rPr>
                <w:rFonts w:ascii="Arial" w:hAnsi="Arial" w:cs="Arial"/>
                <w:sz w:val="16"/>
                <w:szCs w:val="16"/>
              </w:rPr>
              <w:t>CAA-CIEE-CCEC</w:t>
            </w:r>
          </w:p>
        </w:tc>
        <w:tc>
          <w:tcPr>
            <w:tcW w:w="7356" w:type="dxa"/>
            <w:gridSpan w:val="2"/>
          </w:tcPr>
          <w:p w:rsidR="003D33D9" w:rsidRPr="00276543" w:rsidRDefault="003D33D9" w:rsidP="006C537C">
            <w:pPr>
              <w:spacing w:before="60" w:after="60"/>
              <w:ind w:left="57"/>
              <w:jc w:val="both"/>
              <w:rPr>
                <w:rFonts w:ascii="Arial" w:hAnsi="Arial" w:cs="Arial"/>
                <w:sz w:val="16"/>
                <w:szCs w:val="16"/>
              </w:rPr>
            </w:pPr>
            <w:r w:rsidRPr="00774ADD">
              <w:rPr>
                <w:rFonts w:ascii="Arial" w:hAnsi="Arial" w:cs="Arial"/>
                <w:sz w:val="16"/>
                <w:szCs w:val="16"/>
              </w:rPr>
              <w:t>Est.TI-I.1.1.1. Diseña una propuesta de un nuevo producto tomando como base una idea dada, explicando el objetivo de cada una de las etapas significativas necesarias para lanzar el producto al mercado</w:t>
            </w:r>
            <w:r>
              <w:rPr>
                <w:rFonts w:ascii="Arial" w:hAnsi="Arial" w:cs="Arial"/>
                <w:sz w:val="16"/>
                <w:szCs w:val="16"/>
              </w:rPr>
              <w:t>.</w:t>
            </w:r>
          </w:p>
        </w:tc>
      </w:tr>
      <w:tr w:rsidR="003D33D9" w:rsidRPr="00276543" w:rsidTr="004D2752">
        <w:trPr>
          <w:gridBefore w:val="1"/>
        </w:trPr>
        <w:tc>
          <w:tcPr>
            <w:tcW w:w="5154" w:type="dxa"/>
            <w:vMerge w:val="restart"/>
          </w:tcPr>
          <w:p w:rsidR="003D33D9" w:rsidRPr="00276543" w:rsidRDefault="003D33D9" w:rsidP="006C537C">
            <w:pPr>
              <w:spacing w:before="60" w:after="60"/>
              <w:ind w:left="57"/>
              <w:jc w:val="both"/>
              <w:rPr>
                <w:rFonts w:ascii="Arial" w:hAnsi="Arial" w:cs="Arial"/>
                <w:sz w:val="16"/>
                <w:szCs w:val="16"/>
              </w:rPr>
            </w:pPr>
            <w:r>
              <w:rPr>
                <w:rFonts w:ascii="Arial" w:hAnsi="Arial" w:cs="Arial"/>
                <w:sz w:val="16"/>
                <w:szCs w:val="16"/>
              </w:rPr>
              <w:t>Crt</w:t>
            </w:r>
            <w:r w:rsidRPr="00774ADD">
              <w:rPr>
                <w:rFonts w:ascii="Arial" w:hAnsi="Arial" w:cs="Arial"/>
                <w:sz w:val="16"/>
                <w:szCs w:val="16"/>
              </w:rPr>
              <w:t xml:space="preserve">.TI-I.1.2. </w:t>
            </w:r>
            <w:r w:rsidRPr="00552129">
              <w:rPr>
                <w:rFonts w:ascii="Arial" w:hAnsi="Arial" w:cs="Arial"/>
                <w:sz w:val="16"/>
                <w:szCs w:val="16"/>
              </w:rPr>
              <w:t>Explicar las diferencias y similitudes entre un modelo de excelencia y un sistema de gestión de la calidad identificando los principales actores que intervienen, valorando críticamente la repercusión que su implantación puede tener sobre los productos desarrollados y exponiéndolo de forma oral con el soporte de una presentación.</w:t>
            </w:r>
          </w:p>
        </w:tc>
        <w:tc>
          <w:tcPr>
            <w:tcW w:w="2200" w:type="dxa"/>
            <w:vMerge w:val="restart"/>
            <w:vAlign w:val="center"/>
          </w:tcPr>
          <w:p w:rsidR="003D33D9" w:rsidRPr="00774ADD" w:rsidRDefault="003D33D9" w:rsidP="006C537C">
            <w:pPr>
              <w:spacing w:before="60" w:after="60"/>
              <w:ind w:left="57"/>
              <w:jc w:val="center"/>
              <w:rPr>
                <w:rFonts w:ascii="Arial" w:hAnsi="Arial" w:cs="Arial"/>
                <w:sz w:val="16"/>
                <w:szCs w:val="16"/>
              </w:rPr>
            </w:pPr>
            <w:r w:rsidRPr="00774ADD">
              <w:rPr>
                <w:rFonts w:ascii="Arial" w:hAnsi="Arial" w:cs="Arial"/>
                <w:sz w:val="16"/>
                <w:szCs w:val="16"/>
              </w:rPr>
              <w:t>CCL-CMCT-CIEE</w:t>
            </w:r>
          </w:p>
        </w:tc>
        <w:tc>
          <w:tcPr>
            <w:tcW w:w="7356" w:type="dxa"/>
            <w:gridSpan w:val="2"/>
          </w:tcPr>
          <w:p w:rsidR="003D33D9" w:rsidRPr="00276543" w:rsidRDefault="003D33D9" w:rsidP="006C537C">
            <w:pPr>
              <w:spacing w:before="60" w:after="60"/>
              <w:ind w:left="57"/>
              <w:jc w:val="both"/>
              <w:rPr>
                <w:rFonts w:ascii="Arial" w:hAnsi="Arial" w:cs="Arial"/>
                <w:sz w:val="16"/>
                <w:szCs w:val="16"/>
              </w:rPr>
            </w:pPr>
            <w:r w:rsidRPr="00774ADD">
              <w:rPr>
                <w:rFonts w:ascii="Arial" w:hAnsi="Arial" w:cs="Arial"/>
                <w:sz w:val="16"/>
                <w:szCs w:val="16"/>
              </w:rPr>
              <w:t>Est.TI-I.1.2.1. Elabora el esquema de un posible modelo de excelencia razonando la importancia de cada uno de los agentes implicados y explicando las diferencias y similitudes entre un modelo de excelencia y un sistema de gestión de la calidad.</w:t>
            </w:r>
          </w:p>
        </w:tc>
      </w:tr>
      <w:tr w:rsidR="003D33D9" w:rsidRPr="00276543" w:rsidTr="004D2752">
        <w:trPr>
          <w:gridBefore w:val="1"/>
        </w:trPr>
        <w:tc>
          <w:tcPr>
            <w:tcW w:w="5154" w:type="dxa"/>
            <w:vMerge/>
          </w:tcPr>
          <w:p w:rsidR="003D33D9" w:rsidRDefault="003D33D9" w:rsidP="006C537C">
            <w:pPr>
              <w:spacing w:before="60" w:after="60"/>
              <w:ind w:left="57"/>
              <w:jc w:val="both"/>
              <w:rPr>
                <w:rFonts w:ascii="Arial" w:hAnsi="Arial" w:cs="Arial"/>
                <w:sz w:val="16"/>
                <w:szCs w:val="16"/>
              </w:rPr>
            </w:pPr>
          </w:p>
        </w:tc>
        <w:tc>
          <w:tcPr>
            <w:tcW w:w="2200" w:type="dxa"/>
            <w:vMerge/>
            <w:vAlign w:val="center"/>
          </w:tcPr>
          <w:p w:rsidR="003D33D9" w:rsidRPr="00774ADD" w:rsidRDefault="003D33D9" w:rsidP="006C537C">
            <w:pPr>
              <w:spacing w:before="60" w:after="60"/>
              <w:ind w:left="57"/>
              <w:jc w:val="center"/>
              <w:rPr>
                <w:rFonts w:ascii="Arial" w:hAnsi="Arial" w:cs="Arial"/>
                <w:sz w:val="16"/>
                <w:szCs w:val="16"/>
              </w:rPr>
            </w:pPr>
          </w:p>
        </w:tc>
        <w:tc>
          <w:tcPr>
            <w:tcW w:w="7356" w:type="dxa"/>
            <w:gridSpan w:val="2"/>
          </w:tcPr>
          <w:p w:rsidR="003D33D9" w:rsidRPr="00774ADD" w:rsidRDefault="003D33D9" w:rsidP="006C537C">
            <w:pPr>
              <w:spacing w:before="60" w:after="60"/>
              <w:ind w:left="57"/>
              <w:jc w:val="both"/>
              <w:rPr>
                <w:rFonts w:ascii="Arial" w:hAnsi="Arial" w:cs="Arial"/>
                <w:sz w:val="16"/>
                <w:szCs w:val="16"/>
              </w:rPr>
            </w:pPr>
            <w:r w:rsidRPr="00774ADD">
              <w:rPr>
                <w:rFonts w:ascii="Arial" w:hAnsi="Arial" w:cs="Arial"/>
                <w:sz w:val="16"/>
                <w:szCs w:val="16"/>
              </w:rPr>
              <w:t>Est.TI-I.1.2.2. Desarrolla el esquema de un sistema de gestión de la calidad razonando la importancia de cada uno de los agentes implicados.</w:t>
            </w:r>
          </w:p>
        </w:tc>
      </w:tr>
    </w:tbl>
    <w:p w:rsidR="003D33D9" w:rsidRPr="00276543" w:rsidRDefault="003D33D9">
      <w:pPr>
        <w:rPr>
          <w:rFonts w:ascii="Arial" w:hAnsi="Arial" w:cs="Arial"/>
          <w:sz w:val="16"/>
          <w:szCs w:val="16"/>
        </w:rPr>
      </w:pPr>
    </w:p>
    <w:p w:rsidR="003D33D9" w:rsidRPr="00276543" w:rsidRDefault="003D33D9">
      <w:pPr>
        <w:rPr>
          <w:rFonts w:ascii="Arial" w:hAnsi="Arial" w:cs="Arial"/>
          <w:sz w:val="16"/>
          <w:szCs w:val="16"/>
        </w:rPr>
      </w:pPr>
      <w:r w:rsidRPr="00276543">
        <w:rPr>
          <w:rFonts w:ascii="Arial" w:hAnsi="Arial" w:cs="Arial"/>
          <w:sz w:val="16"/>
          <w:szCs w:val="16"/>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276543" w:rsidTr="004B09EA">
        <w:tc>
          <w:tcPr>
            <w:tcW w:w="11032" w:type="dxa"/>
            <w:gridSpan w:val="3"/>
          </w:tcPr>
          <w:p w:rsidR="003D33D9" w:rsidRPr="00774ADD" w:rsidRDefault="003D33D9" w:rsidP="0046263B">
            <w:pPr>
              <w:spacing w:before="60" w:after="60"/>
              <w:ind w:left="57"/>
              <w:jc w:val="center"/>
              <w:rPr>
                <w:rFonts w:ascii="Arial" w:hAnsi="Arial" w:cs="Arial"/>
                <w:b/>
                <w:sz w:val="16"/>
                <w:szCs w:val="16"/>
              </w:rPr>
            </w:pPr>
            <w:r w:rsidRPr="00774ADD">
              <w:rPr>
                <w:rFonts w:ascii="Arial" w:hAnsi="Arial" w:cs="Arial"/>
                <w:b/>
                <w:sz w:val="16"/>
                <w:szCs w:val="16"/>
              </w:rPr>
              <w:t>TECNOLOGÍA INDUSTRIAL I</w:t>
            </w:r>
          </w:p>
        </w:tc>
        <w:tc>
          <w:tcPr>
            <w:tcW w:w="3678" w:type="dxa"/>
          </w:tcPr>
          <w:p w:rsidR="003D33D9" w:rsidRPr="00774ADD" w:rsidRDefault="003D33D9" w:rsidP="0046263B">
            <w:pPr>
              <w:spacing w:before="60" w:after="60"/>
              <w:ind w:left="57"/>
              <w:jc w:val="center"/>
              <w:rPr>
                <w:rFonts w:ascii="Arial" w:hAnsi="Arial" w:cs="Arial"/>
                <w:b/>
                <w:sz w:val="16"/>
                <w:szCs w:val="16"/>
              </w:rPr>
            </w:pPr>
            <w:r w:rsidRPr="00774ADD">
              <w:rPr>
                <w:rFonts w:ascii="Arial" w:hAnsi="Arial" w:cs="Arial"/>
                <w:b/>
                <w:sz w:val="16"/>
                <w:szCs w:val="16"/>
              </w:rPr>
              <w:t>Curso: 1.º</w:t>
            </w:r>
          </w:p>
        </w:tc>
      </w:tr>
      <w:tr w:rsidR="003D33D9" w:rsidRPr="00276543" w:rsidTr="004B09EA">
        <w:tc>
          <w:tcPr>
            <w:tcW w:w="14710" w:type="dxa"/>
            <w:gridSpan w:val="4"/>
          </w:tcPr>
          <w:p w:rsidR="003D33D9" w:rsidRPr="00774ADD" w:rsidRDefault="003D33D9" w:rsidP="0046263B">
            <w:pPr>
              <w:spacing w:before="60" w:after="60"/>
              <w:ind w:left="57"/>
              <w:jc w:val="both"/>
              <w:rPr>
                <w:rFonts w:ascii="Arial" w:hAnsi="Arial" w:cs="Arial"/>
                <w:i/>
                <w:sz w:val="16"/>
                <w:szCs w:val="16"/>
              </w:rPr>
            </w:pPr>
            <w:r w:rsidRPr="00774ADD">
              <w:rPr>
                <w:rFonts w:ascii="Arial" w:hAnsi="Arial" w:cs="Arial"/>
                <w:b/>
                <w:sz w:val="16"/>
                <w:szCs w:val="16"/>
              </w:rPr>
              <w:t>BLOQUE 2:</w:t>
            </w:r>
            <w:r w:rsidRPr="00774ADD">
              <w:rPr>
                <w:rFonts w:ascii="Arial" w:hAnsi="Arial" w:cs="Arial"/>
                <w:sz w:val="16"/>
                <w:szCs w:val="16"/>
              </w:rPr>
              <w:t xml:space="preserve"> Introducción a la Ciencia de los Materiales</w:t>
            </w:r>
          </w:p>
        </w:tc>
      </w:tr>
      <w:tr w:rsidR="003D33D9" w:rsidRPr="00276543" w:rsidTr="004B09EA">
        <w:tc>
          <w:tcPr>
            <w:tcW w:w="14710" w:type="dxa"/>
            <w:gridSpan w:val="4"/>
          </w:tcPr>
          <w:p w:rsidR="003D33D9" w:rsidRPr="00774ADD" w:rsidRDefault="003D33D9" w:rsidP="0046263B">
            <w:pPr>
              <w:spacing w:before="60" w:after="60"/>
              <w:ind w:left="57"/>
              <w:jc w:val="both"/>
              <w:rPr>
                <w:rFonts w:ascii="Arial" w:hAnsi="Arial" w:cs="Arial"/>
                <w:b/>
                <w:sz w:val="16"/>
                <w:szCs w:val="16"/>
              </w:rPr>
            </w:pPr>
            <w:r>
              <w:rPr>
                <w:rFonts w:ascii="Arial" w:hAnsi="Arial" w:cs="Arial"/>
                <w:b/>
                <w:sz w:val="16"/>
                <w:szCs w:val="16"/>
              </w:rPr>
              <w:t>CONTENIDOS:</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Estructura del átomo. Tipos de elementos químicos. Enlaces químicos.</w:t>
            </w:r>
            <w:r w:rsidRPr="00774ADD">
              <w:rPr>
                <w:rFonts w:ascii="Arial" w:hAnsi="Arial" w:cs="Arial"/>
                <w:b/>
                <w:sz w:val="16"/>
                <w:szCs w:val="16"/>
                <w:lang w:val="es-ES_tradnl"/>
              </w:rPr>
              <w:t xml:space="preserve"> </w:t>
            </w:r>
            <w:r w:rsidRPr="00774ADD">
              <w:rPr>
                <w:rFonts w:ascii="Arial" w:hAnsi="Arial" w:cs="Arial"/>
                <w:sz w:val="16"/>
                <w:szCs w:val="16"/>
                <w:lang w:val="es-ES_tradnl"/>
              </w:rPr>
              <w:t xml:space="preserve"> Estructuras cristalinas típicas de los metales: generalidades. </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Clasificación de los materiales. Propiedades de los materiales. Los materiales ferrosos y no ferrosos. Aleaciones: elementos constituyentes. </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Los plásticos: propiedades y aplicaciones.  </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Materiales cerámicos y de construcción: propiedades y aplicaciones. </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Otros materiales de uso técnico: tejidos, plásticos, etc.</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Materiales de última generación. </w:t>
            </w:r>
          </w:p>
          <w:p w:rsidR="003D33D9" w:rsidRPr="00774ADD" w:rsidRDefault="003D33D9" w:rsidP="0046263B">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Seguridad e impacto medioambiental.</w:t>
            </w:r>
          </w:p>
        </w:tc>
      </w:tr>
      <w:tr w:rsidR="003D33D9" w:rsidRPr="00276543" w:rsidTr="004B09EA">
        <w:tc>
          <w:tcPr>
            <w:tcW w:w="5154" w:type="dxa"/>
          </w:tcPr>
          <w:p w:rsidR="003D33D9" w:rsidRPr="00276543" w:rsidRDefault="003D33D9" w:rsidP="0046263B">
            <w:pPr>
              <w:spacing w:before="60" w:after="60"/>
              <w:ind w:left="57"/>
              <w:jc w:val="center"/>
              <w:rPr>
                <w:rFonts w:ascii="Arial" w:hAnsi="Arial" w:cs="Arial"/>
                <w:b/>
                <w:sz w:val="16"/>
                <w:szCs w:val="16"/>
              </w:rPr>
            </w:pPr>
            <w:r w:rsidRPr="00276543">
              <w:rPr>
                <w:rFonts w:ascii="Arial" w:hAnsi="Arial" w:cs="Arial"/>
                <w:b/>
                <w:sz w:val="16"/>
                <w:szCs w:val="16"/>
              </w:rPr>
              <w:t>CRITERIOS DE EVALUACIÓN</w:t>
            </w:r>
          </w:p>
        </w:tc>
        <w:tc>
          <w:tcPr>
            <w:tcW w:w="2200" w:type="dxa"/>
          </w:tcPr>
          <w:p w:rsidR="003D33D9" w:rsidRPr="00276543" w:rsidRDefault="003D33D9" w:rsidP="0046263B">
            <w:pPr>
              <w:spacing w:before="60" w:after="60"/>
              <w:ind w:left="57"/>
              <w:jc w:val="center"/>
              <w:rPr>
                <w:rFonts w:ascii="Arial" w:hAnsi="Arial" w:cs="Arial"/>
                <w:b/>
                <w:sz w:val="16"/>
                <w:szCs w:val="16"/>
              </w:rPr>
            </w:pPr>
            <w:r w:rsidRPr="00276543">
              <w:rPr>
                <w:rFonts w:ascii="Arial" w:hAnsi="Arial" w:cs="Arial"/>
                <w:b/>
                <w:sz w:val="16"/>
                <w:szCs w:val="16"/>
              </w:rPr>
              <w:t>COMPETENCIAS CLAVE</w:t>
            </w:r>
          </w:p>
        </w:tc>
        <w:tc>
          <w:tcPr>
            <w:tcW w:w="7356" w:type="dxa"/>
            <w:gridSpan w:val="2"/>
          </w:tcPr>
          <w:p w:rsidR="003D33D9" w:rsidRPr="00276543" w:rsidRDefault="003D33D9" w:rsidP="0046263B">
            <w:pPr>
              <w:spacing w:before="60" w:after="60"/>
              <w:ind w:left="57"/>
              <w:jc w:val="center"/>
              <w:rPr>
                <w:rFonts w:ascii="Arial" w:hAnsi="Arial" w:cs="Arial"/>
                <w:b/>
                <w:sz w:val="16"/>
                <w:szCs w:val="16"/>
              </w:rPr>
            </w:pPr>
            <w:r w:rsidRPr="00276543">
              <w:rPr>
                <w:rFonts w:ascii="Arial" w:hAnsi="Arial" w:cs="Arial"/>
                <w:b/>
                <w:sz w:val="16"/>
                <w:szCs w:val="16"/>
              </w:rPr>
              <w:t>ESTÁNDARES DE APRENDIZAJE EVALUABLES</w:t>
            </w:r>
          </w:p>
        </w:tc>
      </w:tr>
      <w:tr w:rsidR="003D33D9" w:rsidRPr="00276543" w:rsidTr="00552129">
        <w:trPr>
          <w:trHeight w:val="453"/>
        </w:trPr>
        <w:tc>
          <w:tcPr>
            <w:tcW w:w="5154" w:type="dxa"/>
            <w:vMerge w:val="restart"/>
          </w:tcPr>
          <w:p w:rsidR="003D33D9" w:rsidRPr="00774ADD" w:rsidRDefault="003D33D9" w:rsidP="0046263B">
            <w:pPr>
              <w:spacing w:before="60" w:after="60"/>
              <w:ind w:left="57"/>
              <w:jc w:val="both"/>
              <w:rPr>
                <w:rFonts w:ascii="Arial" w:hAnsi="Arial" w:cs="Arial"/>
                <w:sz w:val="16"/>
                <w:szCs w:val="16"/>
              </w:rPr>
            </w:pPr>
            <w:r w:rsidRPr="00774ADD">
              <w:rPr>
                <w:rFonts w:ascii="Arial" w:hAnsi="Arial" w:cs="Arial"/>
                <w:sz w:val="16"/>
                <w:szCs w:val="16"/>
              </w:rPr>
              <w:t>Crti.TI-I.2.1. Analizar las propiedades de los materiales utilizados en la construcción de objetos tecnológicos reconociendo su estructura interna y relacionándola con las propiedades que presentan y las modificacione</w:t>
            </w:r>
            <w:r>
              <w:rPr>
                <w:rFonts w:ascii="Arial" w:hAnsi="Arial" w:cs="Arial"/>
                <w:sz w:val="16"/>
                <w:szCs w:val="16"/>
              </w:rPr>
              <w:t>s que se puedan producir.</w:t>
            </w:r>
          </w:p>
        </w:tc>
        <w:tc>
          <w:tcPr>
            <w:tcW w:w="2200" w:type="dxa"/>
            <w:vMerge w:val="restart"/>
            <w:vAlign w:val="center"/>
          </w:tcPr>
          <w:p w:rsidR="003D33D9" w:rsidRPr="00774ADD" w:rsidRDefault="003D33D9" w:rsidP="0046263B">
            <w:pPr>
              <w:spacing w:before="60" w:after="60"/>
              <w:ind w:left="57"/>
              <w:jc w:val="center"/>
              <w:rPr>
                <w:rFonts w:ascii="Arial" w:hAnsi="Arial" w:cs="Arial"/>
                <w:sz w:val="16"/>
                <w:szCs w:val="16"/>
              </w:rPr>
            </w:pPr>
            <w:r w:rsidRPr="00774ADD">
              <w:rPr>
                <w:rFonts w:ascii="Arial" w:hAnsi="Arial" w:cs="Arial"/>
                <w:sz w:val="16"/>
                <w:szCs w:val="16"/>
              </w:rPr>
              <w:t>CMCT-CAA</w:t>
            </w:r>
          </w:p>
        </w:tc>
        <w:tc>
          <w:tcPr>
            <w:tcW w:w="7356" w:type="dxa"/>
            <w:gridSpan w:val="2"/>
          </w:tcPr>
          <w:p w:rsidR="003D33D9" w:rsidRPr="00774ADD" w:rsidRDefault="003D33D9" w:rsidP="0046263B">
            <w:pPr>
              <w:spacing w:before="60" w:after="60"/>
              <w:ind w:left="57"/>
              <w:jc w:val="both"/>
              <w:rPr>
                <w:rFonts w:ascii="Arial" w:hAnsi="Arial" w:cs="Arial"/>
                <w:sz w:val="16"/>
                <w:szCs w:val="16"/>
              </w:rPr>
            </w:pPr>
            <w:r w:rsidRPr="00774ADD">
              <w:rPr>
                <w:rFonts w:ascii="Arial" w:hAnsi="Arial" w:cs="Arial"/>
                <w:sz w:val="16"/>
                <w:szCs w:val="16"/>
              </w:rPr>
              <w:t>Est.TI-I.2.1.1.  Establece la relación que existe entre la estructura interna de los materiales y sus propiedades.</w:t>
            </w:r>
          </w:p>
        </w:tc>
      </w:tr>
      <w:tr w:rsidR="003D33D9" w:rsidRPr="00276543" w:rsidTr="00552129">
        <w:trPr>
          <w:trHeight w:val="432"/>
        </w:trPr>
        <w:tc>
          <w:tcPr>
            <w:tcW w:w="5154" w:type="dxa"/>
            <w:vMerge/>
          </w:tcPr>
          <w:p w:rsidR="003D33D9" w:rsidRPr="00774ADD" w:rsidRDefault="003D33D9" w:rsidP="0046263B">
            <w:pPr>
              <w:spacing w:before="60" w:after="60"/>
              <w:ind w:left="57"/>
              <w:jc w:val="both"/>
              <w:rPr>
                <w:rFonts w:ascii="Arial" w:hAnsi="Arial" w:cs="Arial"/>
                <w:sz w:val="16"/>
                <w:szCs w:val="16"/>
              </w:rPr>
            </w:pPr>
          </w:p>
        </w:tc>
        <w:tc>
          <w:tcPr>
            <w:tcW w:w="2200" w:type="dxa"/>
            <w:vMerge/>
            <w:vAlign w:val="center"/>
          </w:tcPr>
          <w:p w:rsidR="003D33D9" w:rsidRPr="00774ADD" w:rsidRDefault="003D33D9" w:rsidP="0046263B">
            <w:pPr>
              <w:spacing w:before="60" w:after="60"/>
              <w:ind w:left="57"/>
              <w:jc w:val="center"/>
              <w:rPr>
                <w:rFonts w:ascii="Arial" w:hAnsi="Arial" w:cs="Arial"/>
                <w:sz w:val="16"/>
                <w:szCs w:val="16"/>
              </w:rPr>
            </w:pPr>
          </w:p>
        </w:tc>
        <w:tc>
          <w:tcPr>
            <w:tcW w:w="7356" w:type="dxa"/>
            <w:gridSpan w:val="2"/>
          </w:tcPr>
          <w:p w:rsidR="003D33D9" w:rsidRPr="00774ADD" w:rsidRDefault="003D33D9" w:rsidP="0046263B">
            <w:pPr>
              <w:spacing w:before="60" w:after="60"/>
              <w:ind w:left="57"/>
              <w:jc w:val="both"/>
              <w:rPr>
                <w:rFonts w:ascii="Arial" w:hAnsi="Arial" w:cs="Arial"/>
                <w:sz w:val="16"/>
                <w:szCs w:val="16"/>
              </w:rPr>
            </w:pPr>
            <w:r w:rsidRPr="00774ADD">
              <w:rPr>
                <w:rFonts w:ascii="Arial" w:hAnsi="Arial" w:cs="Arial"/>
                <w:sz w:val="16"/>
                <w:szCs w:val="16"/>
              </w:rPr>
              <w:t xml:space="preserve">Est.TI-I.2.1.2. Explica cómo se pueden modificar las propiedades de los materiales teniendo en cuenta su estructura interna. </w:t>
            </w:r>
          </w:p>
        </w:tc>
      </w:tr>
      <w:tr w:rsidR="003D33D9" w:rsidRPr="00276543" w:rsidTr="004B09EA">
        <w:tc>
          <w:tcPr>
            <w:tcW w:w="5154" w:type="dxa"/>
          </w:tcPr>
          <w:p w:rsidR="003D33D9" w:rsidRPr="00774ADD" w:rsidRDefault="003D33D9" w:rsidP="0046263B">
            <w:pPr>
              <w:spacing w:before="60" w:after="60"/>
              <w:ind w:left="57"/>
              <w:jc w:val="both"/>
              <w:rPr>
                <w:rFonts w:ascii="Arial" w:hAnsi="Arial" w:cs="Arial"/>
                <w:sz w:val="16"/>
                <w:szCs w:val="16"/>
              </w:rPr>
            </w:pPr>
            <w:r w:rsidRPr="00774ADD">
              <w:rPr>
                <w:rFonts w:ascii="Arial" w:hAnsi="Arial" w:cs="Arial"/>
                <w:sz w:val="16"/>
                <w:szCs w:val="16"/>
              </w:rPr>
              <w:t xml:space="preserve">Crti.TI-I.2.2. Relacionar productos tecnológicos </w:t>
            </w:r>
            <w:r w:rsidRPr="00774ADD">
              <w:rPr>
                <w:rFonts w:ascii="Arial" w:hAnsi="Arial" w:cs="Arial"/>
                <w:iCs/>
                <w:sz w:val="16"/>
                <w:szCs w:val="16"/>
              </w:rPr>
              <w:t>actuales/novedosos</w:t>
            </w:r>
            <w:r w:rsidRPr="00774ADD">
              <w:rPr>
                <w:rFonts w:ascii="Arial" w:hAnsi="Arial" w:cs="Arial"/>
                <w:i/>
                <w:iCs/>
                <w:sz w:val="16"/>
                <w:szCs w:val="16"/>
              </w:rPr>
              <w:t xml:space="preserve"> </w:t>
            </w:r>
            <w:r w:rsidRPr="00774ADD">
              <w:rPr>
                <w:rFonts w:ascii="Arial" w:hAnsi="Arial" w:cs="Arial"/>
                <w:sz w:val="16"/>
                <w:szCs w:val="16"/>
              </w:rPr>
              <w:t>con los materiales que posibilitan su producción asociando las características de estos con los productos fabricados, utilizando ejemplos concretos y analizando el impacto social producido en los países productores.</w:t>
            </w:r>
          </w:p>
        </w:tc>
        <w:tc>
          <w:tcPr>
            <w:tcW w:w="2200" w:type="dxa"/>
            <w:vAlign w:val="center"/>
          </w:tcPr>
          <w:p w:rsidR="003D33D9" w:rsidRPr="00774ADD" w:rsidRDefault="003D33D9" w:rsidP="0046263B">
            <w:pPr>
              <w:spacing w:before="60" w:after="60"/>
              <w:ind w:left="57"/>
              <w:jc w:val="center"/>
              <w:rPr>
                <w:rFonts w:ascii="Arial" w:hAnsi="Arial" w:cs="Arial"/>
                <w:sz w:val="16"/>
                <w:szCs w:val="16"/>
              </w:rPr>
            </w:pPr>
            <w:r w:rsidRPr="00774ADD">
              <w:rPr>
                <w:rFonts w:ascii="Arial" w:hAnsi="Arial" w:cs="Arial"/>
                <w:sz w:val="16"/>
                <w:szCs w:val="16"/>
              </w:rPr>
              <w:t>CCL-CMCT-CD-CSC</w:t>
            </w:r>
          </w:p>
        </w:tc>
        <w:tc>
          <w:tcPr>
            <w:tcW w:w="7356" w:type="dxa"/>
            <w:gridSpan w:val="2"/>
          </w:tcPr>
          <w:p w:rsidR="003D33D9" w:rsidRPr="00774ADD" w:rsidRDefault="003D33D9" w:rsidP="0046263B">
            <w:pPr>
              <w:spacing w:before="60" w:after="60"/>
              <w:ind w:left="57"/>
              <w:jc w:val="both"/>
              <w:rPr>
                <w:rFonts w:ascii="Arial" w:hAnsi="Arial" w:cs="Arial"/>
                <w:sz w:val="16"/>
                <w:szCs w:val="16"/>
              </w:rPr>
            </w:pPr>
            <w:r w:rsidRPr="00774ADD">
              <w:rPr>
                <w:rFonts w:ascii="Arial" w:hAnsi="Arial" w:cs="Arial"/>
                <w:sz w:val="16"/>
                <w:szCs w:val="16"/>
              </w:rPr>
              <w:t>Est.TI-I.2.2.1. Describe, apoyándote en la información que te pueda proporcionar internet, un material imprescindible para la obtención de productos tecnológicos relacionados con las tecnologías de la información y la comunicación.</w:t>
            </w:r>
          </w:p>
        </w:tc>
      </w:tr>
    </w:tbl>
    <w:p w:rsidR="003D33D9" w:rsidRPr="00276543" w:rsidRDefault="003D33D9">
      <w:pPr>
        <w:rPr>
          <w:rFonts w:ascii="Arial" w:hAnsi="Arial" w:cs="Arial"/>
          <w:sz w:val="16"/>
          <w:szCs w:val="16"/>
        </w:rPr>
      </w:pPr>
    </w:p>
    <w:p w:rsidR="003D33D9" w:rsidRPr="00276543" w:rsidRDefault="003D33D9">
      <w:pPr>
        <w:rPr>
          <w:rFonts w:ascii="Arial" w:hAnsi="Arial" w:cs="Arial"/>
          <w:sz w:val="16"/>
          <w:szCs w:val="16"/>
        </w:rPr>
      </w:pPr>
      <w:r w:rsidRPr="00276543">
        <w:rPr>
          <w:rFonts w:ascii="Arial" w:hAnsi="Arial" w:cs="Arial"/>
          <w:sz w:val="16"/>
          <w:szCs w:val="16"/>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276543" w:rsidTr="004B09EA">
        <w:tc>
          <w:tcPr>
            <w:tcW w:w="11032" w:type="dxa"/>
            <w:gridSpan w:val="3"/>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TECNOLOGÍA INDUSTRIAL I</w:t>
            </w:r>
          </w:p>
        </w:tc>
        <w:tc>
          <w:tcPr>
            <w:tcW w:w="3678" w:type="dxa"/>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Curso: 1.º</w:t>
            </w:r>
          </w:p>
        </w:tc>
      </w:tr>
      <w:tr w:rsidR="003D33D9" w:rsidRPr="00276543" w:rsidTr="004B09EA">
        <w:tc>
          <w:tcPr>
            <w:tcW w:w="14710" w:type="dxa"/>
            <w:gridSpan w:val="4"/>
          </w:tcPr>
          <w:p w:rsidR="003D33D9" w:rsidRPr="00774ADD" w:rsidRDefault="003D33D9" w:rsidP="00123D50">
            <w:pPr>
              <w:spacing w:before="60" w:after="60"/>
              <w:ind w:left="57"/>
              <w:jc w:val="both"/>
              <w:rPr>
                <w:rFonts w:ascii="Arial" w:hAnsi="Arial" w:cs="Arial"/>
                <w:i/>
                <w:sz w:val="16"/>
                <w:szCs w:val="16"/>
              </w:rPr>
            </w:pPr>
            <w:r w:rsidRPr="00774ADD">
              <w:rPr>
                <w:rFonts w:ascii="Arial" w:hAnsi="Arial" w:cs="Arial"/>
                <w:b/>
                <w:sz w:val="16"/>
                <w:szCs w:val="16"/>
              </w:rPr>
              <w:t>BLOQUE 3:</w:t>
            </w:r>
            <w:r w:rsidRPr="00774ADD">
              <w:rPr>
                <w:rFonts w:ascii="Arial" w:hAnsi="Arial" w:cs="Arial"/>
                <w:sz w:val="16"/>
                <w:szCs w:val="16"/>
              </w:rPr>
              <w:t xml:space="preserve"> Máquinas y Sistemas</w:t>
            </w:r>
          </w:p>
        </w:tc>
      </w:tr>
      <w:tr w:rsidR="003D33D9" w:rsidRPr="00276543" w:rsidTr="004B09EA">
        <w:tc>
          <w:tcPr>
            <w:tcW w:w="14710" w:type="dxa"/>
            <w:gridSpan w:val="4"/>
          </w:tcPr>
          <w:p w:rsidR="003D33D9" w:rsidRPr="00774ADD" w:rsidRDefault="003D33D9" w:rsidP="00123D50">
            <w:pPr>
              <w:spacing w:before="60" w:after="60"/>
              <w:ind w:left="57"/>
              <w:jc w:val="both"/>
              <w:rPr>
                <w:rFonts w:ascii="Arial" w:hAnsi="Arial" w:cs="Arial"/>
                <w:b/>
                <w:sz w:val="16"/>
                <w:szCs w:val="16"/>
              </w:rPr>
            </w:pPr>
            <w:r>
              <w:rPr>
                <w:rFonts w:ascii="Arial" w:hAnsi="Arial" w:cs="Arial"/>
                <w:b/>
                <w:sz w:val="16"/>
                <w:szCs w:val="16"/>
              </w:rPr>
              <w:t>CONTENIDOS:</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Conceptos y magnitudes mecánicas básicas.  </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Clasificación y tipos de máquinas. Elementos y mecanismos transmisores y transformadores de movimientos. Elementos auxiliares de movimiento.</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Magnitudes eléctricas básicas. Leyes y teoremas fundamentales de la electricidad. Potencia y energía eléctrica. Componentes eléctricos y electrónicos básicos. Circuitos eléctricos de corriente continua: simbología, características, elementos y tipos de señales. Diseño y montaje de circuitos eléctricos y electrónicos básicos. Aparatos de medida. Circuitos de corriente alterna. </w:t>
            </w:r>
            <w:r w:rsidRPr="00774ADD">
              <w:rPr>
                <w:rFonts w:ascii="Arial" w:hAnsi="Arial" w:cs="Arial"/>
                <w:sz w:val="16"/>
                <w:szCs w:val="16"/>
                <w:lang w:val="es-ES_tradnl"/>
              </w:rPr>
              <w:t>Comportamiento de los componentes pasivos en corriente alterna</w:t>
            </w:r>
            <w:r w:rsidRPr="00774ADD">
              <w:rPr>
                <w:rFonts w:ascii="Arial" w:hAnsi="Arial" w:cs="Arial"/>
                <w:sz w:val="16"/>
                <w:szCs w:val="16"/>
              </w:rPr>
              <w:t xml:space="preserve">. Cálculo de magnitudes en un circuito eléctrico.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lang w:val="es-ES_tradnl"/>
              </w:rPr>
              <w:t>Introducción a la neumática.  Características de los fluidos. Magnitudes básicas y unidades empleadas en neumática.  Elementos fundamentales de un circuito neumático: elementos de producción, de distribución de regulación y actuadores. Simbología. Diseño y montaje de circuitos neumáticos básicos. Programas de software para diseñar y simular mecanismos y sistemas.</w:t>
            </w:r>
          </w:p>
        </w:tc>
      </w:tr>
      <w:tr w:rsidR="003D33D9" w:rsidRPr="00276543" w:rsidTr="004B09EA">
        <w:tc>
          <w:tcPr>
            <w:tcW w:w="5154" w:type="dxa"/>
          </w:tcPr>
          <w:p w:rsidR="003D33D9" w:rsidRPr="00276543" w:rsidRDefault="003D33D9" w:rsidP="00123D50">
            <w:pPr>
              <w:spacing w:before="60" w:after="60"/>
              <w:ind w:left="57"/>
              <w:jc w:val="center"/>
              <w:rPr>
                <w:rFonts w:ascii="Arial" w:hAnsi="Arial" w:cs="Arial"/>
                <w:b/>
                <w:sz w:val="16"/>
                <w:szCs w:val="16"/>
              </w:rPr>
            </w:pPr>
            <w:r w:rsidRPr="00276543">
              <w:rPr>
                <w:rFonts w:ascii="Arial" w:hAnsi="Arial" w:cs="Arial"/>
                <w:b/>
                <w:sz w:val="16"/>
                <w:szCs w:val="16"/>
              </w:rPr>
              <w:t>CRITERIOS DE EVALUACIÓN</w:t>
            </w:r>
          </w:p>
        </w:tc>
        <w:tc>
          <w:tcPr>
            <w:tcW w:w="2200" w:type="dxa"/>
          </w:tcPr>
          <w:p w:rsidR="003D33D9" w:rsidRPr="00276543" w:rsidRDefault="003D33D9" w:rsidP="00123D50">
            <w:pPr>
              <w:spacing w:before="60" w:after="60"/>
              <w:ind w:left="57"/>
              <w:jc w:val="center"/>
              <w:rPr>
                <w:rFonts w:ascii="Arial" w:hAnsi="Arial" w:cs="Arial"/>
                <w:b/>
                <w:sz w:val="16"/>
                <w:szCs w:val="16"/>
              </w:rPr>
            </w:pPr>
            <w:r w:rsidRPr="00276543">
              <w:rPr>
                <w:rFonts w:ascii="Arial" w:hAnsi="Arial" w:cs="Arial"/>
                <w:b/>
                <w:sz w:val="16"/>
                <w:szCs w:val="16"/>
              </w:rPr>
              <w:t>COMPETENCIAS CLAVE</w:t>
            </w:r>
          </w:p>
        </w:tc>
        <w:tc>
          <w:tcPr>
            <w:tcW w:w="7356" w:type="dxa"/>
            <w:gridSpan w:val="2"/>
          </w:tcPr>
          <w:p w:rsidR="003D33D9" w:rsidRPr="00276543" w:rsidRDefault="003D33D9" w:rsidP="00123D50">
            <w:pPr>
              <w:spacing w:before="60" w:after="60"/>
              <w:ind w:left="57"/>
              <w:jc w:val="center"/>
              <w:rPr>
                <w:rFonts w:ascii="Arial" w:hAnsi="Arial" w:cs="Arial"/>
                <w:b/>
                <w:sz w:val="16"/>
                <w:szCs w:val="16"/>
              </w:rPr>
            </w:pPr>
            <w:r w:rsidRPr="00276543">
              <w:rPr>
                <w:rFonts w:ascii="Arial" w:hAnsi="Arial" w:cs="Arial"/>
                <w:b/>
                <w:sz w:val="16"/>
                <w:szCs w:val="16"/>
              </w:rPr>
              <w:t>ESTÁNDARES DE APRENDIZAJE EVALUABLES</w:t>
            </w:r>
          </w:p>
        </w:tc>
      </w:tr>
      <w:tr w:rsidR="003D33D9" w:rsidRPr="00276543" w:rsidTr="00A62697">
        <w:trPr>
          <w:trHeight w:val="652"/>
        </w:trPr>
        <w:tc>
          <w:tcPr>
            <w:tcW w:w="5154" w:type="dxa"/>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Crti.TI-I.3.1. Analizar los bloques constitutivos de sistemas y/o máquinas interpretando su interrelación y describiendo los principales elementos que los componen utilizando el vocabulario relacionado con el tema. </w:t>
            </w:r>
          </w:p>
        </w:tc>
        <w:tc>
          <w:tcPr>
            <w:tcW w:w="2200" w:type="dxa"/>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CCL-CMCT</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Est.TI-I.3.1.1. Describe la función de los bloques que constituyen un sistema y/o máquina dada, explicando de forma clara y con el vocabulario adecuado su contribución al conjunto. </w:t>
            </w:r>
          </w:p>
        </w:tc>
      </w:tr>
      <w:tr w:rsidR="003D33D9" w:rsidRPr="00276543" w:rsidTr="004B09EA">
        <w:tc>
          <w:tcPr>
            <w:tcW w:w="5154" w:type="dxa"/>
            <w:vMerge w:val="restart"/>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Crti.TI-I.3.2. Verificar el funcionamiento de circuitos eléctrico-electrónicos o neumáticos característicos, interpretando sus esquemas, utilizando los aparatos y equipos de medida adecuados, interpretando y valorando los resultados obtenidos apoyándose en el montaje o simulación física de los mismos. </w:t>
            </w:r>
          </w:p>
          <w:p w:rsidR="003D33D9" w:rsidRPr="00774ADD" w:rsidRDefault="003D33D9" w:rsidP="00123D50">
            <w:pPr>
              <w:spacing w:before="60" w:after="60"/>
              <w:ind w:left="57"/>
              <w:jc w:val="both"/>
              <w:rPr>
                <w:rFonts w:ascii="Arial" w:hAnsi="Arial" w:cs="Arial"/>
                <w:sz w:val="16"/>
                <w:szCs w:val="16"/>
              </w:rPr>
            </w:pPr>
          </w:p>
        </w:tc>
        <w:tc>
          <w:tcPr>
            <w:tcW w:w="2200" w:type="dxa"/>
            <w:vMerge w:val="restart"/>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CMCT-CD</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Est.TI-I.3.2.2. Calcula los parámetros básicos de funcionamiento de un circuito eléctrico-electrónico o neumático a partir de un esquema dado.</w:t>
            </w:r>
          </w:p>
        </w:tc>
      </w:tr>
      <w:tr w:rsidR="003D33D9" w:rsidRPr="00276543" w:rsidTr="004B09EA">
        <w:tc>
          <w:tcPr>
            <w:tcW w:w="5154" w:type="dxa"/>
            <w:vMerge/>
          </w:tcPr>
          <w:p w:rsidR="003D33D9" w:rsidRPr="00276543" w:rsidRDefault="003D33D9" w:rsidP="00123D50">
            <w:pPr>
              <w:spacing w:before="60" w:after="60"/>
              <w:ind w:left="57"/>
              <w:jc w:val="both"/>
              <w:rPr>
                <w:rFonts w:ascii="Arial" w:hAnsi="Arial" w:cs="Arial"/>
                <w:sz w:val="16"/>
                <w:szCs w:val="16"/>
              </w:rPr>
            </w:pPr>
          </w:p>
        </w:tc>
        <w:tc>
          <w:tcPr>
            <w:tcW w:w="2200" w:type="dxa"/>
            <w:vMerge/>
            <w:vAlign w:val="center"/>
          </w:tcPr>
          <w:p w:rsidR="003D33D9" w:rsidRPr="00276543" w:rsidRDefault="003D33D9" w:rsidP="00123D50">
            <w:pPr>
              <w:spacing w:before="60" w:after="60"/>
              <w:ind w:left="57"/>
              <w:jc w:val="center"/>
              <w:rPr>
                <w:rFonts w:ascii="Arial" w:hAnsi="Arial" w:cs="Arial"/>
                <w:sz w:val="16"/>
                <w:szCs w:val="16"/>
              </w:rPr>
            </w:pPr>
          </w:p>
        </w:tc>
        <w:tc>
          <w:tcPr>
            <w:tcW w:w="7356" w:type="dxa"/>
            <w:gridSpan w:val="2"/>
          </w:tcPr>
          <w:p w:rsidR="003D33D9" w:rsidRPr="00774ADD" w:rsidRDefault="003D33D9" w:rsidP="00123D50">
            <w:pPr>
              <w:spacing w:before="60" w:after="60"/>
              <w:ind w:left="57"/>
              <w:jc w:val="both"/>
              <w:rPr>
                <w:rFonts w:ascii="Arial" w:hAnsi="Arial" w:cs="Arial"/>
                <w:strike/>
                <w:sz w:val="16"/>
                <w:szCs w:val="16"/>
              </w:rPr>
            </w:pPr>
            <w:r w:rsidRPr="00774ADD">
              <w:rPr>
                <w:rFonts w:ascii="Arial" w:hAnsi="Arial" w:cs="Arial"/>
                <w:sz w:val="16"/>
                <w:szCs w:val="16"/>
              </w:rPr>
              <w:t>Est.TI-I.3.2.3. Verifica la evolución de las señales en circuitos eléctrico-electrónicos o neumáticos dibujando sus formas y valores en los puntos característicos.</w:t>
            </w:r>
          </w:p>
        </w:tc>
      </w:tr>
      <w:tr w:rsidR="003D33D9" w:rsidRPr="00276543" w:rsidTr="004B09EA">
        <w:tc>
          <w:tcPr>
            <w:tcW w:w="5154" w:type="dxa"/>
            <w:vMerge/>
          </w:tcPr>
          <w:p w:rsidR="003D33D9" w:rsidRPr="00276543" w:rsidRDefault="003D33D9" w:rsidP="00123D50">
            <w:pPr>
              <w:spacing w:before="60" w:after="60"/>
              <w:ind w:left="57"/>
              <w:jc w:val="both"/>
              <w:rPr>
                <w:rFonts w:ascii="Arial" w:hAnsi="Arial" w:cs="Arial"/>
                <w:sz w:val="16"/>
                <w:szCs w:val="16"/>
              </w:rPr>
            </w:pPr>
          </w:p>
        </w:tc>
        <w:tc>
          <w:tcPr>
            <w:tcW w:w="2200" w:type="dxa"/>
            <w:vMerge/>
            <w:vAlign w:val="center"/>
          </w:tcPr>
          <w:p w:rsidR="003D33D9" w:rsidRPr="00276543" w:rsidRDefault="003D33D9" w:rsidP="00123D50">
            <w:pPr>
              <w:spacing w:before="60" w:after="60"/>
              <w:ind w:left="57"/>
              <w:jc w:val="center"/>
              <w:rPr>
                <w:rFonts w:ascii="Arial" w:hAnsi="Arial" w:cs="Arial"/>
                <w:sz w:val="16"/>
                <w:szCs w:val="16"/>
              </w:rPr>
            </w:pPr>
          </w:p>
        </w:tc>
        <w:tc>
          <w:tcPr>
            <w:tcW w:w="7356" w:type="dxa"/>
            <w:gridSpan w:val="2"/>
          </w:tcPr>
          <w:p w:rsidR="003D33D9" w:rsidRPr="00774ADD" w:rsidRDefault="003D33D9" w:rsidP="00123D50">
            <w:pPr>
              <w:spacing w:before="60" w:after="60"/>
              <w:ind w:left="57"/>
              <w:jc w:val="both"/>
              <w:rPr>
                <w:rFonts w:ascii="Arial" w:hAnsi="Arial" w:cs="Arial"/>
                <w:strike/>
                <w:sz w:val="16"/>
                <w:szCs w:val="16"/>
              </w:rPr>
            </w:pPr>
            <w:r w:rsidRPr="00774ADD">
              <w:rPr>
                <w:rFonts w:ascii="Arial" w:hAnsi="Arial" w:cs="Arial"/>
                <w:sz w:val="16"/>
                <w:szCs w:val="16"/>
              </w:rPr>
              <w:t>Est.TI-I.3.2.4. Interpreta y valora los resultados obtenidos de circuitos eléctrico-electrónicos o neumáticos.</w:t>
            </w:r>
          </w:p>
        </w:tc>
      </w:tr>
      <w:tr w:rsidR="003D33D9" w:rsidRPr="00276543" w:rsidTr="004B09EA">
        <w:tc>
          <w:tcPr>
            <w:tcW w:w="5154" w:type="dxa"/>
            <w:vMerge w:val="restart"/>
          </w:tcPr>
          <w:p w:rsidR="003D33D9" w:rsidRPr="00774ADD" w:rsidRDefault="003D33D9" w:rsidP="00123D50">
            <w:pPr>
              <w:spacing w:before="60" w:after="60"/>
              <w:ind w:left="57"/>
              <w:rPr>
                <w:rFonts w:ascii="Arial" w:hAnsi="Arial" w:cs="Arial"/>
                <w:sz w:val="16"/>
                <w:szCs w:val="16"/>
              </w:rPr>
            </w:pPr>
            <w:r w:rsidRPr="00774ADD">
              <w:rPr>
                <w:rFonts w:ascii="Arial" w:hAnsi="Arial" w:cs="Arial"/>
                <w:sz w:val="16"/>
                <w:szCs w:val="16"/>
              </w:rPr>
              <w:t>Crti.TI-I.3.3. Realizar esquemas de circuitos que dan solución a problemas técnicos mediante circuitos eléctrico-electrónicos o neumáticos con ayuda de programas de diseño asistido y calcular los parámetros característicos de los mismos.</w:t>
            </w:r>
          </w:p>
        </w:tc>
        <w:tc>
          <w:tcPr>
            <w:tcW w:w="2200" w:type="dxa"/>
            <w:vMerge w:val="restart"/>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CMCT-CD</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Est.TI-I.3.2.1. Diseña utilizando un programa de CAD, el esquema de un circuito neumático o eléctrico-electrónico que dé respuesta a una necesidad determinada.</w:t>
            </w:r>
          </w:p>
        </w:tc>
      </w:tr>
      <w:tr w:rsidR="003D33D9" w:rsidRPr="00276543" w:rsidTr="004B09EA">
        <w:tc>
          <w:tcPr>
            <w:tcW w:w="5154" w:type="dxa"/>
            <w:vMerge/>
          </w:tcPr>
          <w:p w:rsidR="003D33D9" w:rsidRPr="00276543" w:rsidRDefault="003D33D9" w:rsidP="00123D50">
            <w:pPr>
              <w:spacing w:before="60" w:after="60"/>
              <w:ind w:left="57"/>
              <w:jc w:val="both"/>
              <w:rPr>
                <w:rFonts w:ascii="Arial" w:hAnsi="Arial" w:cs="Arial"/>
                <w:sz w:val="16"/>
                <w:szCs w:val="16"/>
              </w:rPr>
            </w:pPr>
          </w:p>
        </w:tc>
        <w:tc>
          <w:tcPr>
            <w:tcW w:w="2200" w:type="dxa"/>
            <w:vMerge/>
            <w:vAlign w:val="center"/>
          </w:tcPr>
          <w:p w:rsidR="003D33D9" w:rsidRPr="00276543" w:rsidRDefault="003D33D9" w:rsidP="00123D50">
            <w:pPr>
              <w:spacing w:before="60" w:after="60"/>
              <w:ind w:left="57"/>
              <w:jc w:val="center"/>
              <w:rPr>
                <w:rFonts w:ascii="Arial" w:hAnsi="Arial" w:cs="Arial"/>
                <w:sz w:val="16"/>
                <w:szCs w:val="16"/>
              </w:rPr>
            </w:pP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Est.TI-I.3.3.1. Dibuja diagramas de bloques de sistemas y/o máquinas explicando la contribución de cada bloque al conjunto de la máquina.</w:t>
            </w:r>
          </w:p>
        </w:tc>
      </w:tr>
    </w:tbl>
    <w:p w:rsidR="003D33D9" w:rsidRPr="00276543" w:rsidRDefault="003D33D9">
      <w:pPr>
        <w:rPr>
          <w:rFonts w:ascii="Arial" w:hAnsi="Arial" w:cs="Arial"/>
          <w:sz w:val="16"/>
          <w:szCs w:val="16"/>
        </w:rPr>
      </w:pPr>
    </w:p>
    <w:p w:rsidR="003D33D9" w:rsidRPr="00276543" w:rsidRDefault="003D33D9">
      <w:pPr>
        <w:rPr>
          <w:rFonts w:ascii="Arial" w:hAnsi="Arial" w:cs="Arial"/>
          <w:sz w:val="16"/>
          <w:szCs w:val="16"/>
        </w:rPr>
      </w:pPr>
      <w:r w:rsidRPr="00276543">
        <w:rPr>
          <w:rFonts w:ascii="Arial" w:hAnsi="Arial" w:cs="Arial"/>
          <w:sz w:val="16"/>
          <w:szCs w:val="16"/>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276543" w:rsidTr="004B09EA">
        <w:tc>
          <w:tcPr>
            <w:tcW w:w="11032" w:type="dxa"/>
            <w:gridSpan w:val="3"/>
          </w:tcPr>
          <w:p w:rsidR="003D33D9" w:rsidRPr="00774ADD" w:rsidRDefault="003D33D9" w:rsidP="004D2752">
            <w:pPr>
              <w:spacing w:before="60" w:after="60"/>
              <w:jc w:val="center"/>
              <w:rPr>
                <w:rFonts w:ascii="Arial" w:hAnsi="Arial" w:cs="Arial"/>
                <w:b/>
                <w:sz w:val="16"/>
                <w:szCs w:val="16"/>
              </w:rPr>
            </w:pPr>
            <w:r w:rsidRPr="00774ADD">
              <w:rPr>
                <w:rFonts w:ascii="Arial" w:hAnsi="Arial" w:cs="Arial"/>
                <w:b/>
                <w:sz w:val="16"/>
                <w:szCs w:val="16"/>
              </w:rPr>
              <w:t>TECNOLOGÍA INDUSTRIAL I</w:t>
            </w:r>
          </w:p>
        </w:tc>
        <w:tc>
          <w:tcPr>
            <w:tcW w:w="3678" w:type="dxa"/>
          </w:tcPr>
          <w:p w:rsidR="003D33D9" w:rsidRPr="00774ADD" w:rsidRDefault="003D33D9" w:rsidP="004D2752">
            <w:pPr>
              <w:spacing w:before="60" w:after="60"/>
              <w:jc w:val="center"/>
              <w:rPr>
                <w:rFonts w:ascii="Arial" w:hAnsi="Arial" w:cs="Arial"/>
                <w:b/>
                <w:sz w:val="16"/>
                <w:szCs w:val="16"/>
              </w:rPr>
            </w:pPr>
            <w:r w:rsidRPr="00774ADD">
              <w:rPr>
                <w:rFonts w:ascii="Arial" w:hAnsi="Arial" w:cs="Arial"/>
                <w:b/>
                <w:sz w:val="16"/>
                <w:szCs w:val="16"/>
              </w:rPr>
              <w:t>Curso: 1.º</w:t>
            </w:r>
          </w:p>
        </w:tc>
      </w:tr>
      <w:tr w:rsidR="003D33D9" w:rsidRPr="00276543" w:rsidTr="004B09EA">
        <w:tc>
          <w:tcPr>
            <w:tcW w:w="14710" w:type="dxa"/>
            <w:gridSpan w:val="4"/>
          </w:tcPr>
          <w:p w:rsidR="003D33D9" w:rsidRPr="00774ADD" w:rsidRDefault="003D33D9" w:rsidP="004D2752">
            <w:pPr>
              <w:spacing w:before="60" w:after="60"/>
              <w:jc w:val="both"/>
              <w:rPr>
                <w:rFonts w:ascii="Arial" w:hAnsi="Arial" w:cs="Arial"/>
                <w:i/>
                <w:sz w:val="16"/>
                <w:szCs w:val="16"/>
              </w:rPr>
            </w:pPr>
            <w:r w:rsidRPr="00774ADD">
              <w:rPr>
                <w:rFonts w:ascii="Arial" w:hAnsi="Arial" w:cs="Arial"/>
                <w:b/>
                <w:sz w:val="16"/>
                <w:szCs w:val="16"/>
              </w:rPr>
              <w:t>BLOQUE 4:</w:t>
            </w:r>
            <w:r w:rsidRPr="00774ADD">
              <w:rPr>
                <w:rFonts w:ascii="Arial" w:hAnsi="Arial" w:cs="Arial"/>
                <w:sz w:val="16"/>
                <w:szCs w:val="16"/>
              </w:rPr>
              <w:t xml:space="preserve"> Procedimientos de Fabricación</w:t>
            </w:r>
          </w:p>
        </w:tc>
      </w:tr>
      <w:tr w:rsidR="003D33D9" w:rsidRPr="00276543" w:rsidTr="004B09EA">
        <w:tc>
          <w:tcPr>
            <w:tcW w:w="14710" w:type="dxa"/>
            <w:gridSpan w:val="4"/>
          </w:tcPr>
          <w:p w:rsidR="003D33D9" w:rsidRPr="00774ADD" w:rsidRDefault="003D33D9" w:rsidP="00DC1771">
            <w:pPr>
              <w:spacing w:beforeLines="60"/>
              <w:jc w:val="both"/>
              <w:rPr>
                <w:rFonts w:ascii="Arial" w:hAnsi="Arial" w:cs="Arial"/>
                <w:b/>
                <w:sz w:val="16"/>
                <w:szCs w:val="16"/>
              </w:rPr>
            </w:pPr>
            <w:r>
              <w:rPr>
                <w:rFonts w:ascii="Arial" w:hAnsi="Arial" w:cs="Arial"/>
                <w:b/>
                <w:sz w:val="16"/>
                <w:szCs w:val="16"/>
              </w:rPr>
              <w:t>CONTENIDOS:</w:t>
            </w:r>
          </w:p>
          <w:p w:rsidR="003D33D9" w:rsidRPr="00774ADD" w:rsidRDefault="003D33D9" w:rsidP="004D2752">
            <w:pPr>
              <w:spacing w:before="60" w:after="60"/>
              <w:jc w:val="both"/>
              <w:rPr>
                <w:rFonts w:ascii="Arial" w:hAnsi="Arial" w:cs="Arial"/>
                <w:sz w:val="16"/>
                <w:szCs w:val="16"/>
                <w:lang w:val="es-ES_tradnl"/>
              </w:rPr>
            </w:pPr>
            <w:r w:rsidRPr="00774ADD">
              <w:rPr>
                <w:rFonts w:ascii="Arial" w:hAnsi="Arial" w:cs="Arial"/>
                <w:sz w:val="16"/>
                <w:szCs w:val="16"/>
                <w:lang w:val="es-ES_tradnl"/>
              </w:rPr>
              <w:t xml:space="preserve">Técnicas utilizadas en los procesos de fabricación.  Generalidades y operaciones con herramientas manuales y con máquinas herramientas. </w:t>
            </w:r>
          </w:p>
          <w:p w:rsidR="003D33D9" w:rsidRPr="00774ADD" w:rsidRDefault="003D33D9" w:rsidP="004D2752">
            <w:pPr>
              <w:spacing w:before="60" w:after="60"/>
              <w:jc w:val="both"/>
              <w:rPr>
                <w:rFonts w:ascii="Arial" w:hAnsi="Arial" w:cs="Arial"/>
                <w:sz w:val="16"/>
                <w:szCs w:val="16"/>
                <w:lang w:val="es-ES_tradnl"/>
              </w:rPr>
            </w:pPr>
            <w:r w:rsidRPr="00774ADD">
              <w:rPr>
                <w:rFonts w:ascii="Arial" w:hAnsi="Arial" w:cs="Arial"/>
                <w:sz w:val="16"/>
                <w:szCs w:val="16"/>
                <w:lang w:val="es-ES_tradnl"/>
              </w:rPr>
              <w:t xml:space="preserve">Nuevas tecnologías aplicadas a los procesos de fabricación: el control numérico de máquinas y la impresión en 3D. </w:t>
            </w:r>
          </w:p>
          <w:p w:rsidR="003D33D9" w:rsidRPr="00774ADD" w:rsidRDefault="003D33D9" w:rsidP="004D2752">
            <w:pPr>
              <w:spacing w:before="60" w:after="60"/>
              <w:jc w:val="both"/>
              <w:rPr>
                <w:rFonts w:ascii="Arial" w:hAnsi="Arial" w:cs="Arial"/>
                <w:sz w:val="16"/>
                <w:szCs w:val="16"/>
                <w:lang w:val="es-ES_tradnl"/>
              </w:rPr>
            </w:pPr>
            <w:r w:rsidRPr="00774ADD">
              <w:rPr>
                <w:rFonts w:ascii="Arial" w:hAnsi="Arial" w:cs="Arial"/>
                <w:sz w:val="16"/>
                <w:szCs w:val="16"/>
                <w:lang w:val="es-ES_tradnl"/>
              </w:rPr>
              <w:t>Normas de seguridad. Impacto medioambiental.</w:t>
            </w:r>
          </w:p>
        </w:tc>
      </w:tr>
      <w:tr w:rsidR="003D33D9" w:rsidRPr="00276543" w:rsidTr="004B09EA">
        <w:tc>
          <w:tcPr>
            <w:tcW w:w="5154" w:type="dxa"/>
          </w:tcPr>
          <w:p w:rsidR="003D33D9" w:rsidRPr="00276543" w:rsidRDefault="003D33D9" w:rsidP="00DC1771">
            <w:pPr>
              <w:spacing w:beforeLines="20" w:afterLines="20"/>
              <w:jc w:val="center"/>
              <w:rPr>
                <w:rFonts w:ascii="Arial" w:hAnsi="Arial" w:cs="Arial"/>
                <w:b/>
                <w:sz w:val="16"/>
                <w:szCs w:val="16"/>
              </w:rPr>
            </w:pPr>
            <w:r w:rsidRPr="00276543">
              <w:rPr>
                <w:rFonts w:ascii="Arial" w:hAnsi="Arial" w:cs="Arial"/>
                <w:b/>
                <w:sz w:val="16"/>
                <w:szCs w:val="16"/>
              </w:rPr>
              <w:t>CRITERIOS DE EVALUACIÓN</w:t>
            </w:r>
          </w:p>
        </w:tc>
        <w:tc>
          <w:tcPr>
            <w:tcW w:w="2200" w:type="dxa"/>
          </w:tcPr>
          <w:p w:rsidR="003D33D9" w:rsidRPr="00276543" w:rsidRDefault="003D33D9" w:rsidP="00DC1771">
            <w:pPr>
              <w:spacing w:beforeLines="20" w:afterLines="20"/>
              <w:jc w:val="center"/>
              <w:rPr>
                <w:rFonts w:ascii="Arial" w:hAnsi="Arial" w:cs="Arial"/>
                <w:b/>
                <w:sz w:val="16"/>
                <w:szCs w:val="16"/>
              </w:rPr>
            </w:pPr>
            <w:r w:rsidRPr="00276543">
              <w:rPr>
                <w:rFonts w:ascii="Arial" w:hAnsi="Arial" w:cs="Arial"/>
                <w:b/>
                <w:sz w:val="16"/>
                <w:szCs w:val="16"/>
              </w:rPr>
              <w:t>COMPETENCIAS CLAVE</w:t>
            </w:r>
          </w:p>
        </w:tc>
        <w:tc>
          <w:tcPr>
            <w:tcW w:w="7356" w:type="dxa"/>
            <w:gridSpan w:val="2"/>
          </w:tcPr>
          <w:p w:rsidR="003D33D9" w:rsidRPr="00276543" w:rsidRDefault="003D33D9" w:rsidP="00DC1771">
            <w:pPr>
              <w:spacing w:beforeLines="20" w:afterLines="20"/>
              <w:jc w:val="center"/>
              <w:rPr>
                <w:rFonts w:ascii="Arial" w:hAnsi="Arial" w:cs="Arial"/>
                <w:b/>
                <w:sz w:val="16"/>
                <w:szCs w:val="16"/>
              </w:rPr>
            </w:pPr>
            <w:r w:rsidRPr="00276543">
              <w:rPr>
                <w:rFonts w:ascii="Arial" w:hAnsi="Arial" w:cs="Arial"/>
                <w:b/>
                <w:sz w:val="16"/>
                <w:szCs w:val="16"/>
              </w:rPr>
              <w:t>ESTÁNDARES DE APRENDIZAJE EVALUABLES</w:t>
            </w:r>
          </w:p>
        </w:tc>
      </w:tr>
      <w:tr w:rsidR="003D33D9" w:rsidRPr="00276543" w:rsidTr="004B09EA">
        <w:tc>
          <w:tcPr>
            <w:tcW w:w="5154" w:type="dxa"/>
            <w:vMerge w:val="restart"/>
          </w:tcPr>
          <w:p w:rsidR="003D33D9" w:rsidRPr="00774ADD" w:rsidRDefault="003D33D9" w:rsidP="004D2752">
            <w:pPr>
              <w:spacing w:before="60" w:after="60"/>
              <w:jc w:val="both"/>
              <w:rPr>
                <w:rFonts w:ascii="Arial" w:hAnsi="Arial" w:cs="Arial"/>
                <w:sz w:val="16"/>
                <w:szCs w:val="16"/>
              </w:rPr>
            </w:pPr>
            <w:r w:rsidRPr="00604C9F">
              <w:rPr>
                <w:rFonts w:ascii="Arial" w:hAnsi="Arial" w:cs="Arial"/>
                <w:sz w:val="16"/>
                <w:szCs w:val="16"/>
              </w:rPr>
              <w:t>Crti.TI-I.4.1. Describir las técnicas utilizadas en los procesos de fabricación tipo así como el impacto medioambiental que pueden producir identificando las máquinas y herramientas utilizadas e identificando las condiciones de seguridad propias de cada una de ellas apoyándose en la información proporcionada en las web de los fabricantes</w:t>
            </w:r>
            <w:r w:rsidRPr="00774ADD">
              <w:rPr>
                <w:rFonts w:ascii="Arial" w:hAnsi="Arial" w:cs="Arial"/>
                <w:sz w:val="16"/>
                <w:szCs w:val="16"/>
              </w:rPr>
              <w:t>.</w:t>
            </w:r>
          </w:p>
        </w:tc>
        <w:tc>
          <w:tcPr>
            <w:tcW w:w="2200" w:type="dxa"/>
            <w:vMerge w:val="restart"/>
            <w:vAlign w:val="center"/>
          </w:tcPr>
          <w:p w:rsidR="003D33D9" w:rsidRPr="00774ADD" w:rsidRDefault="003D33D9" w:rsidP="004D2752">
            <w:pPr>
              <w:spacing w:before="60" w:after="60"/>
              <w:jc w:val="center"/>
              <w:rPr>
                <w:rFonts w:ascii="Arial" w:hAnsi="Arial" w:cs="Arial"/>
                <w:sz w:val="16"/>
                <w:szCs w:val="16"/>
                <w:lang w:val="en-US"/>
              </w:rPr>
            </w:pPr>
            <w:r w:rsidRPr="00774ADD">
              <w:rPr>
                <w:rFonts w:ascii="Arial" w:hAnsi="Arial" w:cs="Arial"/>
                <w:sz w:val="16"/>
                <w:szCs w:val="16"/>
                <w:lang w:val="en-US"/>
              </w:rPr>
              <w:t>CCL-CMCT-CD-CAA-CSC-CCEC</w:t>
            </w:r>
          </w:p>
        </w:tc>
        <w:tc>
          <w:tcPr>
            <w:tcW w:w="7356" w:type="dxa"/>
            <w:gridSpan w:val="2"/>
          </w:tcPr>
          <w:p w:rsidR="003D33D9" w:rsidRPr="00774ADD" w:rsidRDefault="003D33D9" w:rsidP="004D2752">
            <w:pPr>
              <w:spacing w:before="60" w:after="60"/>
              <w:jc w:val="both"/>
              <w:rPr>
                <w:rFonts w:ascii="Arial" w:hAnsi="Arial" w:cs="Arial"/>
                <w:sz w:val="16"/>
                <w:szCs w:val="16"/>
              </w:rPr>
            </w:pPr>
            <w:r w:rsidRPr="00774ADD">
              <w:rPr>
                <w:rFonts w:ascii="Arial" w:hAnsi="Arial" w:cs="Arial"/>
                <w:sz w:val="16"/>
                <w:szCs w:val="16"/>
              </w:rPr>
              <w:t>Est.TI-I.4.1.1.  Explica las principales técnicas utilizadas en el proceso de fabricación de un producto dado.</w:t>
            </w:r>
          </w:p>
        </w:tc>
      </w:tr>
      <w:tr w:rsidR="003D33D9" w:rsidRPr="00276543" w:rsidTr="004B09EA">
        <w:tc>
          <w:tcPr>
            <w:tcW w:w="5154" w:type="dxa"/>
            <w:vMerge/>
          </w:tcPr>
          <w:p w:rsidR="003D33D9" w:rsidRPr="00276543" w:rsidRDefault="003D33D9" w:rsidP="00DC1771">
            <w:pPr>
              <w:spacing w:beforeLines="20" w:afterLines="20"/>
              <w:jc w:val="both"/>
              <w:rPr>
                <w:rFonts w:ascii="Arial" w:hAnsi="Arial" w:cs="Arial"/>
                <w:sz w:val="16"/>
                <w:szCs w:val="16"/>
              </w:rPr>
            </w:pPr>
          </w:p>
        </w:tc>
        <w:tc>
          <w:tcPr>
            <w:tcW w:w="2200" w:type="dxa"/>
            <w:vMerge/>
            <w:vAlign w:val="center"/>
          </w:tcPr>
          <w:p w:rsidR="003D33D9" w:rsidRPr="00276543" w:rsidRDefault="003D33D9" w:rsidP="00DC1771">
            <w:pPr>
              <w:spacing w:beforeLines="20" w:afterLines="20"/>
              <w:jc w:val="center"/>
              <w:rPr>
                <w:rFonts w:ascii="Arial" w:hAnsi="Arial" w:cs="Arial"/>
                <w:sz w:val="16"/>
                <w:szCs w:val="16"/>
              </w:rPr>
            </w:pPr>
          </w:p>
        </w:tc>
        <w:tc>
          <w:tcPr>
            <w:tcW w:w="7356" w:type="dxa"/>
            <w:gridSpan w:val="2"/>
          </w:tcPr>
          <w:p w:rsidR="003D33D9" w:rsidRPr="00276543" w:rsidRDefault="003D33D9" w:rsidP="00DC1771">
            <w:pPr>
              <w:spacing w:beforeLines="20" w:afterLines="20"/>
              <w:jc w:val="both"/>
              <w:rPr>
                <w:rFonts w:ascii="Arial" w:hAnsi="Arial" w:cs="Arial"/>
                <w:sz w:val="16"/>
                <w:szCs w:val="16"/>
              </w:rPr>
            </w:pPr>
            <w:r w:rsidRPr="00774ADD">
              <w:rPr>
                <w:rFonts w:ascii="Arial" w:hAnsi="Arial" w:cs="Arial"/>
                <w:sz w:val="16"/>
                <w:szCs w:val="16"/>
              </w:rPr>
              <w:t>Est.TI-I.4.1.2. Identifica las máquinas y herramientas utilizadas en los procesos de fabricación tipo y conoce el impacto medioambiental que pueden producir las técnicas utilizadas en dichos procesos.</w:t>
            </w:r>
          </w:p>
        </w:tc>
      </w:tr>
      <w:tr w:rsidR="003D33D9" w:rsidRPr="00276543" w:rsidTr="004B09EA">
        <w:tc>
          <w:tcPr>
            <w:tcW w:w="5154" w:type="dxa"/>
            <w:vMerge/>
          </w:tcPr>
          <w:p w:rsidR="003D33D9" w:rsidRPr="00276543" w:rsidRDefault="003D33D9" w:rsidP="00DC1771">
            <w:pPr>
              <w:spacing w:beforeLines="20" w:afterLines="20"/>
              <w:jc w:val="both"/>
              <w:rPr>
                <w:rFonts w:ascii="Arial" w:hAnsi="Arial" w:cs="Arial"/>
                <w:sz w:val="16"/>
                <w:szCs w:val="16"/>
              </w:rPr>
            </w:pPr>
          </w:p>
        </w:tc>
        <w:tc>
          <w:tcPr>
            <w:tcW w:w="2200" w:type="dxa"/>
            <w:vMerge/>
            <w:vAlign w:val="center"/>
          </w:tcPr>
          <w:p w:rsidR="003D33D9" w:rsidRPr="00276543" w:rsidRDefault="003D33D9" w:rsidP="00DC1771">
            <w:pPr>
              <w:spacing w:beforeLines="20" w:afterLines="20"/>
              <w:jc w:val="center"/>
              <w:rPr>
                <w:rFonts w:ascii="Arial" w:hAnsi="Arial" w:cs="Arial"/>
                <w:sz w:val="16"/>
                <w:szCs w:val="16"/>
              </w:rPr>
            </w:pPr>
          </w:p>
        </w:tc>
        <w:tc>
          <w:tcPr>
            <w:tcW w:w="7356" w:type="dxa"/>
            <w:gridSpan w:val="2"/>
          </w:tcPr>
          <w:p w:rsidR="003D33D9" w:rsidRPr="00276543" w:rsidRDefault="003D33D9" w:rsidP="00DC1771">
            <w:pPr>
              <w:spacing w:beforeLines="20" w:afterLines="20"/>
              <w:jc w:val="both"/>
              <w:rPr>
                <w:rFonts w:ascii="Arial" w:hAnsi="Arial" w:cs="Arial"/>
                <w:sz w:val="16"/>
                <w:szCs w:val="16"/>
              </w:rPr>
            </w:pPr>
            <w:r w:rsidRPr="00774ADD">
              <w:rPr>
                <w:rFonts w:ascii="Arial" w:hAnsi="Arial" w:cs="Arial"/>
                <w:sz w:val="16"/>
                <w:szCs w:val="16"/>
              </w:rPr>
              <w:t>Est.TI-I.4.1.</w:t>
            </w:r>
            <w:r>
              <w:rPr>
                <w:rFonts w:ascii="Arial" w:hAnsi="Arial" w:cs="Arial"/>
                <w:sz w:val="16"/>
                <w:szCs w:val="16"/>
              </w:rPr>
              <w:t>3</w:t>
            </w:r>
            <w:r w:rsidRPr="00774ADD">
              <w:rPr>
                <w:rFonts w:ascii="Arial" w:hAnsi="Arial" w:cs="Arial"/>
                <w:sz w:val="16"/>
                <w:szCs w:val="16"/>
              </w:rPr>
              <w:t>. Busca información y describe las principales condiciones de seguridad que se deben de aplicar en un determinado entorno de producción tanto desde el punto de vista del espacio como de la seguridad personal.</w:t>
            </w:r>
          </w:p>
        </w:tc>
      </w:tr>
    </w:tbl>
    <w:p w:rsidR="003D33D9" w:rsidRPr="00276543" w:rsidRDefault="003D33D9">
      <w:pPr>
        <w:rPr>
          <w:rFonts w:ascii="Arial" w:hAnsi="Arial" w:cs="Arial"/>
          <w:sz w:val="16"/>
          <w:szCs w:val="16"/>
        </w:rPr>
      </w:pPr>
    </w:p>
    <w:p w:rsidR="003D33D9" w:rsidRPr="00276543" w:rsidRDefault="003D33D9">
      <w:pPr>
        <w:rPr>
          <w:rFonts w:ascii="Arial" w:hAnsi="Arial" w:cs="Arial"/>
          <w:sz w:val="16"/>
          <w:szCs w:val="16"/>
        </w:rPr>
      </w:pPr>
      <w:r w:rsidRPr="00276543">
        <w:rPr>
          <w:rFonts w:ascii="Arial" w:hAnsi="Arial" w:cs="Arial"/>
          <w:sz w:val="16"/>
          <w:szCs w:val="16"/>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276543" w:rsidTr="004B09EA">
        <w:tc>
          <w:tcPr>
            <w:tcW w:w="11032" w:type="dxa"/>
            <w:gridSpan w:val="3"/>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TECNOLOGÍA INDUSTRIAL I</w:t>
            </w:r>
          </w:p>
        </w:tc>
        <w:tc>
          <w:tcPr>
            <w:tcW w:w="3678" w:type="dxa"/>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Curso: 1.º</w:t>
            </w:r>
          </w:p>
        </w:tc>
      </w:tr>
      <w:tr w:rsidR="003D33D9" w:rsidRPr="00276543" w:rsidTr="004B09EA">
        <w:tc>
          <w:tcPr>
            <w:tcW w:w="14710" w:type="dxa"/>
            <w:gridSpan w:val="4"/>
          </w:tcPr>
          <w:p w:rsidR="003D33D9" w:rsidRPr="00774ADD" w:rsidRDefault="003D33D9" w:rsidP="00123D50">
            <w:pPr>
              <w:spacing w:before="60" w:after="60"/>
              <w:ind w:left="57"/>
              <w:jc w:val="both"/>
              <w:rPr>
                <w:rFonts w:ascii="Arial" w:hAnsi="Arial" w:cs="Arial"/>
                <w:i/>
                <w:sz w:val="16"/>
                <w:szCs w:val="16"/>
              </w:rPr>
            </w:pPr>
            <w:r w:rsidRPr="00774ADD">
              <w:rPr>
                <w:rFonts w:ascii="Arial" w:hAnsi="Arial" w:cs="Arial"/>
                <w:b/>
                <w:sz w:val="16"/>
                <w:szCs w:val="16"/>
              </w:rPr>
              <w:t>BLOQUE 5:</w:t>
            </w:r>
            <w:r w:rsidRPr="00774ADD">
              <w:rPr>
                <w:rFonts w:ascii="Arial" w:hAnsi="Arial" w:cs="Arial"/>
                <w:sz w:val="16"/>
                <w:szCs w:val="16"/>
              </w:rPr>
              <w:t xml:space="preserve"> Recursos Energéticos</w:t>
            </w:r>
          </w:p>
        </w:tc>
      </w:tr>
      <w:tr w:rsidR="003D33D9" w:rsidRPr="00276543" w:rsidTr="004B09EA">
        <w:tc>
          <w:tcPr>
            <w:tcW w:w="14710" w:type="dxa"/>
            <w:gridSpan w:val="4"/>
          </w:tcPr>
          <w:p w:rsidR="003D33D9" w:rsidRPr="00774ADD" w:rsidRDefault="003D33D9" w:rsidP="00123D50">
            <w:pPr>
              <w:spacing w:before="60" w:after="60"/>
              <w:ind w:left="57"/>
              <w:jc w:val="both"/>
              <w:rPr>
                <w:rFonts w:ascii="Arial" w:hAnsi="Arial" w:cs="Arial"/>
                <w:b/>
                <w:sz w:val="16"/>
                <w:szCs w:val="16"/>
              </w:rPr>
            </w:pPr>
            <w:r>
              <w:rPr>
                <w:rFonts w:ascii="Arial" w:hAnsi="Arial" w:cs="Arial"/>
                <w:b/>
                <w:sz w:val="16"/>
                <w:szCs w:val="16"/>
              </w:rPr>
              <w:t>CONTENIDOS:</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Energía: definición y unidades. Formas de manifestarse la energía y sus características. Transformaciones energéticas. Rendimiento. </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Clasificación y tipos de fuentes de energía y su impacto medioambiental. </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 xml:space="preserve">Pronóstico de demanda energética. </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lang w:val="es-ES_tradnl"/>
              </w:rPr>
              <w:t>Transporte y distribución de energía. Pérdidas.</w:t>
            </w:r>
          </w:p>
          <w:p w:rsidR="003D33D9" w:rsidRPr="00774ADD" w:rsidRDefault="003D33D9" w:rsidP="00123D50">
            <w:pPr>
              <w:spacing w:before="60" w:after="60"/>
              <w:ind w:left="57"/>
              <w:jc w:val="both"/>
              <w:rPr>
                <w:rFonts w:ascii="Arial" w:hAnsi="Arial" w:cs="Arial"/>
                <w:sz w:val="16"/>
                <w:szCs w:val="16"/>
                <w:lang w:val="es-ES_tradnl"/>
              </w:rPr>
            </w:pPr>
            <w:r w:rsidRPr="00774ADD">
              <w:rPr>
                <w:rFonts w:ascii="Arial" w:hAnsi="Arial" w:cs="Arial"/>
                <w:sz w:val="16"/>
                <w:szCs w:val="16"/>
              </w:rPr>
              <w:t>Consumo de energía en viviendas: instalaciones características</w:t>
            </w:r>
            <w:r w:rsidRPr="00774ADD">
              <w:rPr>
                <w:rFonts w:ascii="Arial" w:hAnsi="Arial" w:cs="Arial"/>
                <w:sz w:val="16"/>
                <w:szCs w:val="16"/>
                <w:lang w:val="es-ES_tradnl"/>
              </w:rPr>
              <w:t xml:space="preserve">.  La factura de la energía. Medidas de ahorro energético. Certificado de eficiencia energética. </w:t>
            </w:r>
          </w:p>
        </w:tc>
      </w:tr>
      <w:tr w:rsidR="003D33D9" w:rsidRPr="00276543" w:rsidTr="004B09EA">
        <w:tc>
          <w:tcPr>
            <w:tcW w:w="5154" w:type="dxa"/>
          </w:tcPr>
          <w:p w:rsidR="003D33D9" w:rsidRPr="00276543" w:rsidRDefault="003D33D9" w:rsidP="00123D50">
            <w:pPr>
              <w:spacing w:before="60" w:after="60"/>
              <w:ind w:left="57"/>
              <w:jc w:val="center"/>
              <w:rPr>
                <w:rFonts w:ascii="Arial" w:hAnsi="Arial" w:cs="Arial"/>
                <w:b/>
                <w:sz w:val="16"/>
                <w:szCs w:val="16"/>
              </w:rPr>
            </w:pPr>
            <w:r w:rsidRPr="00276543">
              <w:rPr>
                <w:rFonts w:ascii="Arial" w:hAnsi="Arial" w:cs="Arial"/>
                <w:b/>
                <w:sz w:val="16"/>
                <w:szCs w:val="16"/>
              </w:rPr>
              <w:t>CRITERIOS DE EVALUACIÓN</w:t>
            </w:r>
          </w:p>
        </w:tc>
        <w:tc>
          <w:tcPr>
            <w:tcW w:w="2200" w:type="dxa"/>
          </w:tcPr>
          <w:p w:rsidR="003D33D9" w:rsidRPr="00276543" w:rsidRDefault="003D33D9" w:rsidP="00123D50">
            <w:pPr>
              <w:spacing w:before="60" w:after="60"/>
              <w:ind w:left="57"/>
              <w:jc w:val="center"/>
              <w:rPr>
                <w:rFonts w:ascii="Arial" w:hAnsi="Arial" w:cs="Arial"/>
                <w:b/>
                <w:sz w:val="16"/>
                <w:szCs w:val="16"/>
              </w:rPr>
            </w:pPr>
            <w:r w:rsidRPr="00276543">
              <w:rPr>
                <w:rFonts w:ascii="Arial" w:hAnsi="Arial" w:cs="Arial"/>
                <w:b/>
                <w:sz w:val="16"/>
                <w:szCs w:val="16"/>
              </w:rPr>
              <w:t>COMPETENCIAS CLAVE</w:t>
            </w:r>
          </w:p>
        </w:tc>
        <w:tc>
          <w:tcPr>
            <w:tcW w:w="7356" w:type="dxa"/>
            <w:gridSpan w:val="2"/>
          </w:tcPr>
          <w:p w:rsidR="003D33D9" w:rsidRPr="00276543" w:rsidRDefault="003D33D9" w:rsidP="00123D50">
            <w:pPr>
              <w:spacing w:before="60" w:after="60"/>
              <w:ind w:left="57"/>
              <w:jc w:val="center"/>
              <w:rPr>
                <w:rFonts w:ascii="Arial" w:hAnsi="Arial" w:cs="Arial"/>
                <w:b/>
                <w:sz w:val="16"/>
                <w:szCs w:val="16"/>
              </w:rPr>
            </w:pPr>
            <w:r w:rsidRPr="00276543">
              <w:rPr>
                <w:rFonts w:ascii="Arial" w:hAnsi="Arial" w:cs="Arial"/>
                <w:b/>
                <w:sz w:val="16"/>
                <w:szCs w:val="16"/>
              </w:rPr>
              <w:t>ESTÁNDARES DE APRENDIZAJE EVALUABLES</w:t>
            </w:r>
          </w:p>
        </w:tc>
      </w:tr>
      <w:tr w:rsidR="003D33D9" w:rsidRPr="00276543" w:rsidTr="004B09EA">
        <w:trPr>
          <w:trHeight w:val="652"/>
        </w:trPr>
        <w:tc>
          <w:tcPr>
            <w:tcW w:w="5154" w:type="dxa"/>
            <w:vMerge w:val="restart"/>
          </w:tcPr>
          <w:p w:rsidR="003D33D9" w:rsidRPr="00D57D7C"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Crti.TI-I.5.1. </w:t>
            </w:r>
            <w:r w:rsidRPr="00D57D7C">
              <w:rPr>
                <w:rFonts w:ascii="Arial" w:hAnsi="Arial" w:cs="Arial"/>
                <w:sz w:val="16"/>
                <w:szCs w:val="16"/>
              </w:rPr>
              <w:t>Analizar</w:t>
            </w:r>
            <w:r w:rsidRPr="00774ADD">
              <w:rPr>
                <w:rFonts w:ascii="Arial" w:hAnsi="Arial" w:cs="Arial"/>
                <w:sz w:val="16"/>
                <w:szCs w:val="16"/>
              </w:rPr>
              <w:t xml:space="preserve"> la importancia que los recursos energéticos tienen en la sociedad actual describiendo las formas de producción de cada una de ellas </w:t>
            </w:r>
            <w:r w:rsidRPr="00D57D7C">
              <w:rPr>
                <w:rFonts w:ascii="Arial" w:hAnsi="Arial" w:cs="Arial"/>
                <w:sz w:val="16"/>
                <w:szCs w:val="16"/>
              </w:rPr>
              <w:t xml:space="preserve">así como sus debilidades y fortalezas en el desarrollo de una sociedad sostenible. </w:t>
            </w:r>
          </w:p>
          <w:p w:rsidR="003D33D9" w:rsidRPr="00774ADD" w:rsidRDefault="003D33D9" w:rsidP="00123D50">
            <w:pPr>
              <w:spacing w:before="60" w:after="60"/>
              <w:ind w:left="57"/>
              <w:jc w:val="both"/>
              <w:rPr>
                <w:rFonts w:ascii="Arial" w:hAnsi="Arial" w:cs="Arial"/>
                <w:sz w:val="16"/>
                <w:szCs w:val="16"/>
              </w:rPr>
            </w:pPr>
          </w:p>
        </w:tc>
        <w:tc>
          <w:tcPr>
            <w:tcW w:w="2200" w:type="dxa"/>
            <w:vMerge w:val="restart"/>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CCL-CMCT-CSC</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Est.TI-I.5.1.1. Describe las diferentes formas de producir energía relacionándolas con el coste de producción, el impacto ambiental que produce y la sostenibilidad. </w:t>
            </w:r>
          </w:p>
        </w:tc>
      </w:tr>
      <w:tr w:rsidR="003D33D9" w:rsidRPr="00276543" w:rsidTr="004B09EA">
        <w:trPr>
          <w:trHeight w:val="562"/>
        </w:trPr>
        <w:tc>
          <w:tcPr>
            <w:tcW w:w="5154" w:type="dxa"/>
            <w:vMerge/>
          </w:tcPr>
          <w:p w:rsidR="003D33D9" w:rsidRPr="00276543" w:rsidRDefault="003D33D9" w:rsidP="00123D50">
            <w:pPr>
              <w:spacing w:before="60" w:after="60"/>
              <w:ind w:left="57"/>
              <w:jc w:val="both"/>
              <w:rPr>
                <w:rFonts w:ascii="Arial" w:hAnsi="Arial" w:cs="Arial"/>
                <w:sz w:val="16"/>
                <w:szCs w:val="16"/>
              </w:rPr>
            </w:pPr>
          </w:p>
        </w:tc>
        <w:tc>
          <w:tcPr>
            <w:tcW w:w="2200" w:type="dxa"/>
            <w:vMerge/>
            <w:vAlign w:val="center"/>
          </w:tcPr>
          <w:p w:rsidR="003D33D9" w:rsidRPr="00276543" w:rsidRDefault="003D33D9" w:rsidP="00123D50">
            <w:pPr>
              <w:spacing w:before="60" w:after="60"/>
              <w:ind w:left="57"/>
              <w:jc w:val="center"/>
              <w:rPr>
                <w:rFonts w:ascii="Arial" w:hAnsi="Arial" w:cs="Arial"/>
                <w:sz w:val="16"/>
                <w:szCs w:val="16"/>
              </w:rPr>
            </w:pPr>
          </w:p>
        </w:tc>
        <w:tc>
          <w:tcPr>
            <w:tcW w:w="7356" w:type="dxa"/>
            <w:gridSpan w:val="2"/>
          </w:tcPr>
          <w:p w:rsidR="003D33D9" w:rsidRPr="00276543" w:rsidRDefault="003D33D9" w:rsidP="00123D50">
            <w:pPr>
              <w:pStyle w:val="Normal1"/>
              <w:spacing w:after="60"/>
              <w:ind w:left="57" w:firstLine="0"/>
              <w:rPr>
                <w:rFonts w:ascii="Arial" w:hAnsi="Arial" w:cs="Arial"/>
                <w:color w:val="auto"/>
                <w:sz w:val="16"/>
                <w:szCs w:val="16"/>
              </w:rPr>
            </w:pPr>
            <w:r w:rsidRPr="00774ADD">
              <w:rPr>
                <w:rFonts w:ascii="Arial" w:hAnsi="Arial" w:cs="Arial"/>
                <w:sz w:val="16"/>
                <w:szCs w:val="16"/>
              </w:rPr>
              <w:t xml:space="preserve">Est.TI-I.5.1.2. Dibuja diagramas de bloques de diferentes tipos de centrales de producción de energía explicando cada una de sus bloques constitutivos y relacionándolos entre sí. </w:t>
            </w:r>
          </w:p>
        </w:tc>
      </w:tr>
      <w:tr w:rsidR="003D33D9" w:rsidRPr="00276543" w:rsidTr="004B09EA">
        <w:tc>
          <w:tcPr>
            <w:tcW w:w="5154" w:type="dxa"/>
            <w:vMerge w:val="restart"/>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Crti.TI-I.5.2. Realizar propuestas de reducción de consumo energético para viviendas o locales con la ayuda de programas informáticos y la información de consumo de los mismos.</w:t>
            </w:r>
          </w:p>
        </w:tc>
        <w:tc>
          <w:tcPr>
            <w:tcW w:w="2200" w:type="dxa"/>
            <w:vMerge w:val="restart"/>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CMCT-CD-CAA</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Est.TI-I.5.2.1. Calcula costos de consumo energético de edificios de viviendas o industriales partiendo de las necesidades y/o de los consumos de los </w:t>
            </w:r>
            <w:r w:rsidRPr="006D20A1">
              <w:rPr>
                <w:rFonts w:ascii="Arial" w:hAnsi="Arial" w:cs="Arial"/>
                <w:sz w:val="16"/>
                <w:szCs w:val="16"/>
              </w:rPr>
              <w:t>recursos utilizados y explica las ventajas que supone desde el punto de vista del consumo que un edificio esté certificado energéticamente.</w:t>
            </w:r>
          </w:p>
        </w:tc>
      </w:tr>
      <w:tr w:rsidR="003D33D9" w:rsidRPr="00276543" w:rsidTr="004B09EA">
        <w:tc>
          <w:tcPr>
            <w:tcW w:w="5154" w:type="dxa"/>
            <w:vMerge/>
          </w:tcPr>
          <w:p w:rsidR="003D33D9" w:rsidRPr="00276543" w:rsidRDefault="003D33D9" w:rsidP="00123D50">
            <w:pPr>
              <w:spacing w:before="60" w:after="60"/>
              <w:ind w:left="57"/>
              <w:jc w:val="both"/>
              <w:rPr>
                <w:rFonts w:ascii="Arial" w:hAnsi="Arial" w:cs="Arial"/>
                <w:sz w:val="16"/>
                <w:szCs w:val="16"/>
              </w:rPr>
            </w:pPr>
          </w:p>
        </w:tc>
        <w:tc>
          <w:tcPr>
            <w:tcW w:w="2200" w:type="dxa"/>
            <w:vMerge/>
            <w:vAlign w:val="center"/>
          </w:tcPr>
          <w:p w:rsidR="003D33D9" w:rsidRPr="00276543" w:rsidRDefault="003D33D9" w:rsidP="00123D50">
            <w:pPr>
              <w:spacing w:before="60" w:after="60"/>
              <w:ind w:left="57"/>
              <w:jc w:val="center"/>
              <w:rPr>
                <w:rFonts w:ascii="Arial" w:hAnsi="Arial" w:cs="Arial"/>
                <w:sz w:val="16"/>
                <w:szCs w:val="16"/>
              </w:rPr>
            </w:pPr>
          </w:p>
        </w:tc>
        <w:tc>
          <w:tcPr>
            <w:tcW w:w="7356" w:type="dxa"/>
            <w:gridSpan w:val="2"/>
          </w:tcPr>
          <w:p w:rsidR="003D33D9" w:rsidRPr="00276543" w:rsidRDefault="003D33D9" w:rsidP="00123D50">
            <w:pPr>
              <w:spacing w:before="60" w:after="60"/>
              <w:ind w:left="57"/>
              <w:jc w:val="both"/>
              <w:rPr>
                <w:rFonts w:ascii="Arial" w:hAnsi="Arial" w:cs="Arial"/>
                <w:sz w:val="16"/>
                <w:szCs w:val="16"/>
              </w:rPr>
            </w:pPr>
            <w:r w:rsidRPr="00774ADD">
              <w:rPr>
                <w:rFonts w:ascii="Arial" w:hAnsi="Arial" w:cs="Arial"/>
                <w:sz w:val="16"/>
                <w:szCs w:val="16"/>
              </w:rPr>
              <w:t>Est.TI-I.5.2.2.  Elabora planes de reducción de costos de consumo energético para locales o viviendas, identificando aquellos puntos donde el consumo pueda ser reducido.</w:t>
            </w:r>
          </w:p>
        </w:tc>
      </w:tr>
    </w:tbl>
    <w:p w:rsidR="003D33D9" w:rsidRDefault="003D33D9" w:rsidP="007B640B">
      <w:pPr>
        <w:ind w:left="57"/>
        <w:jc w:val="both"/>
        <w:rPr>
          <w:rFonts w:ascii="Arial" w:hAnsi="Arial" w:cs="Arial"/>
          <w:sz w:val="20"/>
          <w:szCs w:val="20"/>
        </w:rPr>
        <w:sectPr w:rsidR="003D33D9" w:rsidSect="00AF238A">
          <w:headerReference w:type="even" r:id="rId10"/>
          <w:headerReference w:type="default" r:id="rId11"/>
          <w:headerReference w:type="first" r:id="rId12"/>
          <w:pgSz w:w="16838" w:h="11906" w:orient="landscape" w:code="9"/>
          <w:pgMar w:top="1134" w:right="1134" w:bottom="1134" w:left="1134" w:header="709" w:footer="709" w:gutter="0"/>
          <w:cols w:space="708"/>
          <w:docGrid w:linePitch="360"/>
        </w:sectPr>
      </w:pP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A23202" w:rsidTr="004B09EA">
        <w:tc>
          <w:tcPr>
            <w:tcW w:w="11032" w:type="dxa"/>
            <w:gridSpan w:val="3"/>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TECNOLOGÍA INDUSTRIAL II</w:t>
            </w:r>
          </w:p>
        </w:tc>
        <w:tc>
          <w:tcPr>
            <w:tcW w:w="3678" w:type="dxa"/>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Curso: 2.º</w:t>
            </w:r>
          </w:p>
        </w:tc>
      </w:tr>
      <w:tr w:rsidR="003D33D9" w:rsidRPr="00A23202" w:rsidTr="004B09EA">
        <w:tc>
          <w:tcPr>
            <w:tcW w:w="14710" w:type="dxa"/>
            <w:gridSpan w:val="4"/>
          </w:tcPr>
          <w:p w:rsidR="003D33D9" w:rsidRPr="00026C84" w:rsidRDefault="003D33D9" w:rsidP="00123D50">
            <w:pPr>
              <w:spacing w:before="60" w:after="60"/>
              <w:ind w:left="57"/>
              <w:jc w:val="both"/>
              <w:rPr>
                <w:rFonts w:ascii="Arial" w:hAnsi="Arial" w:cs="Arial"/>
                <w:b/>
                <w:sz w:val="16"/>
                <w:szCs w:val="16"/>
              </w:rPr>
            </w:pPr>
            <w:r w:rsidRPr="00026C84">
              <w:rPr>
                <w:rFonts w:ascii="Arial" w:hAnsi="Arial" w:cs="Arial"/>
                <w:b/>
                <w:sz w:val="16"/>
                <w:szCs w:val="16"/>
              </w:rPr>
              <w:t>BLOQUE 1</w:t>
            </w:r>
            <w:r>
              <w:rPr>
                <w:rFonts w:ascii="Arial" w:hAnsi="Arial" w:cs="Arial"/>
                <w:b/>
                <w:sz w:val="16"/>
                <w:szCs w:val="16"/>
              </w:rPr>
              <w:t xml:space="preserve">: </w:t>
            </w:r>
            <w:r w:rsidRPr="00026C84">
              <w:rPr>
                <w:rFonts w:ascii="Arial" w:hAnsi="Arial" w:cs="Arial"/>
                <w:sz w:val="16"/>
                <w:szCs w:val="16"/>
              </w:rPr>
              <w:t>Materiales</w:t>
            </w:r>
          </w:p>
        </w:tc>
      </w:tr>
      <w:tr w:rsidR="003D33D9" w:rsidRPr="00A23202" w:rsidTr="004B09EA">
        <w:tc>
          <w:tcPr>
            <w:tcW w:w="14710" w:type="dxa"/>
            <w:gridSpan w:val="4"/>
          </w:tcPr>
          <w:p w:rsidR="003D33D9" w:rsidRPr="00774ADD" w:rsidRDefault="003D33D9" w:rsidP="00123D50">
            <w:pPr>
              <w:spacing w:before="60" w:after="60"/>
              <w:ind w:left="57"/>
              <w:jc w:val="both"/>
              <w:rPr>
                <w:rFonts w:ascii="Arial" w:hAnsi="Arial" w:cs="Arial"/>
                <w:b/>
                <w:sz w:val="16"/>
                <w:szCs w:val="16"/>
              </w:rPr>
            </w:pPr>
            <w:r>
              <w:rPr>
                <w:rFonts w:ascii="Arial" w:hAnsi="Arial" w:cs="Arial"/>
                <w:b/>
                <w:sz w:val="16"/>
                <w:szCs w:val="16"/>
              </w:rPr>
              <w:t>CONTENIDOS:</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Estructuras y redes cristalinas de los metales. Propiedades mecánicas. Procedimientos de ensayo y medida de las propiedades de los materiales.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Aleaciones. Diagramas de equilibrio de fases.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Tratamientos de los metales.</w:t>
            </w:r>
          </w:p>
          <w:p w:rsidR="003D33D9" w:rsidRPr="00774ADD" w:rsidRDefault="003D33D9" w:rsidP="00123D50">
            <w:pPr>
              <w:spacing w:before="60" w:after="60"/>
              <w:ind w:left="57"/>
              <w:jc w:val="both"/>
              <w:rPr>
                <w:rFonts w:ascii="Arial" w:hAnsi="Arial" w:cs="Arial"/>
                <w:b/>
                <w:sz w:val="16"/>
                <w:szCs w:val="16"/>
              </w:rPr>
            </w:pPr>
            <w:r w:rsidRPr="00774ADD">
              <w:rPr>
                <w:rFonts w:ascii="Arial" w:hAnsi="Arial" w:cs="Arial"/>
                <w:sz w:val="16"/>
                <w:szCs w:val="16"/>
              </w:rPr>
              <w:t>Oxidación y corrosión. Métodos de protección.</w:t>
            </w:r>
          </w:p>
        </w:tc>
      </w:tr>
      <w:tr w:rsidR="003D33D9" w:rsidRPr="00A23202" w:rsidTr="004B09EA">
        <w:tc>
          <w:tcPr>
            <w:tcW w:w="5154" w:type="dxa"/>
          </w:tcPr>
          <w:p w:rsidR="003D33D9" w:rsidRPr="00DF18E8" w:rsidRDefault="003D33D9" w:rsidP="00123D50">
            <w:pPr>
              <w:spacing w:before="60" w:after="60"/>
              <w:ind w:left="57"/>
              <w:jc w:val="center"/>
              <w:rPr>
                <w:rFonts w:ascii="Arial" w:hAnsi="Arial" w:cs="Arial"/>
                <w:b/>
                <w:sz w:val="16"/>
                <w:szCs w:val="16"/>
              </w:rPr>
            </w:pPr>
            <w:r w:rsidRPr="00DF18E8">
              <w:rPr>
                <w:rFonts w:ascii="Arial" w:hAnsi="Arial" w:cs="Arial"/>
                <w:b/>
                <w:sz w:val="16"/>
                <w:szCs w:val="16"/>
              </w:rPr>
              <w:t>CRITERIOS DE EVALUACIÓN</w:t>
            </w:r>
          </w:p>
        </w:tc>
        <w:tc>
          <w:tcPr>
            <w:tcW w:w="2200" w:type="dxa"/>
          </w:tcPr>
          <w:p w:rsidR="003D33D9" w:rsidRPr="00DF18E8" w:rsidRDefault="003D33D9" w:rsidP="00123D50">
            <w:pPr>
              <w:spacing w:before="60" w:after="60"/>
              <w:ind w:left="57"/>
              <w:jc w:val="center"/>
              <w:rPr>
                <w:rFonts w:ascii="Arial" w:hAnsi="Arial" w:cs="Arial"/>
                <w:b/>
                <w:sz w:val="16"/>
                <w:szCs w:val="16"/>
              </w:rPr>
            </w:pPr>
            <w:r w:rsidRPr="00DF18E8">
              <w:rPr>
                <w:rFonts w:ascii="Arial" w:hAnsi="Arial" w:cs="Arial"/>
                <w:b/>
                <w:sz w:val="16"/>
                <w:szCs w:val="16"/>
              </w:rPr>
              <w:t>COMPETENCIAS CLAVE</w:t>
            </w:r>
          </w:p>
        </w:tc>
        <w:tc>
          <w:tcPr>
            <w:tcW w:w="7356" w:type="dxa"/>
            <w:gridSpan w:val="2"/>
          </w:tcPr>
          <w:p w:rsidR="003D33D9" w:rsidRPr="00DF18E8" w:rsidRDefault="003D33D9" w:rsidP="00123D50">
            <w:pPr>
              <w:spacing w:before="60" w:after="60"/>
              <w:ind w:left="57"/>
              <w:jc w:val="center"/>
              <w:rPr>
                <w:rFonts w:ascii="Arial" w:hAnsi="Arial" w:cs="Arial"/>
                <w:b/>
                <w:sz w:val="16"/>
                <w:szCs w:val="16"/>
              </w:rPr>
            </w:pPr>
            <w:r w:rsidRPr="00DF18E8">
              <w:rPr>
                <w:rFonts w:ascii="Arial" w:hAnsi="Arial" w:cs="Arial"/>
                <w:b/>
                <w:sz w:val="16"/>
                <w:szCs w:val="16"/>
              </w:rPr>
              <w:t>ESTÁNDARES DE APRENDIZAJE EVALUABLES</w:t>
            </w:r>
          </w:p>
        </w:tc>
      </w:tr>
      <w:tr w:rsidR="003D33D9" w:rsidRPr="00A23202" w:rsidTr="004B09EA">
        <w:trPr>
          <w:trHeight w:val="652"/>
        </w:trPr>
        <w:tc>
          <w:tcPr>
            <w:tcW w:w="5154" w:type="dxa"/>
          </w:tcPr>
          <w:p w:rsidR="003D33D9" w:rsidRPr="00276543"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Crti.TI-II.1.1. Identificar las características de los materiales para una aplicación concreta teniendo en cuenta sus propiedades intrínsecas y los factores técnicos relacionados con su estructura interna así como la posibilidad de utilizar materiales no convencionales para su desarrollo obteniendo información por medio de las tecnologías de la información y la comunicación.</w:t>
            </w:r>
          </w:p>
        </w:tc>
        <w:tc>
          <w:tcPr>
            <w:tcW w:w="2200" w:type="dxa"/>
            <w:vAlign w:val="center"/>
          </w:tcPr>
          <w:p w:rsidR="003D33D9" w:rsidRPr="00276543" w:rsidRDefault="003D33D9" w:rsidP="00123D50">
            <w:pPr>
              <w:spacing w:before="60" w:after="60"/>
              <w:ind w:left="57"/>
              <w:jc w:val="center"/>
              <w:rPr>
                <w:rFonts w:ascii="Arial" w:hAnsi="Arial" w:cs="Arial"/>
                <w:sz w:val="16"/>
                <w:szCs w:val="16"/>
              </w:rPr>
            </w:pPr>
            <w:r w:rsidRPr="00774ADD">
              <w:rPr>
                <w:rFonts w:ascii="Arial" w:hAnsi="Arial" w:cs="Arial"/>
                <w:sz w:val="16"/>
                <w:szCs w:val="16"/>
              </w:rPr>
              <w:t>CCL-CMCT-CD</w:t>
            </w:r>
          </w:p>
        </w:tc>
        <w:tc>
          <w:tcPr>
            <w:tcW w:w="7356" w:type="dxa"/>
            <w:gridSpan w:val="2"/>
          </w:tcPr>
          <w:p w:rsidR="003D33D9" w:rsidRPr="00DF18E8" w:rsidRDefault="003D33D9" w:rsidP="00123D50">
            <w:pPr>
              <w:pStyle w:val="Normal1"/>
              <w:spacing w:after="60"/>
              <w:ind w:left="57" w:firstLine="0"/>
              <w:rPr>
                <w:rFonts w:ascii="Arial" w:hAnsi="Arial" w:cs="Arial"/>
                <w:color w:val="auto"/>
                <w:sz w:val="16"/>
                <w:szCs w:val="16"/>
              </w:rPr>
            </w:pPr>
            <w:r w:rsidRPr="006D20A1">
              <w:rPr>
                <w:rFonts w:ascii="Arial" w:hAnsi="Arial" w:cs="Arial"/>
                <w:color w:val="auto"/>
                <w:sz w:val="16"/>
                <w:szCs w:val="16"/>
              </w:rPr>
              <w:t>Est.TI-II.1.1.1. Explica cómo se pueden modificar las propiedades de los materiales teniendo en cuenta su estructura interna y sus factores técnicos, realizando ensayos, cálculos e interpretando los resultados obtenidos</w:t>
            </w:r>
            <w:r w:rsidRPr="00DF18E8">
              <w:rPr>
                <w:rFonts w:ascii="Arial" w:hAnsi="Arial" w:cs="Arial"/>
                <w:sz w:val="16"/>
                <w:szCs w:val="16"/>
              </w:rPr>
              <w:t>.</w:t>
            </w:r>
          </w:p>
        </w:tc>
      </w:tr>
    </w:tbl>
    <w:p w:rsidR="003D33D9" w:rsidRDefault="003D33D9" w:rsidP="007B640B">
      <w:pPr>
        <w:ind w:left="57"/>
        <w:jc w:val="both"/>
        <w:rPr>
          <w:rFonts w:ascii="Arial" w:hAnsi="Arial" w:cs="Arial"/>
          <w:sz w:val="20"/>
          <w:szCs w:val="20"/>
        </w:rPr>
      </w:pPr>
    </w:p>
    <w:p w:rsidR="003D33D9" w:rsidRDefault="003D33D9">
      <w:pPr>
        <w:rPr>
          <w:rFonts w:ascii="Arial" w:hAnsi="Arial" w:cs="Arial"/>
          <w:sz w:val="20"/>
          <w:szCs w:val="20"/>
        </w:rPr>
      </w:pPr>
      <w:r>
        <w:rPr>
          <w:rFonts w:ascii="Arial" w:hAnsi="Arial" w:cs="Arial"/>
          <w:sz w:val="20"/>
          <w:szCs w:val="20"/>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A23202" w:rsidTr="004B09EA">
        <w:tc>
          <w:tcPr>
            <w:tcW w:w="11032" w:type="dxa"/>
            <w:gridSpan w:val="3"/>
          </w:tcPr>
          <w:p w:rsidR="003D33D9" w:rsidRPr="00774ADD" w:rsidRDefault="003D33D9" w:rsidP="00123D50">
            <w:pPr>
              <w:spacing w:before="60" w:after="60"/>
              <w:jc w:val="center"/>
              <w:rPr>
                <w:rFonts w:ascii="Arial" w:hAnsi="Arial" w:cs="Arial"/>
                <w:b/>
                <w:sz w:val="16"/>
                <w:szCs w:val="16"/>
              </w:rPr>
            </w:pPr>
            <w:r w:rsidRPr="00774ADD">
              <w:rPr>
                <w:rFonts w:ascii="Arial" w:hAnsi="Arial" w:cs="Arial"/>
                <w:b/>
                <w:sz w:val="16"/>
                <w:szCs w:val="16"/>
              </w:rPr>
              <w:t>TECNOLOGÍA INDUSTRIAL II</w:t>
            </w:r>
          </w:p>
        </w:tc>
        <w:tc>
          <w:tcPr>
            <w:tcW w:w="3678" w:type="dxa"/>
          </w:tcPr>
          <w:p w:rsidR="003D33D9" w:rsidRPr="00774ADD" w:rsidRDefault="003D33D9" w:rsidP="00123D50">
            <w:pPr>
              <w:spacing w:before="60" w:after="60"/>
              <w:jc w:val="center"/>
              <w:rPr>
                <w:rFonts w:ascii="Arial" w:hAnsi="Arial" w:cs="Arial"/>
                <w:b/>
                <w:sz w:val="16"/>
                <w:szCs w:val="16"/>
              </w:rPr>
            </w:pPr>
            <w:r w:rsidRPr="00774ADD">
              <w:rPr>
                <w:rFonts w:ascii="Arial" w:hAnsi="Arial" w:cs="Arial"/>
                <w:b/>
                <w:sz w:val="16"/>
                <w:szCs w:val="16"/>
              </w:rPr>
              <w:t>Curso: 2.º</w:t>
            </w:r>
          </w:p>
        </w:tc>
      </w:tr>
      <w:tr w:rsidR="003D33D9" w:rsidRPr="00A23202" w:rsidTr="004B09EA">
        <w:tc>
          <w:tcPr>
            <w:tcW w:w="14710" w:type="dxa"/>
            <w:gridSpan w:val="4"/>
          </w:tcPr>
          <w:p w:rsidR="003D33D9" w:rsidRPr="00DF18E8" w:rsidRDefault="003D33D9" w:rsidP="00123D50">
            <w:pPr>
              <w:spacing w:before="60" w:after="60"/>
              <w:jc w:val="both"/>
              <w:rPr>
                <w:rFonts w:ascii="Arial" w:hAnsi="Arial" w:cs="Arial"/>
                <w:b/>
                <w:sz w:val="16"/>
                <w:szCs w:val="16"/>
              </w:rPr>
            </w:pPr>
            <w:r w:rsidRPr="00DF18E8">
              <w:rPr>
                <w:rFonts w:ascii="Arial" w:hAnsi="Arial" w:cs="Arial"/>
                <w:b/>
                <w:sz w:val="16"/>
                <w:szCs w:val="16"/>
              </w:rPr>
              <w:t xml:space="preserve">BLOQUE 2:  </w:t>
            </w:r>
            <w:r w:rsidRPr="00DF18E8">
              <w:rPr>
                <w:rFonts w:ascii="Arial" w:hAnsi="Arial" w:cs="Arial"/>
                <w:sz w:val="16"/>
                <w:szCs w:val="16"/>
              </w:rPr>
              <w:t xml:space="preserve"> Principios de Máquinas</w:t>
            </w:r>
          </w:p>
        </w:tc>
      </w:tr>
      <w:tr w:rsidR="003D33D9" w:rsidRPr="00A23202" w:rsidTr="004B09EA">
        <w:tc>
          <w:tcPr>
            <w:tcW w:w="14710" w:type="dxa"/>
            <w:gridSpan w:val="4"/>
          </w:tcPr>
          <w:p w:rsidR="003D33D9" w:rsidRDefault="003D33D9" w:rsidP="00123D50">
            <w:pPr>
              <w:spacing w:before="60" w:after="60"/>
              <w:jc w:val="both"/>
              <w:rPr>
                <w:rFonts w:ascii="Arial" w:hAnsi="Arial" w:cs="Arial"/>
                <w:sz w:val="16"/>
                <w:szCs w:val="16"/>
              </w:rPr>
            </w:pPr>
            <w:r w:rsidRPr="00DF18E8">
              <w:rPr>
                <w:rFonts w:ascii="Arial" w:hAnsi="Arial" w:cs="Arial"/>
                <w:b/>
                <w:sz w:val="16"/>
                <w:szCs w:val="16"/>
              </w:rPr>
              <w:t>CONTENIDOS</w:t>
            </w:r>
            <w:r>
              <w:rPr>
                <w:rFonts w:ascii="Arial" w:hAnsi="Arial" w:cs="Arial"/>
                <w:b/>
                <w:sz w:val="16"/>
                <w:szCs w:val="16"/>
              </w:rPr>
              <w:t>:</w:t>
            </w:r>
            <w:r w:rsidRPr="00DF18E8">
              <w:rPr>
                <w:rFonts w:ascii="Arial" w:hAnsi="Arial" w:cs="Arial"/>
                <w:sz w:val="16"/>
                <w:szCs w:val="16"/>
              </w:rPr>
              <w:t xml:space="preserve"> </w:t>
            </w:r>
          </w:p>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Conceptos fundamentales mecánicos y eléctricos: energía, potencia, par motor y rendimiento. </w:t>
            </w:r>
          </w:p>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Principios de termodinámica. Transformaciones y ciclos termodinámicos. </w:t>
            </w:r>
          </w:p>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Motores térmicos. </w:t>
            </w:r>
          </w:p>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Circuito frigorífico y bomba de calor. </w:t>
            </w:r>
          </w:p>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Motores de corriente continua. Motores asíncronos de inducción. </w:t>
            </w:r>
          </w:p>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Interpretación de esquemas e instalaciones de motores térmicos y eléctricos y utilización de los mismos. </w:t>
            </w:r>
          </w:p>
          <w:p w:rsidR="003D33D9" w:rsidRPr="00DF18E8" w:rsidRDefault="003D33D9" w:rsidP="00123D50">
            <w:pPr>
              <w:tabs>
                <w:tab w:val="center" w:pos="7247"/>
              </w:tabs>
              <w:spacing w:before="60" w:after="60"/>
              <w:jc w:val="both"/>
              <w:rPr>
                <w:rFonts w:ascii="Arial" w:hAnsi="Arial" w:cs="Arial"/>
                <w:b/>
                <w:sz w:val="16"/>
                <w:szCs w:val="16"/>
              </w:rPr>
            </w:pPr>
            <w:r w:rsidRPr="00774ADD">
              <w:rPr>
                <w:rFonts w:ascii="Arial" w:hAnsi="Arial" w:cs="Arial"/>
                <w:sz w:val="16"/>
                <w:szCs w:val="16"/>
              </w:rPr>
              <w:t>Prevención de riesgos potenciales derivados del uso y manejo de las máquinas térmicas y eléctricas.</w:t>
            </w:r>
            <w:r w:rsidRPr="00DF18E8">
              <w:rPr>
                <w:rFonts w:ascii="Arial" w:hAnsi="Arial" w:cs="Arial"/>
                <w:sz w:val="16"/>
                <w:szCs w:val="16"/>
              </w:rPr>
              <w:tab/>
            </w:r>
          </w:p>
        </w:tc>
      </w:tr>
      <w:tr w:rsidR="003D33D9" w:rsidRPr="00A23202" w:rsidTr="004B09EA">
        <w:tc>
          <w:tcPr>
            <w:tcW w:w="5154" w:type="dxa"/>
          </w:tcPr>
          <w:p w:rsidR="003D33D9" w:rsidRPr="00DF18E8" w:rsidRDefault="003D33D9" w:rsidP="00123D50">
            <w:pPr>
              <w:spacing w:before="60" w:after="60"/>
              <w:jc w:val="center"/>
              <w:rPr>
                <w:rFonts w:ascii="Arial" w:hAnsi="Arial" w:cs="Arial"/>
                <w:b/>
                <w:sz w:val="16"/>
                <w:szCs w:val="16"/>
              </w:rPr>
            </w:pPr>
            <w:r w:rsidRPr="00DF18E8">
              <w:rPr>
                <w:rFonts w:ascii="Arial" w:hAnsi="Arial" w:cs="Arial"/>
                <w:b/>
                <w:sz w:val="16"/>
                <w:szCs w:val="16"/>
              </w:rPr>
              <w:t>CRITERIOS DE EVALUACIÓN</w:t>
            </w:r>
          </w:p>
        </w:tc>
        <w:tc>
          <w:tcPr>
            <w:tcW w:w="2200" w:type="dxa"/>
          </w:tcPr>
          <w:p w:rsidR="003D33D9" w:rsidRPr="00DF18E8" w:rsidRDefault="003D33D9" w:rsidP="00123D50">
            <w:pPr>
              <w:spacing w:before="60" w:after="60"/>
              <w:jc w:val="center"/>
              <w:rPr>
                <w:rFonts w:ascii="Arial" w:hAnsi="Arial" w:cs="Arial"/>
                <w:b/>
                <w:sz w:val="16"/>
                <w:szCs w:val="16"/>
              </w:rPr>
            </w:pPr>
            <w:r w:rsidRPr="00DF18E8">
              <w:rPr>
                <w:rFonts w:ascii="Arial" w:hAnsi="Arial" w:cs="Arial"/>
                <w:b/>
                <w:sz w:val="16"/>
                <w:szCs w:val="16"/>
              </w:rPr>
              <w:t>COMPETENCIAS CLAVE</w:t>
            </w:r>
          </w:p>
        </w:tc>
        <w:tc>
          <w:tcPr>
            <w:tcW w:w="7356" w:type="dxa"/>
            <w:gridSpan w:val="2"/>
          </w:tcPr>
          <w:p w:rsidR="003D33D9" w:rsidRPr="00DF18E8" w:rsidRDefault="003D33D9" w:rsidP="00123D50">
            <w:pPr>
              <w:spacing w:before="60" w:after="60"/>
              <w:jc w:val="center"/>
              <w:rPr>
                <w:rFonts w:ascii="Arial" w:hAnsi="Arial" w:cs="Arial"/>
                <w:b/>
                <w:sz w:val="16"/>
                <w:szCs w:val="16"/>
              </w:rPr>
            </w:pPr>
            <w:r w:rsidRPr="00DF18E8">
              <w:rPr>
                <w:rFonts w:ascii="Arial" w:hAnsi="Arial" w:cs="Arial"/>
                <w:b/>
                <w:sz w:val="16"/>
                <w:szCs w:val="16"/>
              </w:rPr>
              <w:t>ESTÁNDARES DE APRENDIZAJE EVALUABLES</w:t>
            </w:r>
          </w:p>
        </w:tc>
      </w:tr>
      <w:tr w:rsidR="003D33D9" w:rsidRPr="00A23202" w:rsidTr="004B09EA">
        <w:trPr>
          <w:trHeight w:val="652"/>
        </w:trPr>
        <w:tc>
          <w:tcPr>
            <w:tcW w:w="5154" w:type="dxa"/>
          </w:tcPr>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 xml:space="preserve">Crti.TI-II.2.1. Definir y exponer las condiciones nominales de una máquina o instalación a partir de sus características de uso, presentándolas con el soporte de medios informáticos. </w:t>
            </w:r>
          </w:p>
        </w:tc>
        <w:tc>
          <w:tcPr>
            <w:tcW w:w="2200" w:type="dxa"/>
            <w:vAlign w:val="center"/>
          </w:tcPr>
          <w:p w:rsidR="003D33D9" w:rsidRPr="00774ADD" w:rsidRDefault="003D33D9" w:rsidP="00123D50">
            <w:pPr>
              <w:spacing w:before="60" w:after="60"/>
              <w:jc w:val="center"/>
              <w:rPr>
                <w:rFonts w:ascii="Arial" w:hAnsi="Arial" w:cs="Arial"/>
                <w:sz w:val="16"/>
                <w:szCs w:val="16"/>
              </w:rPr>
            </w:pPr>
            <w:r w:rsidRPr="00774ADD">
              <w:rPr>
                <w:rFonts w:ascii="Arial" w:hAnsi="Arial" w:cs="Arial"/>
                <w:sz w:val="16"/>
                <w:szCs w:val="16"/>
              </w:rPr>
              <w:t>CMCT-CD-CAA</w:t>
            </w:r>
          </w:p>
        </w:tc>
        <w:tc>
          <w:tcPr>
            <w:tcW w:w="7356" w:type="dxa"/>
            <w:gridSpan w:val="2"/>
          </w:tcPr>
          <w:p w:rsidR="003D33D9" w:rsidRPr="00DF18E8" w:rsidRDefault="003D33D9" w:rsidP="00123D50">
            <w:pPr>
              <w:spacing w:before="60" w:after="60"/>
              <w:jc w:val="both"/>
              <w:rPr>
                <w:rFonts w:ascii="Arial" w:hAnsi="Arial" w:cs="Arial"/>
                <w:sz w:val="16"/>
                <w:szCs w:val="16"/>
              </w:rPr>
            </w:pPr>
            <w:r w:rsidRPr="00DF18E8">
              <w:rPr>
                <w:rFonts w:ascii="Arial" w:hAnsi="Arial" w:cs="Arial"/>
                <w:sz w:val="16"/>
                <w:szCs w:val="16"/>
              </w:rPr>
              <w:t xml:space="preserve">Est.TI-II.2.1.1. Dibuja croquis de máquinas utilizando programas de diseño CAD y explicando la función de cada uno de ellos en el conjunto. </w:t>
            </w:r>
          </w:p>
        </w:tc>
      </w:tr>
      <w:tr w:rsidR="003D33D9" w:rsidRPr="00A23202" w:rsidTr="004B09EA">
        <w:tc>
          <w:tcPr>
            <w:tcW w:w="5154" w:type="dxa"/>
          </w:tcPr>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Crti.TI-II.2.2. Describir las partes de motores térmicos, eléctricos y máquinas frigoríficas y analizar sus principios de funcionamiento.</w:t>
            </w:r>
          </w:p>
        </w:tc>
        <w:tc>
          <w:tcPr>
            <w:tcW w:w="2200" w:type="dxa"/>
            <w:vAlign w:val="center"/>
          </w:tcPr>
          <w:p w:rsidR="003D33D9" w:rsidRPr="00774ADD" w:rsidRDefault="003D33D9" w:rsidP="00123D50">
            <w:pPr>
              <w:spacing w:before="60" w:after="60"/>
              <w:jc w:val="center"/>
              <w:rPr>
                <w:rFonts w:ascii="Arial" w:hAnsi="Arial" w:cs="Arial"/>
                <w:sz w:val="16"/>
                <w:szCs w:val="16"/>
              </w:rPr>
            </w:pPr>
            <w:r w:rsidRPr="00774ADD">
              <w:rPr>
                <w:rFonts w:ascii="Arial" w:hAnsi="Arial" w:cs="Arial"/>
                <w:sz w:val="16"/>
                <w:szCs w:val="16"/>
              </w:rPr>
              <w:t>CMCT</w:t>
            </w:r>
          </w:p>
        </w:tc>
        <w:tc>
          <w:tcPr>
            <w:tcW w:w="7356" w:type="dxa"/>
            <w:gridSpan w:val="2"/>
          </w:tcPr>
          <w:p w:rsidR="003D33D9" w:rsidRPr="00DF18E8" w:rsidRDefault="003D33D9" w:rsidP="00123D50">
            <w:pPr>
              <w:spacing w:before="60" w:after="60"/>
              <w:jc w:val="both"/>
              <w:rPr>
                <w:rFonts w:ascii="Arial" w:hAnsi="Arial" w:cs="Arial"/>
                <w:sz w:val="16"/>
                <w:szCs w:val="16"/>
              </w:rPr>
            </w:pPr>
            <w:r w:rsidRPr="00DF18E8">
              <w:rPr>
                <w:rFonts w:ascii="Arial" w:hAnsi="Arial" w:cs="Arial"/>
                <w:sz w:val="16"/>
                <w:szCs w:val="16"/>
              </w:rPr>
              <w:t xml:space="preserve">Est.TI-II.2.2.1. Calcula rendimientos y parámetros característicos de máquinas térmicas, frigoríficas y eléctricas teniendo en cuenta las energías implicadas en su funcionamiento. </w:t>
            </w:r>
          </w:p>
        </w:tc>
      </w:tr>
      <w:tr w:rsidR="003D33D9" w:rsidRPr="00A23202" w:rsidTr="004B09EA">
        <w:tc>
          <w:tcPr>
            <w:tcW w:w="5154" w:type="dxa"/>
          </w:tcPr>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Crti.TI-II.2.3. Exponer en público la composición de una máquina identificando los elementos fundamentales y explicando la relación entre las partes que los componen.</w:t>
            </w:r>
          </w:p>
        </w:tc>
        <w:tc>
          <w:tcPr>
            <w:tcW w:w="2200" w:type="dxa"/>
            <w:vAlign w:val="center"/>
          </w:tcPr>
          <w:p w:rsidR="003D33D9" w:rsidRPr="00774ADD" w:rsidRDefault="003D33D9" w:rsidP="00123D50">
            <w:pPr>
              <w:spacing w:before="60" w:after="60"/>
              <w:jc w:val="center"/>
              <w:rPr>
                <w:rFonts w:ascii="Arial" w:hAnsi="Arial" w:cs="Arial"/>
                <w:sz w:val="16"/>
                <w:szCs w:val="16"/>
                <w:lang w:val="en-US"/>
              </w:rPr>
            </w:pPr>
            <w:r w:rsidRPr="00774ADD">
              <w:rPr>
                <w:rFonts w:ascii="Arial" w:hAnsi="Arial" w:cs="Arial"/>
                <w:sz w:val="16"/>
                <w:szCs w:val="16"/>
              </w:rPr>
              <w:t>CCL-CMCT-CAA</w:t>
            </w:r>
          </w:p>
        </w:tc>
        <w:tc>
          <w:tcPr>
            <w:tcW w:w="7356" w:type="dxa"/>
            <w:gridSpan w:val="2"/>
          </w:tcPr>
          <w:p w:rsidR="003D33D9" w:rsidRPr="00DF18E8" w:rsidRDefault="003D33D9" w:rsidP="00123D50">
            <w:pPr>
              <w:spacing w:before="60" w:after="60"/>
              <w:jc w:val="both"/>
              <w:rPr>
                <w:rFonts w:ascii="Arial" w:hAnsi="Arial" w:cs="Arial"/>
                <w:sz w:val="16"/>
                <w:szCs w:val="16"/>
              </w:rPr>
            </w:pPr>
            <w:r w:rsidRPr="006D20A1">
              <w:rPr>
                <w:rFonts w:ascii="Arial" w:hAnsi="Arial" w:cs="Arial"/>
                <w:sz w:val="16"/>
                <w:szCs w:val="16"/>
              </w:rPr>
              <w:t>Est.TI-II.2.3.1. Define las características y función de los elementos de una máquina o sistema tecnológico, interpretando</w:t>
            </w:r>
            <w:r w:rsidRPr="00DF18E8">
              <w:rPr>
                <w:rFonts w:ascii="Arial" w:hAnsi="Arial" w:cs="Arial"/>
                <w:sz w:val="16"/>
                <w:szCs w:val="16"/>
              </w:rPr>
              <w:t xml:space="preserve"> planos/esquemas de los mismos. </w:t>
            </w:r>
          </w:p>
        </w:tc>
      </w:tr>
      <w:tr w:rsidR="003D33D9" w:rsidRPr="00A23202" w:rsidTr="004B09EA">
        <w:tc>
          <w:tcPr>
            <w:tcW w:w="5154" w:type="dxa"/>
          </w:tcPr>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Crti.TI-II.2.4. Representar gráficamente mediante programas de diseño la composición de una máquina, circuito o sistema tecnológico concreto.</w:t>
            </w:r>
          </w:p>
        </w:tc>
        <w:tc>
          <w:tcPr>
            <w:tcW w:w="2200" w:type="dxa"/>
            <w:vAlign w:val="center"/>
          </w:tcPr>
          <w:p w:rsidR="003D33D9" w:rsidRPr="00DF18E8" w:rsidRDefault="003D33D9" w:rsidP="00123D50">
            <w:pPr>
              <w:spacing w:before="60" w:after="60"/>
              <w:jc w:val="center"/>
              <w:rPr>
                <w:rFonts w:ascii="Arial" w:hAnsi="Arial" w:cs="Arial"/>
                <w:sz w:val="16"/>
                <w:szCs w:val="16"/>
                <w:lang w:val="en-US"/>
              </w:rPr>
            </w:pPr>
            <w:r w:rsidRPr="00774ADD">
              <w:rPr>
                <w:rFonts w:ascii="Arial" w:hAnsi="Arial" w:cs="Arial"/>
                <w:sz w:val="16"/>
                <w:szCs w:val="16"/>
                <w:lang w:val="en-US"/>
              </w:rPr>
              <w:t>CMCT-CD-CAA-CSC-CIEE</w:t>
            </w:r>
          </w:p>
        </w:tc>
        <w:tc>
          <w:tcPr>
            <w:tcW w:w="7356" w:type="dxa"/>
            <w:gridSpan w:val="2"/>
          </w:tcPr>
          <w:p w:rsidR="003D33D9" w:rsidRPr="00774ADD" w:rsidRDefault="003D33D9" w:rsidP="00123D50">
            <w:pPr>
              <w:spacing w:before="60" w:after="60"/>
              <w:jc w:val="both"/>
              <w:rPr>
                <w:rFonts w:ascii="Arial" w:hAnsi="Arial" w:cs="Arial"/>
                <w:sz w:val="16"/>
                <w:szCs w:val="16"/>
              </w:rPr>
            </w:pPr>
            <w:r w:rsidRPr="00774ADD">
              <w:rPr>
                <w:rFonts w:ascii="Arial" w:hAnsi="Arial" w:cs="Arial"/>
                <w:sz w:val="16"/>
                <w:szCs w:val="16"/>
              </w:rPr>
              <w:t>Est.TI-II.2.4.1. Diseña y analiza mediante bloques genéricos sistemas de control de máquinas para aplicaciones concretas, describiendo la función de cada bloque y el funcionamiento en conjunto de la máquina, justificando la tecnología empleada, valorando su impacto medioambiental y aplicando las normas de prevención de riesgos.</w:t>
            </w:r>
          </w:p>
        </w:tc>
      </w:tr>
    </w:tbl>
    <w:p w:rsidR="003D33D9" w:rsidRDefault="003D33D9" w:rsidP="007B640B">
      <w:pPr>
        <w:ind w:left="57"/>
        <w:jc w:val="both"/>
        <w:rPr>
          <w:rFonts w:ascii="Arial" w:hAnsi="Arial" w:cs="Arial"/>
          <w:sz w:val="20"/>
          <w:szCs w:val="20"/>
        </w:rPr>
      </w:pPr>
    </w:p>
    <w:p w:rsidR="003D33D9" w:rsidRDefault="003D33D9">
      <w:pPr>
        <w:rPr>
          <w:rFonts w:ascii="Arial" w:hAnsi="Arial" w:cs="Arial"/>
          <w:sz w:val="20"/>
          <w:szCs w:val="20"/>
        </w:rPr>
      </w:pPr>
      <w:r>
        <w:rPr>
          <w:rFonts w:ascii="Arial" w:hAnsi="Arial" w:cs="Arial"/>
          <w:sz w:val="20"/>
          <w:szCs w:val="20"/>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A23202" w:rsidTr="00855139">
        <w:tc>
          <w:tcPr>
            <w:tcW w:w="11032" w:type="dxa"/>
            <w:gridSpan w:val="3"/>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TECNOLOGÍA INDUSTRIAL II</w:t>
            </w:r>
          </w:p>
        </w:tc>
        <w:tc>
          <w:tcPr>
            <w:tcW w:w="3678" w:type="dxa"/>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Curso: 2.º</w:t>
            </w:r>
          </w:p>
        </w:tc>
      </w:tr>
      <w:tr w:rsidR="003D33D9" w:rsidRPr="00A23202" w:rsidTr="00855139">
        <w:tc>
          <w:tcPr>
            <w:tcW w:w="14710" w:type="dxa"/>
            <w:gridSpan w:val="4"/>
          </w:tcPr>
          <w:p w:rsidR="003D33D9" w:rsidRPr="00DF18E8" w:rsidRDefault="003D33D9" w:rsidP="00123D50">
            <w:pPr>
              <w:spacing w:before="60" w:after="60"/>
              <w:ind w:left="57"/>
              <w:jc w:val="both"/>
              <w:rPr>
                <w:rFonts w:ascii="Arial" w:hAnsi="Arial" w:cs="Arial"/>
                <w:b/>
                <w:sz w:val="16"/>
                <w:szCs w:val="16"/>
              </w:rPr>
            </w:pPr>
            <w:r w:rsidRPr="00DF18E8">
              <w:rPr>
                <w:rFonts w:ascii="Arial" w:hAnsi="Arial" w:cs="Arial"/>
                <w:b/>
                <w:sz w:val="16"/>
                <w:szCs w:val="16"/>
              </w:rPr>
              <w:t xml:space="preserve">BLOQUE 3:  </w:t>
            </w:r>
            <w:r w:rsidRPr="00DF18E8">
              <w:rPr>
                <w:rFonts w:ascii="Arial" w:hAnsi="Arial" w:cs="Arial"/>
                <w:sz w:val="16"/>
                <w:szCs w:val="16"/>
              </w:rPr>
              <w:t xml:space="preserve"> Regulación y Control de Sistemas Automáticos</w:t>
            </w:r>
          </w:p>
        </w:tc>
      </w:tr>
      <w:tr w:rsidR="003D33D9" w:rsidRPr="00A23202" w:rsidTr="00855139">
        <w:tc>
          <w:tcPr>
            <w:tcW w:w="14710" w:type="dxa"/>
            <w:gridSpan w:val="4"/>
          </w:tcPr>
          <w:p w:rsidR="003D33D9" w:rsidRDefault="003D33D9" w:rsidP="00123D50">
            <w:pPr>
              <w:spacing w:before="60" w:after="60"/>
              <w:ind w:left="57"/>
              <w:jc w:val="both"/>
              <w:rPr>
                <w:rFonts w:ascii="Arial" w:hAnsi="Arial" w:cs="Arial"/>
                <w:sz w:val="16"/>
                <w:szCs w:val="16"/>
              </w:rPr>
            </w:pPr>
            <w:r w:rsidRPr="00DF18E8">
              <w:rPr>
                <w:rFonts w:ascii="Arial" w:hAnsi="Arial" w:cs="Arial"/>
                <w:b/>
                <w:sz w:val="16"/>
                <w:szCs w:val="16"/>
              </w:rPr>
              <w:t>CONTENIDOS</w:t>
            </w:r>
            <w:r>
              <w:rPr>
                <w:rFonts w:ascii="Arial" w:hAnsi="Arial" w:cs="Arial"/>
                <w:sz w:val="16"/>
                <w:szCs w:val="16"/>
              </w:rPr>
              <w:t>:</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Introducción a los sistemas automáticos. Definición y conceptos fundamentales. Estructura de un sistema automático: entrada, proceso, salida.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Sistemas de control en lazo abierto y cerrado: concepto de realimentación. Representación.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Función de transferencia de un sistema: reglas de simplificación.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Estabilidad.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Componentes de un sistema de control y su representación: sensores, comparadores o detectores de error, reguladores y actuadores.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Control y regulación: proporcional, integral y derivativo.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Tipos de señales: analógicas, digitales, conversores A/D y D/A. </w:t>
            </w:r>
          </w:p>
          <w:p w:rsidR="003D33D9" w:rsidRPr="00DF18E8" w:rsidRDefault="003D33D9" w:rsidP="00123D50">
            <w:pPr>
              <w:spacing w:before="60" w:after="60"/>
              <w:ind w:left="57"/>
              <w:jc w:val="both"/>
              <w:rPr>
                <w:rFonts w:ascii="Arial" w:hAnsi="Arial" w:cs="Arial"/>
                <w:b/>
                <w:sz w:val="16"/>
                <w:szCs w:val="16"/>
              </w:rPr>
            </w:pPr>
            <w:r w:rsidRPr="00774ADD">
              <w:rPr>
                <w:rFonts w:ascii="Arial" w:hAnsi="Arial" w:cs="Arial"/>
                <w:sz w:val="16"/>
                <w:szCs w:val="16"/>
              </w:rPr>
              <w:t>Tipos de sensores: posición, velocidad, desplazamiento, presión, temperatura, luz, etc.</w:t>
            </w:r>
          </w:p>
        </w:tc>
      </w:tr>
      <w:tr w:rsidR="003D33D9" w:rsidRPr="00A23202" w:rsidTr="00855139">
        <w:tc>
          <w:tcPr>
            <w:tcW w:w="5154" w:type="dxa"/>
          </w:tcPr>
          <w:p w:rsidR="003D33D9" w:rsidRPr="00DF18E8" w:rsidRDefault="003D33D9" w:rsidP="00123D50">
            <w:pPr>
              <w:spacing w:before="60" w:after="60"/>
              <w:ind w:left="57"/>
              <w:jc w:val="center"/>
              <w:rPr>
                <w:rFonts w:ascii="Arial" w:hAnsi="Arial" w:cs="Arial"/>
                <w:b/>
                <w:sz w:val="16"/>
                <w:szCs w:val="16"/>
              </w:rPr>
            </w:pPr>
            <w:r w:rsidRPr="00DF18E8">
              <w:rPr>
                <w:rFonts w:ascii="Arial" w:hAnsi="Arial" w:cs="Arial"/>
                <w:b/>
                <w:sz w:val="16"/>
                <w:szCs w:val="16"/>
              </w:rPr>
              <w:t>CRITERIOS DE EVALUACIÓN</w:t>
            </w:r>
          </w:p>
        </w:tc>
        <w:tc>
          <w:tcPr>
            <w:tcW w:w="2200" w:type="dxa"/>
          </w:tcPr>
          <w:p w:rsidR="003D33D9" w:rsidRPr="00DF18E8" w:rsidRDefault="003D33D9" w:rsidP="00123D50">
            <w:pPr>
              <w:spacing w:before="60" w:after="60"/>
              <w:ind w:left="57"/>
              <w:jc w:val="center"/>
              <w:rPr>
                <w:rFonts w:ascii="Arial" w:hAnsi="Arial" w:cs="Arial"/>
                <w:b/>
                <w:sz w:val="16"/>
                <w:szCs w:val="16"/>
              </w:rPr>
            </w:pPr>
            <w:r w:rsidRPr="00DF18E8">
              <w:rPr>
                <w:rFonts w:ascii="Arial" w:hAnsi="Arial" w:cs="Arial"/>
                <w:b/>
                <w:sz w:val="16"/>
                <w:szCs w:val="16"/>
              </w:rPr>
              <w:t>COMPETENCIAS CLAVE</w:t>
            </w:r>
          </w:p>
        </w:tc>
        <w:tc>
          <w:tcPr>
            <w:tcW w:w="7356" w:type="dxa"/>
            <w:gridSpan w:val="2"/>
          </w:tcPr>
          <w:p w:rsidR="003D33D9" w:rsidRPr="00DF18E8" w:rsidRDefault="003D33D9" w:rsidP="00123D50">
            <w:pPr>
              <w:spacing w:before="60" w:after="60"/>
              <w:ind w:left="57"/>
              <w:jc w:val="center"/>
              <w:rPr>
                <w:rFonts w:ascii="Arial" w:hAnsi="Arial" w:cs="Arial"/>
                <w:b/>
                <w:sz w:val="16"/>
                <w:szCs w:val="16"/>
              </w:rPr>
            </w:pPr>
            <w:r w:rsidRPr="00DF18E8">
              <w:rPr>
                <w:rFonts w:ascii="Arial" w:hAnsi="Arial" w:cs="Arial"/>
                <w:b/>
                <w:sz w:val="16"/>
                <w:szCs w:val="16"/>
              </w:rPr>
              <w:t>ESTÁNDARES DE APRENDIZAJE EVALUABLES</w:t>
            </w:r>
          </w:p>
        </w:tc>
      </w:tr>
      <w:tr w:rsidR="003D33D9" w:rsidRPr="00A23202" w:rsidTr="00DF18E8">
        <w:trPr>
          <w:trHeight w:val="652"/>
        </w:trPr>
        <w:tc>
          <w:tcPr>
            <w:tcW w:w="5154" w:type="dxa"/>
            <w:vMerge w:val="restart"/>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Crti.TI-II.3.1. Analizar y exponer la composición de un sistema automático, identificando los elementos de mando, control y potencia y explicando la relación entre las partes que los componen.</w:t>
            </w:r>
          </w:p>
        </w:tc>
        <w:tc>
          <w:tcPr>
            <w:tcW w:w="2200" w:type="dxa"/>
            <w:vMerge w:val="restart"/>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CCL-CMCT-CD</w:t>
            </w:r>
          </w:p>
        </w:tc>
        <w:tc>
          <w:tcPr>
            <w:tcW w:w="7356" w:type="dxa"/>
            <w:gridSpan w:val="2"/>
          </w:tcPr>
          <w:p w:rsidR="003D33D9" w:rsidRPr="00604C9F" w:rsidRDefault="003D33D9" w:rsidP="00123D50">
            <w:pPr>
              <w:spacing w:before="60" w:after="60"/>
              <w:ind w:left="57"/>
              <w:jc w:val="both"/>
              <w:rPr>
                <w:rFonts w:ascii="Arial" w:hAnsi="Arial" w:cs="Arial"/>
                <w:sz w:val="16"/>
                <w:szCs w:val="16"/>
              </w:rPr>
            </w:pPr>
            <w:r w:rsidRPr="00604C9F">
              <w:rPr>
                <w:rFonts w:ascii="Arial" w:hAnsi="Arial" w:cs="Arial"/>
                <w:sz w:val="16"/>
                <w:szCs w:val="16"/>
              </w:rPr>
              <w:t xml:space="preserve">Est.TI-II.3.1.1. Define las características y función de los elementos de un sistema automático de control interpretando esquemas de los mismos. </w:t>
            </w:r>
          </w:p>
        </w:tc>
      </w:tr>
      <w:tr w:rsidR="003D33D9" w:rsidRPr="00A23202" w:rsidTr="00855139">
        <w:trPr>
          <w:trHeight w:val="562"/>
        </w:trPr>
        <w:tc>
          <w:tcPr>
            <w:tcW w:w="5154" w:type="dxa"/>
            <w:vMerge/>
          </w:tcPr>
          <w:p w:rsidR="003D33D9" w:rsidRPr="00276543" w:rsidRDefault="003D33D9" w:rsidP="00123D50">
            <w:pPr>
              <w:spacing w:before="60" w:after="60"/>
              <w:ind w:left="57"/>
              <w:jc w:val="both"/>
              <w:rPr>
                <w:rFonts w:ascii="Arial" w:hAnsi="Arial" w:cs="Arial"/>
                <w:sz w:val="16"/>
                <w:szCs w:val="16"/>
              </w:rPr>
            </w:pPr>
          </w:p>
        </w:tc>
        <w:tc>
          <w:tcPr>
            <w:tcW w:w="2200" w:type="dxa"/>
            <w:vMerge/>
            <w:vAlign w:val="center"/>
          </w:tcPr>
          <w:p w:rsidR="003D33D9" w:rsidRPr="00276543" w:rsidRDefault="003D33D9" w:rsidP="00123D50">
            <w:pPr>
              <w:spacing w:before="60" w:after="60"/>
              <w:ind w:left="57"/>
              <w:jc w:val="center"/>
              <w:rPr>
                <w:rFonts w:ascii="Arial" w:hAnsi="Arial" w:cs="Arial"/>
                <w:sz w:val="16"/>
                <w:szCs w:val="16"/>
              </w:rPr>
            </w:pPr>
          </w:p>
        </w:tc>
        <w:tc>
          <w:tcPr>
            <w:tcW w:w="7356" w:type="dxa"/>
            <w:gridSpan w:val="2"/>
          </w:tcPr>
          <w:p w:rsidR="003D33D9" w:rsidRPr="00604C9F" w:rsidRDefault="003D33D9" w:rsidP="00123D50">
            <w:pPr>
              <w:tabs>
                <w:tab w:val="left" w:pos="565"/>
              </w:tabs>
              <w:spacing w:before="60" w:after="60"/>
              <w:ind w:left="57"/>
              <w:jc w:val="both"/>
              <w:rPr>
                <w:rFonts w:ascii="Arial" w:hAnsi="Arial" w:cs="Arial"/>
                <w:sz w:val="16"/>
                <w:szCs w:val="16"/>
              </w:rPr>
            </w:pPr>
            <w:r w:rsidRPr="00604C9F">
              <w:rPr>
                <w:rFonts w:ascii="Arial" w:hAnsi="Arial" w:cs="Arial"/>
                <w:sz w:val="16"/>
                <w:szCs w:val="16"/>
              </w:rPr>
              <w:t xml:space="preserve">Est.TI-II.3.1.2. Diferencia entre sistemas de control de lazo abierto y cerrado proponiendo ejemplos razonados de los mismos. </w:t>
            </w:r>
          </w:p>
        </w:tc>
      </w:tr>
      <w:tr w:rsidR="003D33D9" w:rsidRPr="00A23202" w:rsidTr="00855139">
        <w:tc>
          <w:tcPr>
            <w:tcW w:w="5154" w:type="dxa"/>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Crti.TI-II.3.2. Verificar el funcionamiento de sistemas automáticos mediante simuladores reales o virtuales, interpretando esquemas e identificando las señales de entrada/salida en cada bloque del mismo.</w:t>
            </w:r>
          </w:p>
        </w:tc>
        <w:tc>
          <w:tcPr>
            <w:tcW w:w="2200" w:type="dxa"/>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CMCT-CD</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Est.TI-II.3.2.1. Visualiza y analiza señales en circuitos automáticos mediante equipos reales o simulados, verificando la forma de las mismas. </w:t>
            </w:r>
          </w:p>
        </w:tc>
      </w:tr>
    </w:tbl>
    <w:p w:rsidR="003D33D9" w:rsidRDefault="003D33D9" w:rsidP="007B640B">
      <w:pPr>
        <w:ind w:left="57"/>
        <w:jc w:val="both"/>
        <w:rPr>
          <w:rFonts w:ascii="Arial" w:hAnsi="Arial" w:cs="Arial"/>
          <w:sz w:val="20"/>
          <w:szCs w:val="20"/>
        </w:rPr>
      </w:pPr>
    </w:p>
    <w:p w:rsidR="003D33D9" w:rsidRDefault="003D33D9" w:rsidP="007B640B">
      <w:pPr>
        <w:ind w:left="57"/>
        <w:jc w:val="both"/>
        <w:rPr>
          <w:rFonts w:ascii="Arial" w:hAnsi="Arial" w:cs="Arial"/>
          <w:sz w:val="20"/>
          <w:szCs w:val="20"/>
        </w:rPr>
      </w:pPr>
    </w:p>
    <w:p w:rsidR="003D33D9" w:rsidRDefault="003D33D9">
      <w:pPr>
        <w:rPr>
          <w:rFonts w:ascii="Arial" w:hAnsi="Arial" w:cs="Arial"/>
          <w:sz w:val="20"/>
          <w:szCs w:val="20"/>
        </w:rPr>
      </w:pPr>
      <w:r>
        <w:rPr>
          <w:rFonts w:ascii="Arial" w:hAnsi="Arial" w:cs="Arial"/>
          <w:sz w:val="20"/>
          <w:szCs w:val="20"/>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A23202" w:rsidTr="00855139">
        <w:tc>
          <w:tcPr>
            <w:tcW w:w="11032" w:type="dxa"/>
            <w:gridSpan w:val="3"/>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TECNOLOGÍA INDUSTRIAL II</w:t>
            </w:r>
          </w:p>
        </w:tc>
        <w:tc>
          <w:tcPr>
            <w:tcW w:w="3678" w:type="dxa"/>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Curso: 2.º</w:t>
            </w:r>
          </w:p>
        </w:tc>
      </w:tr>
      <w:tr w:rsidR="003D33D9" w:rsidRPr="00A23202" w:rsidTr="00855139">
        <w:tc>
          <w:tcPr>
            <w:tcW w:w="14710" w:type="dxa"/>
            <w:gridSpan w:val="4"/>
          </w:tcPr>
          <w:p w:rsidR="003D33D9" w:rsidRPr="00774ADD" w:rsidRDefault="003D33D9" w:rsidP="00123D50">
            <w:pPr>
              <w:spacing w:before="60" w:after="60"/>
              <w:ind w:left="57"/>
              <w:jc w:val="both"/>
              <w:rPr>
                <w:rFonts w:ascii="Arial" w:hAnsi="Arial" w:cs="Arial"/>
                <w:i/>
                <w:sz w:val="16"/>
                <w:szCs w:val="16"/>
              </w:rPr>
            </w:pPr>
            <w:r w:rsidRPr="00774ADD">
              <w:rPr>
                <w:rFonts w:ascii="Arial" w:hAnsi="Arial" w:cs="Arial"/>
                <w:b/>
                <w:sz w:val="16"/>
                <w:szCs w:val="16"/>
              </w:rPr>
              <w:t>BLOQUE 4:</w:t>
            </w:r>
            <w:r w:rsidRPr="00774ADD">
              <w:rPr>
                <w:rFonts w:ascii="Arial" w:hAnsi="Arial" w:cs="Arial"/>
                <w:sz w:val="16"/>
                <w:szCs w:val="16"/>
              </w:rPr>
              <w:t xml:space="preserve"> Sistemas Neumáticos y Oleohidráulicos</w:t>
            </w:r>
          </w:p>
        </w:tc>
      </w:tr>
      <w:tr w:rsidR="003D33D9" w:rsidRPr="00A23202" w:rsidTr="00855139">
        <w:tc>
          <w:tcPr>
            <w:tcW w:w="14710" w:type="dxa"/>
            <w:gridSpan w:val="4"/>
          </w:tcPr>
          <w:p w:rsidR="003D33D9" w:rsidRDefault="003D33D9" w:rsidP="00123D50">
            <w:pPr>
              <w:spacing w:before="60" w:after="60"/>
              <w:ind w:left="57"/>
              <w:jc w:val="both"/>
              <w:rPr>
                <w:rFonts w:ascii="Arial" w:hAnsi="Arial" w:cs="Arial"/>
                <w:b/>
                <w:sz w:val="16"/>
                <w:szCs w:val="16"/>
              </w:rPr>
            </w:pPr>
            <w:r w:rsidRPr="00774ADD">
              <w:rPr>
                <w:rFonts w:ascii="Arial" w:hAnsi="Arial" w:cs="Arial"/>
                <w:b/>
                <w:sz w:val="16"/>
                <w:szCs w:val="16"/>
              </w:rPr>
              <w:t>CONTENIDOS:</w:t>
            </w:r>
          </w:p>
          <w:p w:rsidR="003D33D9" w:rsidRPr="00604C9F" w:rsidRDefault="003D33D9" w:rsidP="00123D50">
            <w:pPr>
              <w:spacing w:before="60" w:after="60"/>
              <w:ind w:left="57"/>
              <w:jc w:val="both"/>
              <w:rPr>
                <w:rFonts w:ascii="Arial" w:hAnsi="Arial" w:cs="Arial"/>
                <w:b/>
                <w:sz w:val="16"/>
                <w:szCs w:val="16"/>
              </w:rPr>
            </w:pPr>
            <w:r w:rsidRPr="00774ADD">
              <w:rPr>
                <w:rFonts w:ascii="Arial" w:hAnsi="Arial" w:cs="Arial"/>
                <w:sz w:val="16"/>
                <w:szCs w:val="16"/>
              </w:rPr>
              <w:t xml:space="preserve">Elementos de un circuito neumático e hidráulico.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Cálculo de consumo de aire y fuerzas de avance y retroceso.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Regulación de velocidad y presión.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Sistemas electroneumáticos.</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Introducción a los sistemas oleohidráulicos.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Simbología neumática e hidráulica.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Aplicaciones fundamentales. Interpretación y realización de esquemas de montaje, identificando los distintos elementos neumáticos o hidráulicos y describiendo la función que realiza cada uno.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Diseño, representación y simulación de circuitos neumáticos e hidráulicos utilizando programas informáticos. </w:t>
            </w:r>
          </w:p>
          <w:p w:rsidR="003D33D9" w:rsidRPr="0026698F" w:rsidRDefault="003D33D9" w:rsidP="00123D50">
            <w:pPr>
              <w:tabs>
                <w:tab w:val="center" w:pos="7247"/>
              </w:tabs>
              <w:spacing w:before="60" w:after="60"/>
              <w:ind w:left="57"/>
              <w:jc w:val="both"/>
              <w:rPr>
                <w:rFonts w:ascii="Arial" w:hAnsi="Arial" w:cs="Arial"/>
                <w:b/>
                <w:sz w:val="20"/>
                <w:szCs w:val="20"/>
              </w:rPr>
            </w:pPr>
            <w:r w:rsidRPr="00774ADD">
              <w:rPr>
                <w:rFonts w:ascii="Arial" w:hAnsi="Arial" w:cs="Arial"/>
                <w:sz w:val="16"/>
                <w:szCs w:val="16"/>
              </w:rPr>
              <w:t>Normas y protocolos de seguridad. Impacto medioambiental.</w:t>
            </w:r>
            <w:r w:rsidRPr="008C219C">
              <w:rPr>
                <w:rFonts w:ascii="Arial" w:hAnsi="Arial" w:cs="Arial"/>
                <w:sz w:val="20"/>
                <w:szCs w:val="20"/>
              </w:rPr>
              <w:tab/>
            </w:r>
          </w:p>
        </w:tc>
      </w:tr>
      <w:tr w:rsidR="003D33D9" w:rsidRPr="00A23202" w:rsidTr="00855139">
        <w:tc>
          <w:tcPr>
            <w:tcW w:w="5154" w:type="dxa"/>
          </w:tcPr>
          <w:p w:rsidR="003D33D9" w:rsidRPr="00604C9F" w:rsidRDefault="003D33D9" w:rsidP="00123D50">
            <w:pPr>
              <w:spacing w:before="60" w:after="60"/>
              <w:ind w:left="57"/>
              <w:jc w:val="center"/>
              <w:rPr>
                <w:rFonts w:ascii="Arial" w:hAnsi="Arial" w:cs="Arial"/>
                <w:b/>
                <w:sz w:val="16"/>
                <w:szCs w:val="16"/>
              </w:rPr>
            </w:pPr>
            <w:r w:rsidRPr="00604C9F">
              <w:rPr>
                <w:rFonts w:ascii="Arial" w:hAnsi="Arial" w:cs="Arial"/>
                <w:b/>
                <w:sz w:val="16"/>
                <w:szCs w:val="16"/>
              </w:rPr>
              <w:t>CRITERIOS DE EVALUACIÓN</w:t>
            </w:r>
          </w:p>
        </w:tc>
        <w:tc>
          <w:tcPr>
            <w:tcW w:w="2200" w:type="dxa"/>
          </w:tcPr>
          <w:p w:rsidR="003D33D9" w:rsidRPr="00604C9F" w:rsidRDefault="003D33D9" w:rsidP="00123D50">
            <w:pPr>
              <w:spacing w:before="60" w:after="60"/>
              <w:ind w:left="57"/>
              <w:jc w:val="center"/>
              <w:rPr>
                <w:rFonts w:ascii="Arial" w:hAnsi="Arial" w:cs="Arial"/>
                <w:b/>
                <w:sz w:val="16"/>
                <w:szCs w:val="16"/>
              </w:rPr>
            </w:pPr>
            <w:r w:rsidRPr="00604C9F">
              <w:rPr>
                <w:rFonts w:ascii="Arial" w:hAnsi="Arial" w:cs="Arial"/>
                <w:b/>
                <w:sz w:val="16"/>
                <w:szCs w:val="16"/>
              </w:rPr>
              <w:t>COMPETENCIAS CLAVE</w:t>
            </w:r>
          </w:p>
        </w:tc>
        <w:tc>
          <w:tcPr>
            <w:tcW w:w="7356" w:type="dxa"/>
            <w:gridSpan w:val="2"/>
          </w:tcPr>
          <w:p w:rsidR="003D33D9" w:rsidRPr="00604C9F" w:rsidRDefault="003D33D9" w:rsidP="00123D50">
            <w:pPr>
              <w:spacing w:before="60" w:after="60"/>
              <w:ind w:left="57"/>
              <w:jc w:val="center"/>
              <w:rPr>
                <w:rFonts w:ascii="Arial" w:hAnsi="Arial" w:cs="Arial"/>
                <w:b/>
                <w:sz w:val="16"/>
                <w:szCs w:val="16"/>
              </w:rPr>
            </w:pPr>
            <w:r w:rsidRPr="00604C9F">
              <w:rPr>
                <w:rFonts w:ascii="Arial" w:hAnsi="Arial" w:cs="Arial"/>
                <w:b/>
                <w:sz w:val="16"/>
                <w:szCs w:val="16"/>
              </w:rPr>
              <w:t>ESTÁNDARES DE APRENDIZAJE EVALUABLES</w:t>
            </w:r>
          </w:p>
        </w:tc>
      </w:tr>
      <w:tr w:rsidR="003D33D9" w:rsidRPr="00A23202" w:rsidTr="00855139">
        <w:trPr>
          <w:trHeight w:val="652"/>
        </w:trPr>
        <w:tc>
          <w:tcPr>
            <w:tcW w:w="5154" w:type="dxa"/>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Crti.TI-II.4.1. Implementar físicamente circuitos neumáticos y oleohidráulicos a partir de planos o esquemas de aplicaciones características.</w:t>
            </w:r>
          </w:p>
        </w:tc>
        <w:tc>
          <w:tcPr>
            <w:tcW w:w="2200" w:type="dxa"/>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CMCT-CAA</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sidRPr="006D20A1">
              <w:rPr>
                <w:rFonts w:ascii="Arial" w:hAnsi="Arial" w:cs="Arial"/>
                <w:sz w:val="16"/>
                <w:szCs w:val="16"/>
              </w:rPr>
              <w:t>Est.TI-II.4.1.1. Monta</w:t>
            </w:r>
            <w:r w:rsidRPr="00774ADD">
              <w:rPr>
                <w:rFonts w:ascii="Arial" w:hAnsi="Arial" w:cs="Arial"/>
                <w:sz w:val="16"/>
                <w:szCs w:val="16"/>
              </w:rPr>
              <w:t xml:space="preserve"> físicamente circuitos simples (neumáticos y oleohidráulicos) interpretando esquemas y realizando gráficos de las señales en los puntos más significativos.</w:t>
            </w:r>
          </w:p>
        </w:tc>
      </w:tr>
      <w:tr w:rsidR="003D33D9" w:rsidRPr="00A23202" w:rsidTr="00855139">
        <w:tc>
          <w:tcPr>
            <w:tcW w:w="5154" w:type="dxa"/>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Crti.TI-II.4.2. Analizar el funcionamiento de sistemas neumáticos y oleohidráulicos, interpretando y valorando los resultados obtenidos y describiendo al mismo tiempo las características y aplicaciones de los bloques constitutivos.</w:t>
            </w:r>
          </w:p>
        </w:tc>
        <w:tc>
          <w:tcPr>
            <w:tcW w:w="2200" w:type="dxa"/>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CCL-CMCT</w:t>
            </w:r>
          </w:p>
        </w:tc>
        <w:tc>
          <w:tcPr>
            <w:tcW w:w="7356" w:type="dxa"/>
            <w:gridSpan w:val="2"/>
          </w:tcPr>
          <w:p w:rsidR="003D33D9" w:rsidRPr="00774ADD" w:rsidRDefault="003D33D9" w:rsidP="00123D50">
            <w:pPr>
              <w:spacing w:before="60" w:after="60"/>
              <w:ind w:left="57"/>
              <w:jc w:val="both"/>
              <w:rPr>
                <w:rFonts w:ascii="Arial" w:hAnsi="Arial" w:cs="Arial"/>
                <w:sz w:val="16"/>
                <w:szCs w:val="16"/>
              </w:rPr>
            </w:pPr>
            <w:r>
              <w:rPr>
                <w:rFonts w:ascii="Arial" w:hAnsi="Arial" w:cs="Arial"/>
                <w:sz w:val="16"/>
                <w:szCs w:val="16"/>
              </w:rPr>
              <w:t xml:space="preserve">Est.TI-II.4.2.1. </w:t>
            </w:r>
            <w:r w:rsidRPr="006D20A1">
              <w:rPr>
                <w:rFonts w:ascii="Arial" w:hAnsi="Arial" w:cs="Arial"/>
                <w:sz w:val="16"/>
                <w:szCs w:val="16"/>
              </w:rPr>
              <w:t>Analiza</w:t>
            </w:r>
            <w:r w:rsidRPr="00604C9F">
              <w:rPr>
                <w:rFonts w:ascii="Arial" w:hAnsi="Arial" w:cs="Arial"/>
                <w:sz w:val="16"/>
                <w:szCs w:val="16"/>
              </w:rPr>
              <w:t xml:space="preserve"> y describe las características y funcionamiento de los circuitos neumáticos y oleohidráulicos calculando los parámetros básicos de funcionamiento</w:t>
            </w:r>
            <w:r w:rsidRPr="00774ADD">
              <w:rPr>
                <w:rFonts w:ascii="Arial" w:hAnsi="Arial" w:cs="Arial"/>
                <w:sz w:val="16"/>
                <w:szCs w:val="16"/>
              </w:rPr>
              <w:t>.</w:t>
            </w:r>
          </w:p>
        </w:tc>
      </w:tr>
      <w:tr w:rsidR="003D33D9" w:rsidRPr="00A23202" w:rsidTr="00855139">
        <w:tc>
          <w:tcPr>
            <w:tcW w:w="5154" w:type="dxa"/>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Crti.TI-II.4.3. Diseñar mediante elementos neumáticos y oleohidráulicos circuitos sencillos de aplicación con ayuda de programas de diseño asistido.</w:t>
            </w:r>
          </w:p>
        </w:tc>
        <w:tc>
          <w:tcPr>
            <w:tcW w:w="2200" w:type="dxa"/>
            <w:vAlign w:val="center"/>
          </w:tcPr>
          <w:p w:rsidR="003D33D9" w:rsidRPr="00774ADD" w:rsidRDefault="003D33D9" w:rsidP="00123D50">
            <w:pPr>
              <w:spacing w:before="60" w:after="60"/>
              <w:ind w:left="57"/>
              <w:jc w:val="center"/>
              <w:rPr>
                <w:rFonts w:ascii="Arial" w:hAnsi="Arial" w:cs="Arial"/>
                <w:sz w:val="16"/>
                <w:szCs w:val="16"/>
              </w:rPr>
            </w:pPr>
            <w:r w:rsidRPr="00774ADD">
              <w:rPr>
                <w:rFonts w:ascii="Arial" w:hAnsi="Arial" w:cs="Arial"/>
                <w:sz w:val="16"/>
                <w:szCs w:val="16"/>
              </w:rPr>
              <w:t xml:space="preserve">CMCT-CD-CIEE-CCEC </w:t>
            </w:r>
          </w:p>
        </w:tc>
        <w:tc>
          <w:tcPr>
            <w:tcW w:w="7356" w:type="dxa"/>
            <w:gridSpan w:val="2"/>
          </w:tcPr>
          <w:p w:rsidR="003D33D9" w:rsidRPr="00604C9F" w:rsidRDefault="003D33D9" w:rsidP="00123D50">
            <w:pPr>
              <w:spacing w:before="60" w:after="60"/>
              <w:ind w:left="57"/>
              <w:jc w:val="both"/>
              <w:rPr>
                <w:rFonts w:ascii="Arial" w:hAnsi="Arial" w:cs="Arial"/>
                <w:sz w:val="16"/>
                <w:szCs w:val="16"/>
              </w:rPr>
            </w:pPr>
            <w:r w:rsidRPr="006D20A1">
              <w:rPr>
                <w:rFonts w:ascii="Arial" w:hAnsi="Arial" w:cs="Arial"/>
                <w:sz w:val="16"/>
                <w:szCs w:val="16"/>
              </w:rPr>
              <w:t>Est.TI-II.4.3.1.</w:t>
            </w:r>
            <w:r w:rsidRPr="00604C9F">
              <w:rPr>
                <w:rFonts w:ascii="Arial" w:hAnsi="Arial" w:cs="Arial"/>
                <w:sz w:val="16"/>
                <w:szCs w:val="16"/>
              </w:rPr>
              <w:t xml:space="preserve"> Diseña circuitos neumáticos y oleohidráulicos apoyándose si es posible en programas de simulación, a partir de especificaciones concretas, aplicando las técnicas de diseño apropiadas y proponiendo el posible esquema del circuito.</w:t>
            </w:r>
          </w:p>
        </w:tc>
      </w:tr>
    </w:tbl>
    <w:p w:rsidR="003D33D9" w:rsidRDefault="003D33D9" w:rsidP="007B640B">
      <w:pPr>
        <w:ind w:left="57"/>
        <w:jc w:val="both"/>
        <w:rPr>
          <w:rFonts w:ascii="Arial" w:hAnsi="Arial" w:cs="Arial"/>
          <w:sz w:val="20"/>
          <w:szCs w:val="20"/>
        </w:rPr>
      </w:pPr>
    </w:p>
    <w:p w:rsidR="003D33D9" w:rsidRDefault="003D33D9">
      <w:pPr>
        <w:rPr>
          <w:rFonts w:ascii="Arial" w:hAnsi="Arial" w:cs="Arial"/>
          <w:sz w:val="20"/>
          <w:szCs w:val="20"/>
        </w:rPr>
      </w:pPr>
      <w:r>
        <w:rPr>
          <w:rFonts w:ascii="Arial" w:hAnsi="Arial" w:cs="Arial"/>
          <w:sz w:val="20"/>
          <w:szCs w:val="20"/>
        </w:rPr>
        <w:br w:type="page"/>
      </w:r>
    </w:p>
    <w:tbl>
      <w:tblPr>
        <w:tblpPr w:leftFromText="141" w:rightFromText="141"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3D33D9" w:rsidRPr="00A23202" w:rsidTr="00855139">
        <w:tc>
          <w:tcPr>
            <w:tcW w:w="11032" w:type="dxa"/>
            <w:gridSpan w:val="3"/>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TECNOLOGÍA INDUSTRIAL II</w:t>
            </w:r>
          </w:p>
        </w:tc>
        <w:tc>
          <w:tcPr>
            <w:tcW w:w="3678" w:type="dxa"/>
          </w:tcPr>
          <w:p w:rsidR="003D33D9" w:rsidRPr="00774ADD" w:rsidRDefault="003D33D9" w:rsidP="00123D50">
            <w:pPr>
              <w:spacing w:before="60" w:after="60"/>
              <w:ind w:left="57"/>
              <w:jc w:val="center"/>
              <w:rPr>
                <w:rFonts w:ascii="Arial" w:hAnsi="Arial" w:cs="Arial"/>
                <w:b/>
                <w:sz w:val="16"/>
                <w:szCs w:val="16"/>
              </w:rPr>
            </w:pPr>
            <w:r w:rsidRPr="00774ADD">
              <w:rPr>
                <w:rFonts w:ascii="Arial" w:hAnsi="Arial" w:cs="Arial"/>
                <w:b/>
                <w:sz w:val="16"/>
                <w:szCs w:val="16"/>
              </w:rPr>
              <w:t>Curso: 2.º</w:t>
            </w:r>
          </w:p>
        </w:tc>
      </w:tr>
      <w:tr w:rsidR="003D33D9" w:rsidRPr="00A23202" w:rsidTr="00855139">
        <w:tc>
          <w:tcPr>
            <w:tcW w:w="14710" w:type="dxa"/>
            <w:gridSpan w:val="4"/>
          </w:tcPr>
          <w:p w:rsidR="003D33D9" w:rsidRPr="0026698F" w:rsidRDefault="003D33D9" w:rsidP="00123D50">
            <w:pPr>
              <w:spacing w:before="60" w:after="60"/>
              <w:ind w:left="57"/>
              <w:jc w:val="both"/>
              <w:rPr>
                <w:rFonts w:ascii="Arial" w:hAnsi="Arial" w:cs="Arial"/>
                <w:b/>
                <w:sz w:val="20"/>
                <w:szCs w:val="20"/>
              </w:rPr>
            </w:pPr>
            <w:r w:rsidRPr="00774ADD">
              <w:rPr>
                <w:rFonts w:ascii="Arial" w:hAnsi="Arial" w:cs="Arial"/>
                <w:b/>
                <w:sz w:val="16"/>
                <w:szCs w:val="16"/>
              </w:rPr>
              <w:t>BLOQUE 5:</w:t>
            </w:r>
            <w:r w:rsidRPr="00774ADD">
              <w:rPr>
                <w:rFonts w:ascii="Arial" w:hAnsi="Arial" w:cs="Arial"/>
                <w:sz w:val="16"/>
                <w:szCs w:val="16"/>
              </w:rPr>
              <w:t xml:space="preserve"> Sistemas Digitales</w:t>
            </w:r>
          </w:p>
        </w:tc>
      </w:tr>
      <w:tr w:rsidR="003D33D9" w:rsidRPr="00A23202" w:rsidTr="00855139">
        <w:tc>
          <w:tcPr>
            <w:tcW w:w="14710" w:type="dxa"/>
            <w:gridSpan w:val="4"/>
          </w:tcPr>
          <w:p w:rsidR="003D33D9" w:rsidRDefault="003D33D9" w:rsidP="00123D50">
            <w:pPr>
              <w:spacing w:before="60" w:after="60"/>
              <w:ind w:left="57"/>
              <w:jc w:val="both"/>
              <w:rPr>
                <w:rFonts w:ascii="Arial" w:hAnsi="Arial" w:cs="Arial"/>
                <w:b/>
                <w:sz w:val="16"/>
                <w:szCs w:val="16"/>
              </w:rPr>
            </w:pPr>
            <w:r>
              <w:rPr>
                <w:rFonts w:ascii="Arial" w:hAnsi="Arial" w:cs="Arial"/>
                <w:b/>
                <w:sz w:val="16"/>
                <w:szCs w:val="16"/>
              </w:rPr>
              <w:t>CONTENIDOS:</w:t>
            </w:r>
          </w:p>
          <w:p w:rsidR="003D33D9" w:rsidRPr="00604C9F" w:rsidRDefault="003D33D9" w:rsidP="00123D50">
            <w:pPr>
              <w:spacing w:before="60" w:after="60"/>
              <w:ind w:left="57"/>
              <w:jc w:val="both"/>
              <w:rPr>
                <w:rFonts w:ascii="Arial" w:hAnsi="Arial" w:cs="Arial"/>
                <w:b/>
                <w:sz w:val="16"/>
                <w:szCs w:val="16"/>
              </w:rPr>
            </w:pPr>
            <w:r w:rsidRPr="00774ADD">
              <w:rPr>
                <w:rFonts w:ascii="Arial" w:hAnsi="Arial" w:cs="Arial"/>
                <w:sz w:val="16"/>
                <w:szCs w:val="16"/>
              </w:rPr>
              <w:t xml:space="preserve">Sistemas de numeración y códigos binarios.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Circuitos integrados digitales. Tecnologías de fabricación.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Algebra de Boole.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Fu</w:t>
            </w:r>
            <w:r>
              <w:rPr>
                <w:rFonts w:ascii="Arial" w:hAnsi="Arial" w:cs="Arial"/>
                <w:sz w:val="16"/>
                <w:szCs w:val="16"/>
              </w:rPr>
              <w:t xml:space="preserve">nciones lógicas y aritméticas. </w:t>
            </w:r>
            <w:r w:rsidRPr="00774ADD">
              <w:rPr>
                <w:rFonts w:ascii="Arial" w:hAnsi="Arial" w:cs="Arial"/>
                <w:sz w:val="16"/>
                <w:szCs w:val="16"/>
              </w:rPr>
              <w:t>Procedimientos de simpl</w:t>
            </w:r>
            <w:r>
              <w:rPr>
                <w:rFonts w:ascii="Arial" w:hAnsi="Arial" w:cs="Arial"/>
                <w:sz w:val="16"/>
                <w:szCs w:val="16"/>
              </w:rPr>
              <w:t xml:space="preserve">ificación de funciones lógicas. </w:t>
            </w:r>
            <w:r w:rsidRPr="00774ADD">
              <w:rPr>
                <w:rFonts w:ascii="Arial" w:hAnsi="Arial" w:cs="Arial"/>
                <w:sz w:val="16"/>
                <w:szCs w:val="16"/>
              </w:rPr>
              <w:t>Puertas lógicas. Implementación de funciones lógicas. Otros circuitos digitales comerciales: codificadores, decodificadores, multiplexores, etc.</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Circuitos secuenciales: elementos  y diagramas de tiempos. Diseño de circuitos secuenciales. </w:t>
            </w:r>
          </w:p>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 xml:space="preserve">El ordenador como dispositivo de control programado. Microprocesadores y microcontroladores. </w:t>
            </w:r>
          </w:p>
          <w:p w:rsidR="003D33D9" w:rsidRPr="0026698F" w:rsidRDefault="003D33D9" w:rsidP="00123D50">
            <w:pPr>
              <w:tabs>
                <w:tab w:val="center" w:pos="7247"/>
              </w:tabs>
              <w:spacing w:before="60" w:after="60"/>
              <w:ind w:left="57"/>
              <w:jc w:val="both"/>
              <w:rPr>
                <w:rFonts w:ascii="Arial" w:hAnsi="Arial" w:cs="Arial"/>
                <w:b/>
                <w:sz w:val="20"/>
                <w:szCs w:val="20"/>
              </w:rPr>
            </w:pPr>
            <w:r w:rsidRPr="00774ADD">
              <w:rPr>
                <w:rFonts w:ascii="Arial" w:hAnsi="Arial" w:cs="Arial"/>
                <w:sz w:val="16"/>
                <w:szCs w:val="16"/>
              </w:rPr>
              <w:t>Otros dispositivos programables como Arduino®, Rapsberry pi® o autómatas programables. Aplicaciones industriales.</w:t>
            </w:r>
            <w:r w:rsidRPr="00774ADD">
              <w:rPr>
                <w:rFonts w:ascii="Arial" w:hAnsi="Arial" w:cs="Arial"/>
                <w:b/>
                <w:sz w:val="16"/>
                <w:szCs w:val="16"/>
              </w:rPr>
              <w:t xml:space="preserve"> </w:t>
            </w:r>
            <w:r w:rsidRPr="00616DA3">
              <w:rPr>
                <w:rFonts w:ascii="Arial" w:hAnsi="Arial" w:cs="Arial"/>
                <w:sz w:val="20"/>
                <w:szCs w:val="20"/>
              </w:rPr>
              <w:tab/>
            </w:r>
          </w:p>
        </w:tc>
      </w:tr>
      <w:tr w:rsidR="003D33D9" w:rsidRPr="00A23202" w:rsidTr="00855139">
        <w:tc>
          <w:tcPr>
            <w:tcW w:w="5154" w:type="dxa"/>
          </w:tcPr>
          <w:p w:rsidR="003D33D9" w:rsidRPr="00604C9F" w:rsidRDefault="003D33D9" w:rsidP="00123D50">
            <w:pPr>
              <w:spacing w:before="60" w:after="60"/>
              <w:ind w:left="57"/>
              <w:jc w:val="center"/>
              <w:rPr>
                <w:rFonts w:ascii="Arial" w:hAnsi="Arial" w:cs="Arial"/>
                <w:b/>
                <w:sz w:val="16"/>
                <w:szCs w:val="16"/>
              </w:rPr>
            </w:pPr>
            <w:r w:rsidRPr="00604C9F">
              <w:rPr>
                <w:rFonts w:ascii="Arial" w:hAnsi="Arial" w:cs="Arial"/>
                <w:b/>
                <w:sz w:val="16"/>
                <w:szCs w:val="16"/>
              </w:rPr>
              <w:t>CRITERIOS DE EVALUACIÓN</w:t>
            </w:r>
          </w:p>
        </w:tc>
        <w:tc>
          <w:tcPr>
            <w:tcW w:w="2200" w:type="dxa"/>
          </w:tcPr>
          <w:p w:rsidR="003D33D9" w:rsidRPr="00604C9F" w:rsidRDefault="003D33D9" w:rsidP="00123D50">
            <w:pPr>
              <w:spacing w:before="60" w:after="60"/>
              <w:ind w:left="57"/>
              <w:jc w:val="center"/>
              <w:rPr>
                <w:rFonts w:ascii="Arial" w:hAnsi="Arial" w:cs="Arial"/>
                <w:b/>
                <w:sz w:val="16"/>
                <w:szCs w:val="16"/>
              </w:rPr>
            </w:pPr>
            <w:r w:rsidRPr="00604C9F">
              <w:rPr>
                <w:rFonts w:ascii="Arial" w:hAnsi="Arial" w:cs="Arial"/>
                <w:b/>
                <w:sz w:val="16"/>
                <w:szCs w:val="16"/>
              </w:rPr>
              <w:t>COMPETENCIAS CLAVE</w:t>
            </w:r>
          </w:p>
        </w:tc>
        <w:tc>
          <w:tcPr>
            <w:tcW w:w="7356" w:type="dxa"/>
            <w:gridSpan w:val="2"/>
          </w:tcPr>
          <w:p w:rsidR="003D33D9" w:rsidRPr="00604C9F" w:rsidRDefault="003D33D9" w:rsidP="00123D50">
            <w:pPr>
              <w:spacing w:before="60" w:after="60"/>
              <w:ind w:left="57"/>
              <w:jc w:val="center"/>
              <w:rPr>
                <w:rFonts w:ascii="Arial" w:hAnsi="Arial" w:cs="Arial"/>
                <w:b/>
                <w:sz w:val="16"/>
                <w:szCs w:val="16"/>
              </w:rPr>
            </w:pPr>
            <w:r w:rsidRPr="00604C9F">
              <w:rPr>
                <w:rFonts w:ascii="Arial" w:hAnsi="Arial" w:cs="Arial"/>
                <w:b/>
                <w:sz w:val="16"/>
                <w:szCs w:val="16"/>
              </w:rPr>
              <w:t>ESTÁNDARES DE APRENDIZAJE EVALUABLES</w:t>
            </w:r>
          </w:p>
        </w:tc>
      </w:tr>
      <w:tr w:rsidR="003D33D9" w:rsidRPr="00A23202" w:rsidTr="00855139">
        <w:trPr>
          <w:trHeight w:val="652"/>
        </w:trPr>
        <w:tc>
          <w:tcPr>
            <w:tcW w:w="5154" w:type="dxa"/>
            <w:vMerge w:val="restart"/>
          </w:tcPr>
          <w:p w:rsidR="003D33D9" w:rsidRPr="00604C9F" w:rsidRDefault="003D33D9" w:rsidP="00123D50">
            <w:pPr>
              <w:spacing w:before="60" w:after="60"/>
              <w:ind w:left="57"/>
              <w:jc w:val="both"/>
              <w:rPr>
                <w:rFonts w:ascii="Arial" w:hAnsi="Arial" w:cs="Arial"/>
                <w:sz w:val="16"/>
                <w:szCs w:val="16"/>
                <w:highlight w:val="yellow"/>
              </w:rPr>
            </w:pPr>
            <w:r w:rsidRPr="00774ADD">
              <w:rPr>
                <w:rFonts w:ascii="Arial" w:hAnsi="Arial" w:cs="Arial"/>
                <w:sz w:val="16"/>
                <w:szCs w:val="16"/>
              </w:rPr>
              <w:t>Crti.TI-II.5.1. Diseñar mediante puertas lógicas, sencillos automatismos de control aplicando procedimientos de simplificación de circuitos lógicos.</w:t>
            </w:r>
          </w:p>
        </w:tc>
        <w:tc>
          <w:tcPr>
            <w:tcW w:w="2200" w:type="dxa"/>
            <w:vMerge w:val="restart"/>
            <w:vAlign w:val="center"/>
          </w:tcPr>
          <w:p w:rsidR="003D33D9" w:rsidRPr="00D57D7C"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CMCT-CD-CIEE</w:t>
            </w:r>
          </w:p>
        </w:tc>
        <w:tc>
          <w:tcPr>
            <w:tcW w:w="7356" w:type="dxa"/>
            <w:gridSpan w:val="2"/>
          </w:tcPr>
          <w:p w:rsidR="003D33D9" w:rsidRPr="00D57D7C" w:rsidRDefault="003D33D9" w:rsidP="00123D50">
            <w:pPr>
              <w:spacing w:before="60" w:after="60"/>
              <w:ind w:left="57"/>
              <w:jc w:val="both"/>
              <w:rPr>
                <w:rFonts w:ascii="Arial" w:hAnsi="Arial" w:cs="Arial"/>
                <w:sz w:val="16"/>
                <w:szCs w:val="16"/>
                <w:highlight w:val="yellow"/>
              </w:rPr>
            </w:pPr>
            <w:r w:rsidRPr="00D57D7C">
              <w:rPr>
                <w:rFonts w:ascii="Arial" w:hAnsi="Arial" w:cs="Arial"/>
                <w:sz w:val="16"/>
                <w:szCs w:val="16"/>
              </w:rPr>
              <w:t>Est.TI-II.5.1.1.  Realiza tablas de verdad de sistemas combinacionales que resuelven problemas técnicos concretos, identificando las condiciones de entrada y su relación con las salidas solicitadas.</w:t>
            </w:r>
          </w:p>
        </w:tc>
      </w:tr>
      <w:tr w:rsidR="003D33D9" w:rsidRPr="00A23202" w:rsidTr="00855139">
        <w:trPr>
          <w:trHeight w:val="652"/>
        </w:trPr>
        <w:tc>
          <w:tcPr>
            <w:tcW w:w="5154" w:type="dxa"/>
            <w:vMerge/>
          </w:tcPr>
          <w:p w:rsidR="003D33D9" w:rsidRPr="00774ADD" w:rsidRDefault="003D33D9" w:rsidP="00123D50">
            <w:pPr>
              <w:spacing w:before="60" w:after="60"/>
              <w:ind w:left="57"/>
              <w:jc w:val="both"/>
              <w:rPr>
                <w:rFonts w:ascii="Arial" w:hAnsi="Arial" w:cs="Arial"/>
                <w:sz w:val="16"/>
                <w:szCs w:val="16"/>
              </w:rPr>
            </w:pPr>
          </w:p>
        </w:tc>
        <w:tc>
          <w:tcPr>
            <w:tcW w:w="2200" w:type="dxa"/>
            <w:vMerge/>
            <w:vAlign w:val="center"/>
          </w:tcPr>
          <w:p w:rsidR="003D33D9" w:rsidRPr="00774ADD" w:rsidRDefault="003D33D9" w:rsidP="00123D50">
            <w:pPr>
              <w:spacing w:before="60" w:after="60"/>
              <w:ind w:left="57"/>
              <w:jc w:val="center"/>
              <w:rPr>
                <w:rFonts w:ascii="Arial" w:hAnsi="Arial" w:cs="Arial"/>
                <w:sz w:val="16"/>
                <w:szCs w:val="16"/>
              </w:rPr>
            </w:pPr>
          </w:p>
        </w:tc>
        <w:tc>
          <w:tcPr>
            <w:tcW w:w="7356" w:type="dxa"/>
            <w:gridSpan w:val="2"/>
          </w:tcPr>
          <w:p w:rsidR="003D33D9" w:rsidRPr="00D57D7C" w:rsidRDefault="003D33D9" w:rsidP="00123D50">
            <w:pPr>
              <w:spacing w:before="60" w:after="60"/>
              <w:ind w:left="57"/>
              <w:jc w:val="both"/>
              <w:rPr>
                <w:rFonts w:ascii="Arial" w:hAnsi="Arial" w:cs="Arial"/>
                <w:sz w:val="16"/>
                <w:szCs w:val="16"/>
              </w:rPr>
            </w:pPr>
            <w:r>
              <w:rPr>
                <w:rFonts w:ascii="Arial" w:hAnsi="Arial" w:cs="Arial"/>
                <w:sz w:val="16"/>
                <w:szCs w:val="16"/>
              </w:rPr>
              <w:t xml:space="preserve">Est.TI-II.5.1.2. </w:t>
            </w:r>
            <w:r w:rsidRPr="00D57D7C">
              <w:rPr>
                <w:rFonts w:ascii="Arial" w:hAnsi="Arial" w:cs="Arial"/>
                <w:sz w:val="16"/>
                <w:szCs w:val="16"/>
              </w:rPr>
              <w:t>Diseña circuitos lógicos combinacionales con puertas lógicas a partir de especificaciones concretas, aplicando técnicas de simplificación de funciones y proponiendo el posible esquema del circuito.</w:t>
            </w:r>
          </w:p>
        </w:tc>
      </w:tr>
      <w:tr w:rsidR="003D33D9" w:rsidRPr="00A23202" w:rsidTr="00D57D7C">
        <w:trPr>
          <w:trHeight w:val="471"/>
        </w:trPr>
        <w:tc>
          <w:tcPr>
            <w:tcW w:w="5154" w:type="dxa"/>
            <w:vMerge/>
          </w:tcPr>
          <w:p w:rsidR="003D33D9" w:rsidRPr="00774ADD" w:rsidRDefault="003D33D9" w:rsidP="00123D50">
            <w:pPr>
              <w:spacing w:before="60" w:after="60"/>
              <w:ind w:left="57"/>
              <w:jc w:val="both"/>
              <w:rPr>
                <w:rFonts w:ascii="Arial" w:hAnsi="Arial" w:cs="Arial"/>
                <w:sz w:val="16"/>
                <w:szCs w:val="16"/>
              </w:rPr>
            </w:pPr>
          </w:p>
        </w:tc>
        <w:tc>
          <w:tcPr>
            <w:tcW w:w="2200" w:type="dxa"/>
            <w:vMerge/>
            <w:vAlign w:val="center"/>
          </w:tcPr>
          <w:p w:rsidR="003D33D9" w:rsidRPr="00774ADD" w:rsidRDefault="003D33D9" w:rsidP="00123D50">
            <w:pPr>
              <w:spacing w:before="60" w:after="60"/>
              <w:ind w:left="57"/>
              <w:jc w:val="center"/>
              <w:rPr>
                <w:rFonts w:ascii="Arial" w:hAnsi="Arial" w:cs="Arial"/>
                <w:sz w:val="16"/>
                <w:szCs w:val="16"/>
              </w:rPr>
            </w:pPr>
          </w:p>
        </w:tc>
        <w:tc>
          <w:tcPr>
            <w:tcW w:w="7356" w:type="dxa"/>
            <w:gridSpan w:val="2"/>
          </w:tcPr>
          <w:p w:rsidR="003D33D9" w:rsidRPr="00D57D7C" w:rsidRDefault="003D33D9" w:rsidP="00123D50">
            <w:pPr>
              <w:spacing w:before="60" w:after="60"/>
              <w:ind w:left="57"/>
              <w:jc w:val="both"/>
              <w:rPr>
                <w:rFonts w:ascii="Arial" w:hAnsi="Arial" w:cs="Arial"/>
                <w:sz w:val="16"/>
                <w:szCs w:val="16"/>
              </w:rPr>
            </w:pPr>
            <w:r w:rsidRPr="00774ADD">
              <w:rPr>
                <w:rFonts w:ascii="Arial" w:hAnsi="Arial" w:cs="Arial"/>
                <w:sz w:val="16"/>
                <w:szCs w:val="16"/>
              </w:rPr>
              <w:t>Est.TI-II.5.1.3. Diseña circuitos lógicos combinacionales con bloques o circuitos integrados digitales (chips) partiendo de especificaciones concretas y proponiendo el posible esquema del circuito.</w:t>
            </w:r>
          </w:p>
        </w:tc>
      </w:tr>
      <w:tr w:rsidR="003D33D9" w:rsidRPr="00A23202" w:rsidTr="00855139">
        <w:tc>
          <w:tcPr>
            <w:tcW w:w="5154" w:type="dxa"/>
          </w:tcPr>
          <w:p w:rsidR="003D33D9" w:rsidRPr="00604C9F" w:rsidRDefault="003D33D9" w:rsidP="00123D50">
            <w:pPr>
              <w:spacing w:before="60" w:after="60"/>
              <w:ind w:left="57"/>
              <w:jc w:val="both"/>
              <w:rPr>
                <w:rFonts w:ascii="Arial" w:hAnsi="Arial" w:cs="Arial"/>
                <w:sz w:val="16"/>
                <w:szCs w:val="16"/>
                <w:highlight w:val="yellow"/>
              </w:rPr>
            </w:pPr>
            <w:r w:rsidRPr="00774ADD">
              <w:rPr>
                <w:rFonts w:ascii="Arial" w:hAnsi="Arial" w:cs="Arial"/>
                <w:sz w:val="16"/>
                <w:szCs w:val="16"/>
              </w:rPr>
              <w:t>Crti.TI-II.5.2. Analizar el funcionamiento de sistemas lógicos secuenciales digitales, describiendo las características y aplicaciones de los bloques constitutivos.</w:t>
            </w:r>
          </w:p>
        </w:tc>
        <w:tc>
          <w:tcPr>
            <w:tcW w:w="2200" w:type="dxa"/>
            <w:vAlign w:val="center"/>
          </w:tcPr>
          <w:p w:rsidR="003D33D9" w:rsidRPr="00D57D7C" w:rsidRDefault="003D33D9" w:rsidP="00123D50">
            <w:pPr>
              <w:spacing w:before="60" w:after="60"/>
              <w:ind w:left="57"/>
              <w:jc w:val="center"/>
              <w:rPr>
                <w:rFonts w:ascii="Arial" w:hAnsi="Arial" w:cs="Arial"/>
                <w:sz w:val="16"/>
                <w:szCs w:val="16"/>
                <w:lang w:val="en-US"/>
              </w:rPr>
            </w:pPr>
            <w:r w:rsidRPr="00774ADD">
              <w:rPr>
                <w:rFonts w:ascii="Arial" w:hAnsi="Arial" w:cs="Arial"/>
                <w:sz w:val="16"/>
                <w:szCs w:val="16"/>
              </w:rPr>
              <w:t>CCL-CMCT</w:t>
            </w:r>
          </w:p>
        </w:tc>
        <w:tc>
          <w:tcPr>
            <w:tcW w:w="7356" w:type="dxa"/>
            <w:gridSpan w:val="2"/>
          </w:tcPr>
          <w:p w:rsidR="003D33D9" w:rsidRPr="0017743B" w:rsidRDefault="003D33D9" w:rsidP="00123D50">
            <w:pPr>
              <w:spacing w:before="60" w:after="60"/>
              <w:ind w:left="57"/>
              <w:jc w:val="both"/>
              <w:rPr>
                <w:rFonts w:ascii="Arial" w:hAnsi="Arial" w:cs="Arial"/>
                <w:sz w:val="16"/>
                <w:szCs w:val="16"/>
                <w:highlight w:val="yellow"/>
              </w:rPr>
            </w:pPr>
            <w:r w:rsidRPr="0017743B">
              <w:rPr>
                <w:rFonts w:ascii="Arial" w:hAnsi="Arial" w:cs="Arial"/>
                <w:sz w:val="16"/>
                <w:szCs w:val="16"/>
              </w:rPr>
              <w:t>Est.TI-II.5.2.1. Explica el funcionamiento de los biestables indicando los diferentes tipos y sus tablas de verdad asociadas.</w:t>
            </w:r>
          </w:p>
        </w:tc>
      </w:tr>
      <w:tr w:rsidR="003D33D9" w:rsidRPr="00A23202" w:rsidTr="00855139">
        <w:tc>
          <w:tcPr>
            <w:tcW w:w="5154" w:type="dxa"/>
          </w:tcPr>
          <w:p w:rsidR="003D33D9" w:rsidRPr="00D57D7C"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Crti.TI-II.5.3. Analizar y realizar cronogramas de circuitos secuenciales indicando la relación de los elementos entre sí y visualizando gráficamente mediante el equipo más apropiado o programas de simulación.</w:t>
            </w:r>
          </w:p>
        </w:tc>
        <w:tc>
          <w:tcPr>
            <w:tcW w:w="2200" w:type="dxa"/>
            <w:vAlign w:val="center"/>
          </w:tcPr>
          <w:p w:rsidR="003D33D9" w:rsidRPr="00D57D7C"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CMCT-CD</w:t>
            </w:r>
          </w:p>
        </w:tc>
        <w:tc>
          <w:tcPr>
            <w:tcW w:w="7356" w:type="dxa"/>
            <w:gridSpan w:val="2"/>
          </w:tcPr>
          <w:p w:rsidR="003D33D9" w:rsidRPr="00604C9F" w:rsidRDefault="003D33D9" w:rsidP="00123D50">
            <w:pPr>
              <w:pStyle w:val="ListParagraph"/>
              <w:spacing w:before="60" w:after="60"/>
              <w:ind w:left="57"/>
              <w:jc w:val="both"/>
              <w:rPr>
                <w:rFonts w:ascii="Arial" w:hAnsi="Arial" w:cs="Arial"/>
                <w:sz w:val="16"/>
                <w:szCs w:val="16"/>
                <w:highlight w:val="yellow"/>
              </w:rPr>
            </w:pPr>
            <w:r w:rsidRPr="006D20A1">
              <w:rPr>
                <w:rFonts w:ascii="Arial" w:hAnsi="Arial" w:cs="Arial"/>
                <w:sz w:val="16"/>
                <w:szCs w:val="16"/>
              </w:rPr>
              <w:t>Est.TI-II.5.3.1. Dibuja señales o cronogramas de circuitos secuenciales típicos (contadores), partiendo de los esquemas</w:t>
            </w:r>
            <w:r w:rsidRPr="00774ADD">
              <w:rPr>
                <w:rFonts w:ascii="Arial" w:hAnsi="Arial" w:cs="Arial"/>
                <w:sz w:val="16"/>
                <w:szCs w:val="16"/>
              </w:rPr>
              <w:t xml:space="preserve"> de los mismos y de las características de los elementos que los componen, mediante el análisis de su funcionamiento o utilizando el software de simulación adecuado</w:t>
            </w:r>
          </w:p>
        </w:tc>
      </w:tr>
      <w:tr w:rsidR="003D33D9" w:rsidRPr="00A23202" w:rsidTr="00855139">
        <w:tc>
          <w:tcPr>
            <w:tcW w:w="5154" w:type="dxa"/>
          </w:tcPr>
          <w:p w:rsidR="003D33D9" w:rsidRPr="00D57D7C"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Crti.TI-II.5.4. Diseñar circuitos secuenciales sencillos analizando las características de los elementos que los conforman y su respuesta en el tiempo.</w:t>
            </w:r>
          </w:p>
        </w:tc>
        <w:tc>
          <w:tcPr>
            <w:tcW w:w="2200" w:type="dxa"/>
            <w:vAlign w:val="center"/>
          </w:tcPr>
          <w:p w:rsidR="003D33D9" w:rsidRPr="00D57D7C" w:rsidRDefault="003D33D9" w:rsidP="00123D50">
            <w:pPr>
              <w:spacing w:before="60" w:after="60"/>
              <w:ind w:left="57"/>
              <w:jc w:val="center"/>
              <w:rPr>
                <w:rFonts w:ascii="Arial" w:hAnsi="Arial" w:cs="Arial"/>
                <w:sz w:val="16"/>
                <w:szCs w:val="16"/>
              </w:rPr>
            </w:pPr>
            <w:r w:rsidRPr="00774ADD">
              <w:rPr>
                <w:rFonts w:ascii="Arial" w:hAnsi="Arial" w:cs="Arial"/>
                <w:sz w:val="16"/>
                <w:szCs w:val="16"/>
              </w:rPr>
              <w:t>CMCT-CAA</w:t>
            </w:r>
          </w:p>
        </w:tc>
        <w:tc>
          <w:tcPr>
            <w:tcW w:w="7356" w:type="dxa"/>
            <w:gridSpan w:val="2"/>
          </w:tcPr>
          <w:p w:rsidR="003D33D9" w:rsidRPr="0017743B" w:rsidRDefault="003D33D9" w:rsidP="00123D50">
            <w:pPr>
              <w:spacing w:before="60" w:after="60"/>
              <w:ind w:left="57"/>
              <w:jc w:val="both"/>
              <w:rPr>
                <w:rFonts w:ascii="Arial" w:hAnsi="Arial" w:cs="Arial"/>
                <w:sz w:val="16"/>
                <w:szCs w:val="16"/>
                <w:highlight w:val="yellow"/>
              </w:rPr>
            </w:pPr>
            <w:r w:rsidRPr="0017743B">
              <w:rPr>
                <w:rFonts w:ascii="Arial" w:hAnsi="Arial" w:cs="Arial"/>
                <w:sz w:val="16"/>
                <w:szCs w:val="16"/>
              </w:rPr>
              <w:t>Est.TI-II.5.4.1. Diseña circuitos lógicos secuenciales sencillos con biestables a partir de especificaciones concretas, representando su circuito eléctrico y comprobando su ciclo de funcionamiento.</w:t>
            </w:r>
          </w:p>
        </w:tc>
      </w:tr>
      <w:tr w:rsidR="003D33D9" w:rsidRPr="00A23202" w:rsidTr="00855139">
        <w:tc>
          <w:tcPr>
            <w:tcW w:w="5154" w:type="dxa"/>
          </w:tcPr>
          <w:p w:rsidR="003D33D9" w:rsidRPr="00774ADD" w:rsidRDefault="003D33D9" w:rsidP="00123D50">
            <w:pPr>
              <w:spacing w:before="60" w:after="60"/>
              <w:ind w:left="57"/>
              <w:jc w:val="both"/>
              <w:rPr>
                <w:rFonts w:ascii="Arial" w:hAnsi="Arial" w:cs="Arial"/>
                <w:sz w:val="16"/>
                <w:szCs w:val="16"/>
              </w:rPr>
            </w:pPr>
            <w:r w:rsidRPr="00774ADD">
              <w:rPr>
                <w:rFonts w:ascii="Arial" w:hAnsi="Arial" w:cs="Arial"/>
                <w:sz w:val="16"/>
                <w:szCs w:val="16"/>
              </w:rPr>
              <w:t>Crti.TI-II.5.5. Relacionar los tipos de microprocesadores utilizados en ordenadores de uso doméstico buscando la información en internet y describiendo las principales prestaciones de los mismos.</w:t>
            </w:r>
          </w:p>
        </w:tc>
        <w:tc>
          <w:tcPr>
            <w:tcW w:w="2200" w:type="dxa"/>
            <w:vAlign w:val="center"/>
          </w:tcPr>
          <w:p w:rsidR="003D33D9" w:rsidRPr="00604C9F" w:rsidRDefault="003D33D9" w:rsidP="00123D50">
            <w:pPr>
              <w:spacing w:before="60" w:after="60"/>
              <w:ind w:left="57"/>
              <w:jc w:val="center"/>
              <w:rPr>
                <w:rFonts w:ascii="Arial" w:hAnsi="Arial" w:cs="Arial"/>
                <w:sz w:val="16"/>
                <w:szCs w:val="16"/>
                <w:highlight w:val="yellow"/>
              </w:rPr>
            </w:pPr>
            <w:r w:rsidRPr="00774ADD">
              <w:rPr>
                <w:rFonts w:ascii="Arial" w:hAnsi="Arial" w:cs="Arial"/>
                <w:sz w:val="16"/>
                <w:szCs w:val="16"/>
              </w:rPr>
              <w:t>CMCT-CD</w:t>
            </w:r>
          </w:p>
        </w:tc>
        <w:tc>
          <w:tcPr>
            <w:tcW w:w="7356" w:type="dxa"/>
            <w:gridSpan w:val="2"/>
          </w:tcPr>
          <w:p w:rsidR="003D33D9" w:rsidRPr="00604C9F" w:rsidRDefault="003D33D9" w:rsidP="00123D50">
            <w:pPr>
              <w:spacing w:before="60" w:after="60"/>
              <w:ind w:left="57"/>
              <w:jc w:val="both"/>
              <w:rPr>
                <w:rFonts w:ascii="Arial" w:hAnsi="Arial" w:cs="Arial"/>
                <w:sz w:val="16"/>
                <w:szCs w:val="16"/>
                <w:highlight w:val="yellow"/>
              </w:rPr>
            </w:pPr>
            <w:r w:rsidRPr="00774ADD">
              <w:rPr>
                <w:rFonts w:ascii="Arial" w:hAnsi="Arial" w:cs="Arial"/>
                <w:sz w:val="16"/>
                <w:szCs w:val="16"/>
              </w:rPr>
              <w:t>Est.TI-II.5.5.1. Identifica los principales elementos (partes) que componen un microprocesador o un microcontrolador  tipo y lo compara con algún microprocesador comercial.</w:t>
            </w:r>
          </w:p>
        </w:tc>
      </w:tr>
    </w:tbl>
    <w:p w:rsidR="003D33D9" w:rsidRPr="007B640B" w:rsidRDefault="003D33D9" w:rsidP="00BB0C89">
      <w:pPr>
        <w:rPr>
          <w:rFonts w:ascii="Arial" w:hAnsi="Arial" w:cs="Arial"/>
          <w:sz w:val="20"/>
          <w:szCs w:val="20"/>
        </w:rPr>
      </w:pPr>
    </w:p>
    <w:sectPr w:rsidR="003D33D9" w:rsidRPr="007B640B" w:rsidSect="00C30541">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3D9" w:rsidRDefault="003D33D9">
      <w:r>
        <w:separator/>
      </w:r>
    </w:p>
  </w:endnote>
  <w:endnote w:type="continuationSeparator" w:id="0">
    <w:p w:rsidR="003D33D9" w:rsidRDefault="003D3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3D9" w:rsidRDefault="003D33D9">
      <w:r>
        <w:separator/>
      </w:r>
    </w:p>
  </w:footnote>
  <w:footnote w:type="continuationSeparator" w:id="0">
    <w:p w:rsidR="003D33D9" w:rsidRDefault="003D3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D9" w:rsidRDefault="003D33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D9" w:rsidRDefault="003D33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EDUCACION PANTONE" style="width:132.75pt;height:63pt;visibility:visible">
          <v:imagedata r:id="rId1" o:title=""/>
        </v:shape>
      </w:pict>
    </w:r>
  </w:p>
  <w:p w:rsidR="003D33D9" w:rsidRPr="008D26AC" w:rsidRDefault="003D33D9" w:rsidP="008D26AC">
    <w:pPr>
      <w:tabs>
        <w:tab w:val="center" w:pos="4252"/>
        <w:tab w:val="right" w:pos="8504"/>
      </w:tabs>
      <w:jc w:val="center"/>
      <w:rPr>
        <w:rFonts w:ascii="Calibri" w:hAnsi="Calibri" w:cs="Calibri"/>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D9" w:rsidRDefault="003D33D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D9" w:rsidRDefault="003D33D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D9" w:rsidRDefault="003D33D9">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0;margin-top:0;width:148pt;height:72.1pt;z-index:251660288;mso-wrap-style:none" stroked="f">
          <v:textbox style="mso-next-textbox:#_x0000_s2049;mso-fit-shape-to-text:t">
            <w:txbxContent>
              <w:p w:rsidR="003D33D9" w:rsidRDefault="003D33D9" w:rsidP="0080409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i1029" type="#_x0000_t75" alt="EDUCACION PANTONE" style="width:131.25pt;height:63pt;visibility:visible">
                      <v:imagedata r:id="rId1" o:title=""/>
                    </v:shape>
                  </w:pict>
                </w:r>
              </w:p>
            </w:txbxContent>
          </v:textbox>
        </v:shape>
      </w:pict>
    </w:r>
  </w:p>
  <w:p w:rsidR="003D33D9" w:rsidRDefault="003D33D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D9" w:rsidRDefault="003D3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C2F80"/>
    <w:multiLevelType w:val="hybridMultilevel"/>
    <w:tmpl w:val="0E86666E"/>
    <w:lvl w:ilvl="0" w:tplc="0BD8A7C8">
      <w:start w:val="5"/>
      <w:numFmt w:val="bullet"/>
      <w:lvlText w:val="-"/>
      <w:lvlJc w:val="left"/>
      <w:pPr>
        <w:tabs>
          <w:tab w:val="num" w:pos="1065"/>
        </w:tabs>
        <w:ind w:left="1065" w:hanging="360"/>
      </w:pPr>
      <w:rPr>
        <w:rFonts w:ascii="Times New Roman" w:eastAsia="Times New Roman" w:hAnsi="Times New Roman" w:hint="default"/>
        <w:color w:val="FF0000"/>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BBF"/>
    <w:rsid w:val="00026C84"/>
    <w:rsid w:val="00031C78"/>
    <w:rsid w:val="00067AEA"/>
    <w:rsid w:val="000832DD"/>
    <w:rsid w:val="000A0DA2"/>
    <w:rsid w:val="000C0CC8"/>
    <w:rsid w:val="000C3ED9"/>
    <w:rsid w:val="00116FB0"/>
    <w:rsid w:val="00120365"/>
    <w:rsid w:val="00123D50"/>
    <w:rsid w:val="001372CA"/>
    <w:rsid w:val="001510FC"/>
    <w:rsid w:val="00151347"/>
    <w:rsid w:val="0017134F"/>
    <w:rsid w:val="00173A28"/>
    <w:rsid w:val="0017743B"/>
    <w:rsid w:val="00183F8A"/>
    <w:rsid w:val="001A30FA"/>
    <w:rsid w:val="001D4E96"/>
    <w:rsid w:val="001F25A4"/>
    <w:rsid w:val="0021404C"/>
    <w:rsid w:val="00216075"/>
    <w:rsid w:val="00224BF9"/>
    <w:rsid w:val="00225FCA"/>
    <w:rsid w:val="00253DC6"/>
    <w:rsid w:val="0026698F"/>
    <w:rsid w:val="00276543"/>
    <w:rsid w:val="002B0DC9"/>
    <w:rsid w:val="002D307D"/>
    <w:rsid w:val="002E04A4"/>
    <w:rsid w:val="002E2AB0"/>
    <w:rsid w:val="002F629F"/>
    <w:rsid w:val="00305247"/>
    <w:rsid w:val="0030586E"/>
    <w:rsid w:val="00305DBC"/>
    <w:rsid w:val="00380911"/>
    <w:rsid w:val="00393DCD"/>
    <w:rsid w:val="003B583B"/>
    <w:rsid w:val="003D33D9"/>
    <w:rsid w:val="004263EA"/>
    <w:rsid w:val="004546F9"/>
    <w:rsid w:val="0046263B"/>
    <w:rsid w:val="004B09EA"/>
    <w:rsid w:val="004B0D84"/>
    <w:rsid w:val="004D22F1"/>
    <w:rsid w:val="004D2752"/>
    <w:rsid w:val="004D5CD7"/>
    <w:rsid w:val="004F67BA"/>
    <w:rsid w:val="00512C2C"/>
    <w:rsid w:val="0054436B"/>
    <w:rsid w:val="00552129"/>
    <w:rsid w:val="00562722"/>
    <w:rsid w:val="00587DB9"/>
    <w:rsid w:val="005C7ED9"/>
    <w:rsid w:val="005D25EA"/>
    <w:rsid w:val="005F5A6B"/>
    <w:rsid w:val="005F708E"/>
    <w:rsid w:val="00604C9F"/>
    <w:rsid w:val="00611B59"/>
    <w:rsid w:val="00616DA3"/>
    <w:rsid w:val="006373BE"/>
    <w:rsid w:val="00637BC9"/>
    <w:rsid w:val="00645304"/>
    <w:rsid w:val="00661A34"/>
    <w:rsid w:val="00661C5C"/>
    <w:rsid w:val="00672FB1"/>
    <w:rsid w:val="00674601"/>
    <w:rsid w:val="00677FC3"/>
    <w:rsid w:val="006A06D8"/>
    <w:rsid w:val="006C537C"/>
    <w:rsid w:val="006D0A9C"/>
    <w:rsid w:val="006D20A1"/>
    <w:rsid w:val="00701843"/>
    <w:rsid w:val="00705899"/>
    <w:rsid w:val="00711D17"/>
    <w:rsid w:val="00712064"/>
    <w:rsid w:val="00717BC6"/>
    <w:rsid w:val="0072472B"/>
    <w:rsid w:val="00771F10"/>
    <w:rsid w:val="00774ADD"/>
    <w:rsid w:val="0078057B"/>
    <w:rsid w:val="007976A3"/>
    <w:rsid w:val="007B640B"/>
    <w:rsid w:val="00804093"/>
    <w:rsid w:val="00836FD4"/>
    <w:rsid w:val="00855139"/>
    <w:rsid w:val="0087323B"/>
    <w:rsid w:val="008900EC"/>
    <w:rsid w:val="00893958"/>
    <w:rsid w:val="008A0B3F"/>
    <w:rsid w:val="008A4636"/>
    <w:rsid w:val="008C219C"/>
    <w:rsid w:val="008C6BBF"/>
    <w:rsid w:val="008D26AC"/>
    <w:rsid w:val="008D4BB2"/>
    <w:rsid w:val="008E641D"/>
    <w:rsid w:val="008E7F39"/>
    <w:rsid w:val="0091521A"/>
    <w:rsid w:val="0091584D"/>
    <w:rsid w:val="00916613"/>
    <w:rsid w:val="0092558B"/>
    <w:rsid w:val="00942B37"/>
    <w:rsid w:val="0095686B"/>
    <w:rsid w:val="00973A5D"/>
    <w:rsid w:val="009934CA"/>
    <w:rsid w:val="009965F2"/>
    <w:rsid w:val="009A0ED8"/>
    <w:rsid w:val="009D1606"/>
    <w:rsid w:val="009E5CDC"/>
    <w:rsid w:val="00A109F7"/>
    <w:rsid w:val="00A23202"/>
    <w:rsid w:val="00A50C9C"/>
    <w:rsid w:val="00A62697"/>
    <w:rsid w:val="00A72D13"/>
    <w:rsid w:val="00A8674D"/>
    <w:rsid w:val="00A97943"/>
    <w:rsid w:val="00AC0ED5"/>
    <w:rsid w:val="00AE1EAE"/>
    <w:rsid w:val="00AF238A"/>
    <w:rsid w:val="00AF36FA"/>
    <w:rsid w:val="00B30AB2"/>
    <w:rsid w:val="00B46BD1"/>
    <w:rsid w:val="00B630CB"/>
    <w:rsid w:val="00B9341B"/>
    <w:rsid w:val="00B94151"/>
    <w:rsid w:val="00BB0C89"/>
    <w:rsid w:val="00BD29C9"/>
    <w:rsid w:val="00BE0918"/>
    <w:rsid w:val="00BF51DB"/>
    <w:rsid w:val="00C06BF1"/>
    <w:rsid w:val="00C07643"/>
    <w:rsid w:val="00C07A84"/>
    <w:rsid w:val="00C21510"/>
    <w:rsid w:val="00C30541"/>
    <w:rsid w:val="00C503CE"/>
    <w:rsid w:val="00C522C0"/>
    <w:rsid w:val="00C719D3"/>
    <w:rsid w:val="00CA3EE1"/>
    <w:rsid w:val="00CA74A6"/>
    <w:rsid w:val="00D05918"/>
    <w:rsid w:val="00D066C1"/>
    <w:rsid w:val="00D250F1"/>
    <w:rsid w:val="00D3698E"/>
    <w:rsid w:val="00D57D7C"/>
    <w:rsid w:val="00D637CF"/>
    <w:rsid w:val="00D74279"/>
    <w:rsid w:val="00D91A7A"/>
    <w:rsid w:val="00DA03B9"/>
    <w:rsid w:val="00DB0F62"/>
    <w:rsid w:val="00DB6E36"/>
    <w:rsid w:val="00DB7F87"/>
    <w:rsid w:val="00DC1771"/>
    <w:rsid w:val="00DC42A0"/>
    <w:rsid w:val="00DF18E8"/>
    <w:rsid w:val="00E27F02"/>
    <w:rsid w:val="00E42095"/>
    <w:rsid w:val="00E669E8"/>
    <w:rsid w:val="00E82627"/>
    <w:rsid w:val="00EC76DA"/>
    <w:rsid w:val="00ED2850"/>
    <w:rsid w:val="00F50E67"/>
    <w:rsid w:val="00F514B8"/>
    <w:rsid w:val="00F549AF"/>
    <w:rsid w:val="00F918F0"/>
    <w:rsid w:val="00F959D4"/>
    <w:rsid w:val="00F962F1"/>
    <w:rsid w:val="00F97B9C"/>
    <w:rsid w:val="00FD3080"/>
    <w:rsid w:val="00FE14BE"/>
    <w:rsid w:val="00FF105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A8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locked/>
    <w:rsid w:val="00771F10"/>
    <w:rPr>
      <w:rFonts w:cs="Times New Roman"/>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717BC6"/>
    <w:rPr>
      <w:rFonts w:cs="Times New Roman"/>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0C3ED9"/>
    <w:rPr>
      <w:rFonts w:ascii="Tahoma" w:hAnsi="Tahoma"/>
      <w:sz w:val="16"/>
      <w:szCs w:val="16"/>
    </w:rPr>
  </w:style>
  <w:style w:type="character" w:customStyle="1" w:styleId="BalloonTextChar">
    <w:name w:val="Balloon Text Char"/>
    <w:basedOn w:val="DefaultParagraphFont"/>
    <w:link w:val="BalloonText"/>
    <w:uiPriority w:val="99"/>
    <w:locked/>
    <w:rsid w:val="000C3ED9"/>
    <w:rPr>
      <w:rFonts w:ascii="Tahoma" w:hAnsi="Tahoma" w:cs="Times New Roman"/>
      <w:sz w:val="16"/>
    </w:rPr>
  </w:style>
  <w:style w:type="paragraph" w:customStyle="1" w:styleId="Normal1">
    <w:name w:val="Normal1"/>
    <w:uiPriority w:val="99"/>
    <w:rsid w:val="00216075"/>
    <w:pPr>
      <w:spacing w:before="60" w:after="144"/>
      <w:ind w:left="652" w:firstLine="720"/>
      <w:jc w:val="both"/>
    </w:pPr>
    <w:rPr>
      <w:rFonts w:ascii="Liberation Serif" w:hAnsi="Liberation Serif" w:cs="Liberation Serif"/>
      <w:color w:val="000000"/>
      <w:sz w:val="24"/>
      <w:szCs w:val="20"/>
    </w:rPr>
  </w:style>
  <w:style w:type="character" w:customStyle="1" w:styleId="cazul">
    <w:name w:val="c_azul"/>
    <w:uiPriority w:val="99"/>
    <w:rsid w:val="00616DA3"/>
    <w:rPr>
      <w:color w:val="0000FF"/>
      <w:lang w:val="es-ES_tradnl" w:eastAsia="ar-SA" w:bidi="ar-SA"/>
    </w:rPr>
  </w:style>
  <w:style w:type="paragraph" w:styleId="ListParagraph">
    <w:name w:val="List Paragraph"/>
    <w:basedOn w:val="Normal"/>
    <w:uiPriority w:val="99"/>
    <w:qFormat/>
    <w:rsid w:val="00B9341B"/>
    <w:pPr>
      <w:ind w:left="720"/>
      <w:contextualSpacing/>
    </w:pPr>
    <w:rPr>
      <w:szCs w:val="20"/>
    </w:rPr>
  </w:style>
  <w:style w:type="paragraph" w:customStyle="1" w:styleId="Prrafodelista1">
    <w:name w:val="Párrafo de lista1"/>
    <w:basedOn w:val="Normal"/>
    <w:uiPriority w:val="99"/>
    <w:rsid w:val="006A06D8"/>
    <w:pPr>
      <w:spacing w:after="200" w:line="276" w:lineRule="auto"/>
      <w:ind w:left="720"/>
    </w:pPr>
    <w:rPr>
      <w:rFonts w:ascii="Calibri" w:hAnsi="Calibri" w:cs="Calibri"/>
      <w:sz w:val="22"/>
      <w:szCs w:val="22"/>
      <w:lang w:val="es-ES_tradnl" w:eastAsia="en-US"/>
    </w:rPr>
  </w:style>
</w:styles>
</file>

<file path=word/webSettings.xml><?xml version="1.0" encoding="utf-8"?>
<w:webSettings xmlns:r="http://schemas.openxmlformats.org/officeDocument/2006/relationships" xmlns:w="http://schemas.openxmlformats.org/wordprocessingml/2006/main">
  <w:divs>
    <w:div w:id="26589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ATERIAL%20PENDRIVE%20REVISI&#211;N%20CURR&#205;CULO%20ESO%20y%20BACH\PLANTILLAS%20DE%20TRABAJO\PLANTILLA%20ANEXO%20II%20ES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ANEXO II ESO</Template>
  <TotalTime>7</TotalTime>
  <Pages>14</Pages>
  <Words>5480</Words>
  <Characters>30146</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TECNOLOGÍA INDUSTRIAL I y II </dc:title>
  <dc:subject/>
  <dc:creator>Usuario</dc:creator>
  <cp:keywords/>
  <dc:description/>
  <cp:lastModifiedBy>dga</cp:lastModifiedBy>
  <cp:revision>9</cp:revision>
  <cp:lastPrinted>1901-01-01T00:00:00Z</cp:lastPrinted>
  <dcterms:created xsi:type="dcterms:W3CDTF">2016-03-04T07:47:00Z</dcterms:created>
  <dcterms:modified xsi:type="dcterms:W3CDTF">2016-06-01T12:01:00Z</dcterms:modified>
</cp:coreProperties>
</file>