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42" w:rsidRPr="0096639E" w:rsidRDefault="004C2742" w:rsidP="004C2742">
      <w:pPr>
        <w:pStyle w:val="Anexo"/>
      </w:pPr>
      <w:bookmarkStart w:id="0" w:name="_heading=h.gjdgxs" w:colFirst="0" w:colLast="0"/>
      <w:bookmarkEnd w:id="0"/>
      <w:r>
        <w:t>A</w:t>
      </w:r>
      <w:r w:rsidR="00091EF0">
        <w:t>nexo X</w:t>
      </w:r>
    </w:p>
    <w:p w:rsidR="004C2742" w:rsidRDefault="004C2742" w:rsidP="004C2742">
      <w:pPr>
        <w:pStyle w:val="Anexonombre"/>
        <w:spacing w:after="120"/>
      </w:pPr>
      <w:r>
        <w:t>Boletín informativo</w:t>
      </w:r>
    </w:p>
    <w:p w:rsidR="004C2742" w:rsidRPr="001F4A8C" w:rsidRDefault="001F4A8C" w:rsidP="001F4A8C">
      <w:pPr>
        <w:jc w:val="center"/>
        <w:rPr>
          <w:rFonts w:ascii="Calibri" w:hAnsi="Calibri" w:cs="Calibri"/>
          <w:i/>
          <w:sz w:val="12"/>
          <w:szCs w:val="22"/>
          <w:highlight w:val="lightGray"/>
        </w:rPr>
      </w:pPr>
      <w:r w:rsidRPr="001F4A8C">
        <w:rPr>
          <w:rFonts w:ascii="Calibri" w:hAnsi="Calibri" w:cs="Calibri"/>
          <w:i/>
          <w:sz w:val="12"/>
          <w:szCs w:val="22"/>
        </w:rPr>
        <w:t>Orden del Consejero de Educación, Cultura y Deporte, por la que se aprueban el currículo y las características de la evaluación del Bachillerato y se autoriza su aplicación en los centros docentes de la C</w:t>
      </w:r>
      <w:r>
        <w:rPr>
          <w:rFonts w:ascii="Calibri" w:hAnsi="Calibri" w:cs="Calibri"/>
          <w:i/>
          <w:sz w:val="12"/>
          <w:szCs w:val="22"/>
        </w:rPr>
        <w:t>omunidad Autónoma de Aragón</w:t>
      </w:r>
    </w:p>
    <w:p w:rsidR="004C2742" w:rsidRPr="00F36D79" w:rsidRDefault="004C2742" w:rsidP="004C2742">
      <w:pPr>
        <w:tabs>
          <w:tab w:val="left" w:pos="2268"/>
        </w:tabs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2742" w:rsidRPr="00F36D79" w:rsidTr="00506BD6">
        <w:tc>
          <w:tcPr>
            <w:tcW w:w="9736" w:type="dxa"/>
          </w:tcPr>
          <w:p w:rsidR="004C2742" w:rsidRPr="00F36D79" w:rsidRDefault="004C2742" w:rsidP="004C2742">
            <w:pPr>
              <w:spacing w:after="160"/>
              <w:rPr>
                <w:rFonts w:asciiTheme="minorHAnsi" w:hAnsiTheme="minorHAnsi" w:cstheme="minorHAnsi"/>
                <w:sz w:val="18"/>
              </w:rPr>
            </w:pPr>
            <w:r w:rsidRPr="00F36D7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9CDF066" wp14:editId="6C8C64E0">
                      <wp:simplePos x="0" y="0"/>
                      <wp:positionH relativeFrom="margin">
                        <wp:posOffset>4704715</wp:posOffset>
                      </wp:positionH>
                      <wp:positionV relativeFrom="paragraph">
                        <wp:posOffset>31115</wp:posOffset>
                      </wp:positionV>
                      <wp:extent cx="1405890" cy="668655"/>
                      <wp:effectExtent l="0" t="0" r="0" b="0"/>
                      <wp:wrapThrough wrapText="bothSides">
                        <wp:wrapPolygon edited="0">
                          <wp:start x="878" y="0"/>
                          <wp:lineTo x="878" y="20923"/>
                          <wp:lineTo x="20488" y="20923"/>
                          <wp:lineTo x="20488" y="0"/>
                          <wp:lineTo x="878" y="0"/>
                        </wp:wrapPolygon>
                      </wp:wrapThrough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66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742" w:rsidRPr="00510F6D" w:rsidRDefault="004C2742" w:rsidP="004C274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color w:val="A6A6A6"/>
                                    </w:rPr>
                                  </w:pPr>
                                  <w:r w:rsidRPr="00510F6D">
                                    <w:rPr>
                                      <w:rFonts w:asciiTheme="minorHAnsi" w:hAnsiTheme="minorHAnsi" w:cstheme="minorHAnsi"/>
                                      <w:i/>
                                      <w:color w:val="A6A6A6"/>
                                    </w:rPr>
                                    <w:t>Espacio reservado para el logotipo del centro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DF0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70.45pt;margin-top:2.45pt;width:110.7pt;height:5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" filled="f" stroked="f">
                      <v:textbox>
                        <w:txbxContent>
                          <w:p w:rsidR="004C2742" w:rsidRPr="00510F6D" w:rsidRDefault="004C2742" w:rsidP="004C27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A6A6A6"/>
                              </w:rPr>
                            </w:pPr>
                            <w:r w:rsidRPr="00510F6D">
                              <w:rPr>
                                <w:rFonts w:asciiTheme="minorHAnsi" w:hAnsiTheme="minorHAnsi" w:cstheme="minorHAnsi"/>
                                <w:i/>
                                <w:color w:val="A6A6A6"/>
                              </w:rPr>
                              <w:t>Espacio reservado para el logotipo del centro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Pr="00F36D79">
              <w:rPr>
                <w:rFonts w:asciiTheme="minorHAnsi" w:hAnsiTheme="minorHAnsi" w:cstheme="minorHAnsi"/>
                <w:sz w:val="18"/>
              </w:rPr>
              <w:t>Centro:</w:t>
            </w:r>
            <w:r w:rsidRPr="00F36D79">
              <w:rPr>
                <w:rFonts w:asciiTheme="minorHAnsi" w:hAnsiTheme="minorHAnsi" w:cstheme="minorHAnsi"/>
                <w:sz w:val="18"/>
              </w:rPr>
              <w:tab/>
            </w:r>
            <w:r w:rsidRPr="00F36D79">
              <w:rPr>
                <w:rFonts w:asciiTheme="minorHAnsi" w:hAnsiTheme="minorHAnsi" w:cstheme="minorHAnsi"/>
                <w:sz w:val="18"/>
              </w:rPr>
              <w:tab/>
            </w:r>
            <w:r w:rsidRPr="00F36D79">
              <w:rPr>
                <w:rFonts w:asciiTheme="minorHAnsi" w:hAnsiTheme="minorHAnsi" w:cstheme="minorHAnsi"/>
                <w:sz w:val="18"/>
              </w:rPr>
              <w:tab/>
            </w:r>
            <w:r w:rsidRPr="00F36D79">
              <w:rPr>
                <w:rFonts w:asciiTheme="minorHAnsi" w:hAnsiTheme="minorHAnsi" w:cstheme="minorHAnsi"/>
                <w:sz w:val="18"/>
              </w:rPr>
              <w:tab/>
              <w:t xml:space="preserve">                                   Curso Escolar:</w:t>
            </w:r>
          </w:p>
          <w:p w:rsidR="004C2742" w:rsidRPr="00F36D79" w:rsidRDefault="004C2742" w:rsidP="004C2742">
            <w:pPr>
              <w:spacing w:after="160"/>
              <w:rPr>
                <w:rFonts w:asciiTheme="minorHAnsi" w:hAnsiTheme="minorHAnsi" w:cstheme="minorHAnsi"/>
                <w:sz w:val="18"/>
              </w:rPr>
            </w:pPr>
            <w:r w:rsidRPr="00F36D79">
              <w:rPr>
                <w:rFonts w:asciiTheme="minorHAnsi" w:hAnsiTheme="minorHAnsi" w:cstheme="minorHAnsi"/>
                <w:sz w:val="18"/>
              </w:rPr>
              <w:t>Nombre y apellidos:</w:t>
            </w:r>
          </w:p>
          <w:p w:rsidR="004C2742" w:rsidRPr="00F36D79" w:rsidRDefault="004C2742" w:rsidP="004C2742">
            <w:pPr>
              <w:spacing w:after="160"/>
              <w:rPr>
                <w:rFonts w:asciiTheme="minorHAnsi" w:hAnsiTheme="minorHAnsi" w:cstheme="minorHAnsi"/>
                <w:sz w:val="18"/>
              </w:rPr>
            </w:pPr>
            <w:r w:rsidRPr="00F36D79">
              <w:rPr>
                <w:rFonts w:asciiTheme="minorHAnsi" w:hAnsiTheme="minorHAnsi" w:cstheme="minorHAnsi"/>
                <w:sz w:val="18"/>
              </w:rPr>
              <w:t>Grupo:</w:t>
            </w:r>
          </w:p>
        </w:tc>
      </w:tr>
    </w:tbl>
    <w:p w:rsidR="004C2742" w:rsidRDefault="004C2742" w:rsidP="004C2742">
      <w:pPr>
        <w:ind w:right="-285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35"/>
        <w:tblW w:w="5000" w:type="pct"/>
        <w:tblBorders>
          <w:bottom w:val="wave" w:sz="6" w:space="0" w:color="auto"/>
        </w:tblBorders>
        <w:tblLook w:val="01E0" w:firstRow="1" w:lastRow="1" w:firstColumn="1" w:lastColumn="1" w:noHBand="0" w:noVBand="0"/>
      </w:tblPr>
      <w:tblGrid>
        <w:gridCol w:w="1315"/>
        <w:gridCol w:w="659"/>
        <w:gridCol w:w="784"/>
        <w:gridCol w:w="433"/>
        <w:gridCol w:w="447"/>
        <w:gridCol w:w="862"/>
        <w:gridCol w:w="433"/>
        <w:gridCol w:w="447"/>
        <w:gridCol w:w="862"/>
        <w:gridCol w:w="433"/>
        <w:gridCol w:w="447"/>
        <w:gridCol w:w="862"/>
        <w:gridCol w:w="448"/>
        <w:gridCol w:w="862"/>
        <w:gridCol w:w="442"/>
      </w:tblGrid>
      <w:tr w:rsidR="004C2742" w:rsidRPr="004C2742" w:rsidTr="004C2742">
        <w:tc>
          <w:tcPr>
            <w:tcW w:w="5000" w:type="pct"/>
            <w:gridSpan w:val="15"/>
            <w:shd w:val="clear" w:color="auto" w:fill="E0E0E0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4C2742">
              <w:rPr>
                <w:rFonts w:asciiTheme="minorHAnsi" w:eastAsia="Arial Unicode MS" w:hAnsiTheme="minorHAnsi" w:cstheme="minorHAnsi"/>
                <w:b/>
                <w:bCs/>
                <w:sz w:val="14"/>
              </w:rPr>
              <w:t>RESULTADOS ACADÉMICOS</w:t>
            </w:r>
          </w:p>
        </w:tc>
      </w:tr>
      <w:tr w:rsidR="004C2742" w:rsidRPr="004C2742" w:rsidTr="004C2742">
        <w:tc>
          <w:tcPr>
            <w:tcW w:w="985" w:type="pct"/>
            <w:gridSpan w:val="2"/>
            <w:shd w:val="clear" w:color="auto" w:fill="E0E0E0"/>
            <w:vAlign w:val="center"/>
          </w:tcPr>
          <w:p w:rsidR="004C2742" w:rsidRPr="004C2742" w:rsidRDefault="004C2742" w:rsidP="004C2742">
            <w:pPr>
              <w:ind w:left="246" w:right="-637" w:firstLine="142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868" w:type="pct"/>
            <w:gridSpan w:val="3"/>
            <w:shd w:val="clear" w:color="auto" w:fill="E0E0E0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1ª evaluación</w:t>
            </w:r>
          </w:p>
        </w:tc>
        <w:tc>
          <w:tcPr>
            <w:tcW w:w="900" w:type="pct"/>
            <w:gridSpan w:val="3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2ª evaluación</w:t>
            </w:r>
          </w:p>
        </w:tc>
        <w:tc>
          <w:tcPr>
            <w:tcW w:w="900" w:type="pct"/>
            <w:gridSpan w:val="3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3ª evaluación</w:t>
            </w:r>
          </w:p>
        </w:tc>
        <w:tc>
          <w:tcPr>
            <w:tcW w:w="674" w:type="pct"/>
            <w:gridSpan w:val="2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49" w:right="-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4"/>
              </w:rPr>
              <w:t>Ev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4"/>
              </w:rPr>
              <w:t>. final ordinaria</w:t>
            </w:r>
          </w:p>
        </w:tc>
        <w:tc>
          <w:tcPr>
            <w:tcW w:w="674" w:type="pct"/>
            <w:gridSpan w:val="2"/>
            <w:shd w:val="clear" w:color="auto" w:fill="E0E0E0"/>
            <w:vAlign w:val="center"/>
          </w:tcPr>
          <w:p w:rsidR="004C2742" w:rsidRPr="004C2742" w:rsidRDefault="004C2742" w:rsidP="004C2742">
            <w:pPr>
              <w:ind w:left="46" w:right="214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Ev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 xml:space="preserve">. </w:t>
            </w: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extraord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</w:tc>
      </w:tr>
      <w:tr w:rsidR="004C2742" w:rsidRPr="004C2742" w:rsidTr="004C2742">
        <w:tc>
          <w:tcPr>
            <w:tcW w:w="680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37" w:right="213"/>
              <w:jc w:val="center"/>
              <w:rPr>
                <w:rFonts w:asciiTheme="minorHAnsi" w:hAnsiTheme="minorHAnsi" w:cstheme="minorHAnsi"/>
                <w:sz w:val="14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</w:p>
        </w:tc>
        <w:tc>
          <w:tcPr>
            <w:tcW w:w="305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37" w:right="213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Bil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. /LPA</w:t>
            </w:r>
          </w:p>
        </w:tc>
        <w:tc>
          <w:tcPr>
            <w:tcW w:w="407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27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F</w:t>
            </w:r>
          </w:p>
        </w:tc>
        <w:tc>
          <w:tcPr>
            <w:tcW w:w="234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right="-181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27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F</w:t>
            </w:r>
          </w:p>
        </w:tc>
        <w:tc>
          <w:tcPr>
            <w:tcW w:w="234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right="-496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27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F</w:t>
            </w:r>
          </w:p>
        </w:tc>
        <w:tc>
          <w:tcPr>
            <w:tcW w:w="234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right="-496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34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right="-496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34" w:type="pct"/>
            <w:shd w:val="clear" w:color="auto" w:fill="E0E0E0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</w:tr>
      <w:tr w:rsidR="004C2742" w:rsidRPr="004C2742" w:rsidTr="004C2742">
        <w:tc>
          <w:tcPr>
            <w:tcW w:w="68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0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4C2742" w:rsidRPr="004C2742" w:rsidTr="004C2742"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4C2742" w:rsidRPr="004C2742" w:rsidTr="004C2742">
        <w:tc>
          <w:tcPr>
            <w:tcW w:w="680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07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bottom w:val="wave" w:sz="6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4C2742" w:rsidRPr="004C2742" w:rsidTr="004C2742">
        <w:tc>
          <w:tcPr>
            <w:tcW w:w="985" w:type="pct"/>
            <w:gridSpan w:val="2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37" w:right="213"/>
              <w:jc w:val="center"/>
              <w:rPr>
                <w:rFonts w:asciiTheme="minorHAnsi" w:hAnsiTheme="minorHAnsi" w:cstheme="minorHAnsi"/>
                <w:sz w:val="14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PENDIENTES</w:t>
            </w:r>
          </w:p>
        </w:tc>
        <w:tc>
          <w:tcPr>
            <w:tcW w:w="868" w:type="pct"/>
            <w:gridSpan w:val="3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1ª evaluación</w:t>
            </w:r>
          </w:p>
        </w:tc>
        <w:tc>
          <w:tcPr>
            <w:tcW w:w="900" w:type="pct"/>
            <w:gridSpan w:val="3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2ª evaluación</w:t>
            </w:r>
          </w:p>
        </w:tc>
        <w:tc>
          <w:tcPr>
            <w:tcW w:w="900" w:type="pct"/>
            <w:gridSpan w:val="3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3ª evaluación</w:t>
            </w:r>
          </w:p>
        </w:tc>
        <w:tc>
          <w:tcPr>
            <w:tcW w:w="674" w:type="pct"/>
            <w:gridSpan w:val="2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49" w:right="-1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4"/>
              </w:rPr>
              <w:t>Ev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4"/>
              </w:rPr>
              <w:t>. final ordinaria</w:t>
            </w:r>
          </w:p>
        </w:tc>
        <w:tc>
          <w:tcPr>
            <w:tcW w:w="674" w:type="pct"/>
            <w:gridSpan w:val="2"/>
            <w:tcBorders>
              <w:top w:val="wav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46" w:right="214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Ev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 xml:space="preserve">. </w:t>
            </w: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extraord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.</w:t>
            </w:r>
          </w:p>
        </w:tc>
      </w:tr>
      <w:tr w:rsidR="004C2742" w:rsidRPr="004C2742" w:rsidTr="004C2742">
        <w:tc>
          <w:tcPr>
            <w:tcW w:w="68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37" w:right="213"/>
              <w:jc w:val="center"/>
              <w:rPr>
                <w:rFonts w:asciiTheme="minorHAnsi" w:hAnsiTheme="minorHAnsi" w:cstheme="minorHAnsi"/>
                <w:sz w:val="14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MATERIAS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37" w:right="213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proofErr w:type="spellStart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Bil</w:t>
            </w:r>
            <w:proofErr w:type="spellEnd"/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. /LPA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F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tabs>
                <w:tab w:val="left" w:pos="501"/>
              </w:tabs>
              <w:ind w:right="-181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F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right="-496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495" w:right="-496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F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right="-496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right="-496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Calificación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C2742">
              <w:rPr>
                <w:rFonts w:asciiTheme="minorHAnsi" w:hAnsiTheme="minorHAnsi" w:cstheme="minorHAnsi"/>
                <w:sz w:val="14"/>
                <w:szCs w:val="16"/>
              </w:rPr>
              <w:t>M.A.</w:t>
            </w:r>
          </w:p>
        </w:tc>
      </w:tr>
      <w:tr w:rsidR="004C2742" w:rsidRPr="004C2742" w:rsidTr="004C2742"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4C2742" w:rsidRPr="004C2742" w:rsidTr="004C2742">
        <w:tc>
          <w:tcPr>
            <w:tcW w:w="68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0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27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4C2742" w:rsidRPr="004C2742" w:rsidRDefault="004C2742" w:rsidP="004C2742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" w:type="pct"/>
            <w:vAlign w:val="center"/>
          </w:tcPr>
          <w:p w:rsidR="004C2742" w:rsidRPr="004C2742" w:rsidRDefault="004C2742" w:rsidP="004C2742">
            <w:pPr>
              <w:ind w:left="-70" w:right="-70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</w:tbl>
    <w:p w:rsidR="004C2742" w:rsidRDefault="004C2742" w:rsidP="000F49CF">
      <w:pPr>
        <w:ind w:left="-567" w:right="-285"/>
        <w:jc w:val="both"/>
        <w:rPr>
          <w:rFonts w:ascii="Arial" w:hAnsi="Arial" w:cs="Arial"/>
          <w:b/>
        </w:rPr>
      </w:pPr>
    </w:p>
    <w:p w:rsidR="004C2742" w:rsidRDefault="004C2742" w:rsidP="000F49CF">
      <w:pPr>
        <w:ind w:left="-567" w:right="-285"/>
        <w:jc w:val="both"/>
        <w:rPr>
          <w:rFonts w:ascii="Arial" w:hAnsi="Arial" w:cs="Arial"/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6177915" cy="1600200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600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A8C" w:rsidRPr="001F4A8C" w:rsidRDefault="004C2742" w:rsidP="001F4A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790A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En la columna </w:t>
                            </w:r>
                            <w:proofErr w:type="spellStart"/>
                            <w:proofErr w:type="gramStart"/>
                            <w:r w:rsidRPr="00790A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>Bil</w:t>
                            </w:r>
                            <w:proofErr w:type="spellEnd"/>
                            <w:r w:rsidRPr="00790A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>./</w:t>
                            </w:r>
                            <w:proofErr w:type="gramEnd"/>
                            <w:r w:rsidRPr="00790A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LPA </w:t>
                            </w:r>
                            <w:r w:rsidRPr="00790A78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>(</w:t>
                            </w:r>
                            <w:r w:rsidR="001F4A8C"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>Itinerario o proyecto bilingüe o plurilingüe o proyectos de lenguas y modalidades lingüísticas propias de la Comunidad Autónoma de Aragón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>)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 xml:space="preserve">se consignarán, en los casos necesarios, la lengua vehicular en la que se han cursado </w:t>
                            </w:r>
                            <w:r w:rsidR="009C1B20"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>materias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 xml:space="preserve"> no lingüísticas dentro de </w:t>
                            </w:r>
                            <w:r w:rsid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>un i</w:t>
                            </w:r>
                            <w:r w:rsidR="001F4A8C"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 xml:space="preserve">tinerario o proyecto bilingüe o plurilingüe 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 xml:space="preserve">(ING, Inglés; FR, Francés; AL, Alemán) o de </w:t>
                            </w:r>
                            <w:r w:rsid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>un proyecto</w:t>
                            </w:r>
                            <w:r w:rsidR="001F4A8C"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 xml:space="preserve"> de lenguas y modalidades lingüísticas propias de la Comunidad Autónoma de Aragón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</w:rPr>
                              <w:t xml:space="preserve"> (AR, Aragonés; CAT, Catalán).</w:t>
                            </w:r>
                          </w:p>
                          <w:p w:rsidR="001F4A8C" w:rsidRPr="00EF7310" w:rsidRDefault="00BD6355" w:rsidP="001F4A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EF7310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En la columna </w:t>
                            </w:r>
                            <w:r w:rsidRPr="00EF73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 xml:space="preserve">M.A. </w:t>
                            </w:r>
                            <w:r w:rsidRPr="00EF7310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se indicarán con “APO” o “ACS” aquellas MATERIAS que han sido objeto de apoyo o de adaptación curricular significativa</w:t>
                            </w:r>
                            <w:r w:rsidR="001F4A8C" w:rsidRPr="00EF7310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  <w:p w:rsidR="001F4A8C" w:rsidRPr="001F4A8C" w:rsidRDefault="007725E3" w:rsidP="001F4A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1F4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4"/>
                              </w:rPr>
                              <w:t>C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alificación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: </w:t>
                            </w:r>
                            <w:r w:rsidR="00527173" w:rsidRPr="001F4A8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Se consignarán las calificaciones numéricas de cero a diez, sin decimales.</w:t>
                            </w:r>
                          </w:p>
                          <w:p w:rsidR="007A42A8" w:rsidRPr="001F4A8C" w:rsidRDefault="007725E3" w:rsidP="001F4A8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1F4A8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4"/>
                              </w:rPr>
                              <w:t>F</w:t>
                            </w:r>
                            <w:r w:rsidRPr="001F4A8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: Faltas sin justificar / Faltas justificadas</w:t>
                            </w:r>
                          </w:p>
                          <w:p w:rsidR="004C2742" w:rsidRPr="00790A78" w:rsidRDefault="004C2742" w:rsidP="001F4A8C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</w:p>
                          <w:p w:rsidR="002E0FA0" w:rsidRPr="00790A78" w:rsidRDefault="001F4A8C" w:rsidP="001F4A8C">
                            <w:pPr>
                              <w:tabs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ab/>
                            </w:r>
                            <w:r w:rsidR="002E0FA0" w:rsidRPr="00790A78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Las decisiones de promoción, titulación y Nota media se reseña</w:t>
                            </w:r>
                            <w:r w:rsidR="00B5136C" w:rsidRPr="00790A78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rá</w:t>
                            </w:r>
                            <w:r w:rsidR="002E0FA0" w:rsidRPr="00790A78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 xml:space="preserve">n cuando sean evaluaciones finales y corresponda según el curso. </w:t>
                            </w:r>
                          </w:p>
                          <w:p w:rsidR="002E0FA0" w:rsidRPr="00790A78" w:rsidRDefault="001F4A8C" w:rsidP="001F4A8C">
                            <w:pPr>
                              <w:tabs>
                                <w:tab w:val="num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ab/>
                            </w:r>
                            <w:r w:rsidR="002E0FA0" w:rsidRPr="00790A78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La 3ª evaluación y la evaluación final ordinaria pueden ser coincidentes.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0;margin-top:.85pt;width:486.4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" fillcolor="#f0f0f0" stroked="f">
                <v:textbox>
                  <w:txbxContent>
                    <w:p w:rsidR="001F4A8C" w:rsidRPr="001F4A8C" w:rsidRDefault="004C2742" w:rsidP="001F4A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  <w:lang w:val="es-ES_tradnl"/>
                        </w:rPr>
                      </w:pPr>
                      <w:r w:rsidRPr="00790A7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 xml:space="preserve">En la columna </w:t>
                      </w:r>
                      <w:proofErr w:type="spellStart"/>
                      <w:proofErr w:type="gramStart"/>
                      <w:r w:rsidRPr="00790A7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>Bil</w:t>
                      </w:r>
                      <w:proofErr w:type="spellEnd"/>
                      <w:r w:rsidRPr="00790A7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>./</w:t>
                      </w:r>
                      <w:proofErr w:type="gramEnd"/>
                      <w:r w:rsidRPr="00790A78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 xml:space="preserve">LPA </w:t>
                      </w:r>
                      <w:r w:rsidRPr="00790A78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>(</w:t>
                      </w:r>
                      <w:r w:rsidR="001F4A8C"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>Itinerario o proyecto bilingüe o plurilingüe o proyectos de lenguas y modalidades lingüísticas propias de la Comunidad Autónoma de Aragón</w:t>
                      </w:r>
                      <w:r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>)</w:t>
                      </w:r>
                      <w:r w:rsidRPr="001F4A8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 xml:space="preserve"> </w:t>
                      </w:r>
                      <w:r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 xml:space="preserve">se consignarán, en los casos necesarios, la lengua vehicular en la que se han cursado </w:t>
                      </w:r>
                      <w:r w:rsidR="009C1B20"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>materias</w:t>
                      </w:r>
                      <w:r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 xml:space="preserve"> no lingüísticas dentro de </w:t>
                      </w:r>
                      <w:r w:rsid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>un i</w:t>
                      </w:r>
                      <w:r w:rsidR="001F4A8C"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 xml:space="preserve">tinerario o proyecto bilingüe o plurilingüe </w:t>
                      </w:r>
                      <w:r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 xml:space="preserve">(ING, Inglés; FR, Francés; AL, Alemán) o de </w:t>
                      </w:r>
                      <w:r w:rsid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>un proyecto</w:t>
                      </w:r>
                      <w:r w:rsidR="001F4A8C"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 xml:space="preserve"> de lenguas y modalidades lingüísticas propias de la Comunidad Autónoma de Aragón</w:t>
                      </w:r>
                      <w:r w:rsidRPr="001F4A8C"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</w:rPr>
                        <w:t xml:space="preserve"> (AR, Aragonés; CAT, Catalán).</w:t>
                      </w:r>
                    </w:p>
                    <w:p w:rsidR="001F4A8C" w:rsidRPr="00EF7310" w:rsidRDefault="00BD6355" w:rsidP="001F4A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  <w:lang w:val="es-ES_tradnl"/>
                        </w:rPr>
                      </w:pPr>
                      <w:bookmarkStart w:id="2" w:name="_GoBack"/>
                      <w:bookmarkEnd w:id="2"/>
                      <w:r w:rsidRPr="00EF7310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En la columna </w:t>
                      </w:r>
                      <w:r w:rsidRPr="00EF7310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 xml:space="preserve">M.A. </w:t>
                      </w:r>
                      <w:r w:rsidRPr="00EF7310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se indicarán con “APO” o “ACS” aquellas MATERIAS que han sido objeto de apoyo o de adaptación curricular significativa</w:t>
                      </w:r>
                      <w:r w:rsidR="001F4A8C" w:rsidRPr="00EF7310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.</w:t>
                      </w:r>
                    </w:p>
                    <w:p w:rsidR="001F4A8C" w:rsidRPr="001F4A8C" w:rsidRDefault="007725E3" w:rsidP="001F4A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  <w:lang w:val="es-ES_tradnl"/>
                        </w:rPr>
                      </w:pPr>
                      <w:r w:rsidRPr="001F4A8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4"/>
                        </w:rPr>
                        <w:t>C</w:t>
                      </w:r>
                      <w:r w:rsidRPr="001F4A8C"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alificación</w:t>
                      </w:r>
                      <w:r w:rsidRPr="001F4A8C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: </w:t>
                      </w:r>
                      <w:r w:rsidR="00527173" w:rsidRPr="001F4A8C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Se consignarán las calificaciones numéricas de cero a diez, sin decimales.</w:t>
                      </w:r>
                    </w:p>
                    <w:p w:rsidR="007A42A8" w:rsidRPr="001F4A8C" w:rsidRDefault="007725E3" w:rsidP="001F4A8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sz w:val="16"/>
                          <w:szCs w:val="14"/>
                          <w:lang w:val="es-ES_tradnl"/>
                        </w:rPr>
                      </w:pPr>
                      <w:r w:rsidRPr="001F4A8C">
                        <w:rPr>
                          <w:rFonts w:asciiTheme="minorHAnsi" w:hAnsiTheme="minorHAnsi" w:cstheme="minorHAnsi"/>
                          <w:b/>
                          <w:sz w:val="16"/>
                          <w:szCs w:val="14"/>
                        </w:rPr>
                        <w:t>F</w:t>
                      </w:r>
                      <w:r w:rsidRPr="001F4A8C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: Faltas sin justificar / Faltas justificadas</w:t>
                      </w:r>
                    </w:p>
                    <w:p w:rsidR="004C2742" w:rsidRPr="00790A78" w:rsidRDefault="004C2742" w:rsidP="001F4A8C">
                      <w:p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</w:p>
                    <w:p w:rsidR="002E0FA0" w:rsidRPr="00790A78" w:rsidRDefault="001F4A8C" w:rsidP="001F4A8C">
                      <w:pPr>
                        <w:tabs>
                          <w:tab w:val="num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ab/>
                      </w:r>
                      <w:r w:rsidR="002E0FA0" w:rsidRPr="00790A78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Las decisiones de promoción, titulación y Nota media se reseña</w:t>
                      </w:r>
                      <w:r w:rsidR="00B5136C" w:rsidRPr="00790A78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rá</w:t>
                      </w:r>
                      <w:r w:rsidR="002E0FA0" w:rsidRPr="00790A78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 xml:space="preserve">n cuando sean evaluaciones finales y corresponda según el curso. </w:t>
                      </w:r>
                    </w:p>
                    <w:p w:rsidR="002E0FA0" w:rsidRPr="00790A78" w:rsidRDefault="001F4A8C" w:rsidP="001F4A8C">
                      <w:pPr>
                        <w:tabs>
                          <w:tab w:val="num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ab/>
                      </w:r>
                      <w:r w:rsidR="002E0FA0" w:rsidRPr="00790A78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La 3ª evaluación y la evaluación final ordinaria pueden ser coincidentes.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2742" w:rsidRDefault="004C2742" w:rsidP="000F49CF">
      <w:pPr>
        <w:ind w:left="-567" w:right="-285"/>
        <w:jc w:val="both"/>
        <w:rPr>
          <w:rFonts w:ascii="Arial Narrow" w:hAnsi="Arial Narrow"/>
          <w:b/>
          <w:sz w:val="18"/>
          <w:szCs w:val="18"/>
        </w:rPr>
      </w:pPr>
    </w:p>
    <w:p w:rsidR="002E0FA0" w:rsidRDefault="002E0FA0" w:rsidP="000F49CF">
      <w:pPr>
        <w:ind w:left="-567" w:right="-285"/>
        <w:jc w:val="both"/>
        <w:rPr>
          <w:rFonts w:ascii="Arial Narrow" w:hAnsi="Arial Narrow"/>
          <w:b/>
          <w:sz w:val="18"/>
          <w:szCs w:val="18"/>
        </w:rPr>
      </w:pPr>
    </w:p>
    <w:p w:rsidR="004A217D" w:rsidRDefault="004A217D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4A217D" w:rsidRDefault="004A217D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7725E3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4C2742" w:rsidRDefault="004C2742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4C2742" w:rsidRDefault="004C2742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4C2742" w:rsidRDefault="004C2742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  <w:bookmarkStart w:id="1" w:name="_GoBack"/>
      <w:bookmarkEnd w:id="1"/>
    </w:p>
    <w:p w:rsidR="004C2742" w:rsidRDefault="004C2742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p w:rsidR="004C2742" w:rsidRDefault="004C2742" w:rsidP="004C2742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60"/>
        <w:gridCol w:w="3481"/>
      </w:tblGrid>
      <w:tr w:rsidR="004C2742" w:rsidRPr="00510F6D" w:rsidTr="00506BD6">
        <w:tc>
          <w:tcPr>
            <w:tcW w:w="3213" w:type="pct"/>
          </w:tcPr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 xml:space="preserve">Observaciones </w:t>
            </w:r>
            <w:r w:rsidR="001F4A8C">
              <w:rPr>
                <w:rFonts w:asciiTheme="minorHAnsi" w:hAnsiTheme="minorHAnsi" w:cstheme="minorHAnsi"/>
                <w:sz w:val="18"/>
              </w:rPr>
              <w:t>del Tutor o de la Tutora:</w:t>
            </w: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10F6D">
              <w:rPr>
                <w:rFonts w:asciiTheme="minorHAnsi" w:hAnsiTheme="minorHAnsi" w:cstheme="minorHAnsi"/>
                <w:sz w:val="18"/>
                <w:szCs w:val="20"/>
              </w:rPr>
              <w:t>Promociona (SI/NO)</w:t>
            </w: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10F6D">
              <w:rPr>
                <w:rFonts w:asciiTheme="minorHAnsi" w:hAnsiTheme="minorHAnsi" w:cstheme="minorHAnsi"/>
                <w:sz w:val="18"/>
                <w:szCs w:val="20"/>
              </w:rPr>
              <w:t xml:space="preserve">Titula (SI/NO)       </w:t>
            </w:r>
          </w:p>
        </w:tc>
        <w:tc>
          <w:tcPr>
            <w:tcW w:w="1787" w:type="pct"/>
            <w:tcBorders>
              <w:top w:val="nil"/>
              <w:bottom w:val="nil"/>
              <w:right w:val="nil"/>
            </w:tcBorders>
          </w:tcPr>
          <w:p w:rsidR="004C2742" w:rsidRPr="00510F6D" w:rsidRDefault="001F4A8C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El Tutor o la Tutora:</w:t>
            </w: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Fdo.: _____________________________</w:t>
            </w:r>
          </w:p>
        </w:tc>
      </w:tr>
    </w:tbl>
    <w:p w:rsidR="004C2742" w:rsidRPr="00510F6D" w:rsidRDefault="004C2742" w:rsidP="004C2742">
      <w:pPr>
        <w:jc w:val="center"/>
        <w:rPr>
          <w:rFonts w:asciiTheme="minorHAnsi" w:hAnsiTheme="minorHAnsi" w:cstheme="minorHAnsi"/>
          <w:sz w:val="18"/>
        </w:rPr>
      </w:pPr>
    </w:p>
    <w:p w:rsidR="004C2742" w:rsidRPr="00510F6D" w:rsidRDefault="004C2742" w:rsidP="004C2742">
      <w:pPr>
        <w:jc w:val="center"/>
        <w:rPr>
          <w:rFonts w:asciiTheme="minorHAnsi" w:hAnsiTheme="minorHAnsi" w:cstheme="minorHAnsi"/>
          <w:sz w:val="16"/>
        </w:rPr>
      </w:pPr>
      <w:r w:rsidRPr="00510F6D">
        <w:rPr>
          <w:rFonts w:asciiTheme="minorHAnsi" w:hAnsiTheme="minorHAnsi" w:cstheme="minorHAnsi"/>
          <w:sz w:val="16"/>
        </w:rPr>
        <w:t>(SELLO DEL CENTRO)</w:t>
      </w:r>
    </w:p>
    <w:p w:rsidR="004C2742" w:rsidRPr="00510F6D" w:rsidRDefault="004C2742" w:rsidP="004C2742">
      <w:pPr>
        <w:rPr>
          <w:rFonts w:asciiTheme="minorHAnsi" w:hAnsiTheme="minorHAnsi" w:cstheme="minorHAnsi"/>
        </w:rPr>
      </w:pPr>
      <w:r w:rsidRPr="00510F6D">
        <w:rPr>
          <w:rFonts w:asciiTheme="minorHAnsi" w:hAnsiTheme="minorHAnsi" w:cstheme="minorHAnsi"/>
          <w:sz w:val="18"/>
        </w:rPr>
        <w:t>____________________________________________________________________________________________________________</w:t>
      </w:r>
    </w:p>
    <w:p w:rsidR="004C2742" w:rsidRPr="00510F6D" w:rsidRDefault="004C2742" w:rsidP="004C2742">
      <w:pPr>
        <w:jc w:val="center"/>
        <w:rPr>
          <w:rFonts w:asciiTheme="minorHAnsi" w:hAnsiTheme="minorHAnsi" w:cstheme="minorHAnsi"/>
          <w:sz w:val="18"/>
          <w:vertAlign w:val="superscript"/>
        </w:rPr>
      </w:pPr>
      <w:r w:rsidRPr="00510F6D">
        <w:rPr>
          <w:rFonts w:asciiTheme="minorHAnsi" w:hAnsiTheme="minorHAnsi" w:cstheme="minorHAnsi"/>
          <w:sz w:val="18"/>
          <w:vertAlign w:val="superscript"/>
        </w:rPr>
        <w:t>RECÓRTESE POR LA LÍNEA Y DEVUÉLVASE FIRMADO AL CENTRO</w:t>
      </w:r>
    </w:p>
    <w:p w:rsidR="004C2742" w:rsidRPr="00510F6D" w:rsidRDefault="004C2742" w:rsidP="004C2742">
      <w:pPr>
        <w:spacing w:after="160"/>
        <w:rPr>
          <w:rFonts w:asciiTheme="minorHAnsi" w:hAnsiTheme="minorHAnsi" w:cstheme="minorHAnsi"/>
          <w:sz w:val="18"/>
        </w:rPr>
      </w:pPr>
      <w:r w:rsidRPr="00510F6D">
        <w:rPr>
          <w:rFonts w:asciiTheme="minorHAnsi" w:hAnsiTheme="minorHAnsi" w:cstheme="minorHAnsi"/>
          <w:sz w:val="18"/>
        </w:rPr>
        <w:t>Alumno/a:</w:t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  <w:t>Evaluación:</w:t>
      </w:r>
      <w:r w:rsidRPr="00510F6D">
        <w:rPr>
          <w:rFonts w:asciiTheme="minorHAnsi" w:hAnsiTheme="minorHAnsi" w:cstheme="minorHAnsi"/>
          <w:sz w:val="18"/>
        </w:rPr>
        <w:tab/>
      </w:r>
      <w:r w:rsidRPr="00510F6D">
        <w:rPr>
          <w:rFonts w:asciiTheme="minorHAnsi" w:hAnsiTheme="minorHAnsi" w:cstheme="minorHAnsi"/>
          <w:sz w:val="18"/>
        </w:rPr>
        <w:tab/>
        <w:t>Curso/Grupo: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60"/>
        <w:gridCol w:w="3481"/>
      </w:tblGrid>
      <w:tr w:rsidR="004C2742" w:rsidRPr="00510F6D" w:rsidTr="00506BD6">
        <w:tc>
          <w:tcPr>
            <w:tcW w:w="3213" w:type="pct"/>
          </w:tcPr>
          <w:p w:rsidR="004C2742" w:rsidRPr="00510F6D" w:rsidRDefault="001F4A8C" w:rsidP="00506BD6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Observaciones del padre, de la </w:t>
            </w:r>
            <w:r w:rsidR="004C2742">
              <w:rPr>
                <w:rFonts w:asciiTheme="minorHAnsi" w:hAnsiTheme="minorHAnsi" w:cstheme="minorHAnsi"/>
                <w:sz w:val="18"/>
              </w:rPr>
              <w:t xml:space="preserve">madre o </w:t>
            </w:r>
            <w:r>
              <w:rPr>
                <w:rFonts w:asciiTheme="minorHAnsi" w:hAnsiTheme="minorHAnsi" w:cstheme="minorHAnsi"/>
                <w:sz w:val="18"/>
              </w:rPr>
              <w:t>responsables legales:</w:t>
            </w: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87" w:type="pct"/>
            <w:tcBorders>
              <w:top w:val="nil"/>
              <w:bottom w:val="nil"/>
              <w:right w:val="nil"/>
            </w:tcBorders>
          </w:tcPr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Padre, madre</w:t>
            </w:r>
            <w:r w:rsidR="001F4A8C">
              <w:rPr>
                <w:rFonts w:asciiTheme="minorHAnsi" w:hAnsiTheme="minorHAnsi" w:cstheme="minorHAnsi"/>
                <w:sz w:val="18"/>
              </w:rPr>
              <w:t>, responsable legal</w:t>
            </w:r>
            <w:r w:rsidRPr="00510F6D">
              <w:rPr>
                <w:rFonts w:asciiTheme="minorHAnsi" w:hAnsiTheme="minorHAnsi" w:cstheme="minorHAnsi"/>
                <w:sz w:val="18"/>
              </w:rPr>
              <w:t>:</w:t>
            </w: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Fdo.: _____________________________</w:t>
            </w:r>
          </w:p>
          <w:p w:rsidR="004C2742" w:rsidRPr="00510F6D" w:rsidRDefault="004C2742" w:rsidP="00506B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10F6D">
              <w:rPr>
                <w:rFonts w:asciiTheme="minorHAnsi" w:hAnsiTheme="minorHAnsi" w:cstheme="minorHAnsi"/>
                <w:sz w:val="18"/>
              </w:rPr>
              <w:t>Fecha: ____________________________</w:t>
            </w:r>
          </w:p>
        </w:tc>
      </w:tr>
    </w:tbl>
    <w:p w:rsidR="007725E3" w:rsidRPr="000F49CF" w:rsidRDefault="007725E3" w:rsidP="000F49CF">
      <w:pPr>
        <w:ind w:left="-567" w:right="-285"/>
        <w:jc w:val="both"/>
        <w:rPr>
          <w:rFonts w:ascii="Arial Narrow" w:hAnsi="Arial Narrow"/>
          <w:sz w:val="18"/>
          <w:szCs w:val="18"/>
        </w:rPr>
      </w:pPr>
    </w:p>
    <w:sectPr w:rsidR="007725E3" w:rsidRPr="000F49CF" w:rsidSect="00917946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5E" w:rsidRDefault="00E12B5E">
      <w:r>
        <w:separator/>
      </w:r>
    </w:p>
  </w:endnote>
  <w:endnote w:type="continuationSeparator" w:id="0">
    <w:p w:rsidR="00E12B5E" w:rsidRDefault="00E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02" w:rsidRDefault="003A3A02" w:rsidP="003A3A02">
    <w:pPr>
      <w:pStyle w:val="Piedepgina"/>
      <w:tabs>
        <w:tab w:val="clear" w:pos="8504"/>
        <w:tab w:val="right" w:pos="9639"/>
      </w:tabs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Boletín informativo</w:t>
    </w:r>
    <w:r w:rsidRPr="007274BD">
      <w:rPr>
        <w:rFonts w:asciiTheme="minorHAnsi" w:hAnsiTheme="minorHAnsi" w:cstheme="minorHAnsi"/>
        <w:sz w:val="18"/>
        <w:szCs w:val="18"/>
      </w:rPr>
      <w:t xml:space="preserve"> - Página </w:t>
    </w:r>
    <w:r w:rsidRPr="007274BD">
      <w:rPr>
        <w:rFonts w:asciiTheme="minorHAnsi" w:hAnsiTheme="minorHAnsi" w:cstheme="minorHAnsi"/>
        <w:sz w:val="18"/>
        <w:szCs w:val="18"/>
      </w:rPr>
      <w:fldChar w:fldCharType="begin"/>
    </w:r>
    <w:r w:rsidRPr="007274BD">
      <w:rPr>
        <w:rFonts w:asciiTheme="minorHAnsi" w:hAnsiTheme="minorHAnsi" w:cstheme="minorHAnsi"/>
        <w:sz w:val="18"/>
        <w:szCs w:val="18"/>
      </w:rPr>
      <w:instrText>PAGE   \* MERGEFORMAT</w:instrText>
    </w:r>
    <w:r w:rsidRPr="007274BD">
      <w:rPr>
        <w:rFonts w:asciiTheme="minorHAnsi" w:hAnsiTheme="minorHAnsi" w:cstheme="minorHAnsi"/>
        <w:sz w:val="18"/>
        <w:szCs w:val="18"/>
      </w:rPr>
      <w:fldChar w:fldCharType="separate"/>
    </w:r>
    <w:r w:rsidR="00917946">
      <w:rPr>
        <w:rFonts w:asciiTheme="minorHAnsi" w:hAnsiTheme="minorHAnsi" w:cstheme="minorHAnsi"/>
        <w:noProof/>
        <w:sz w:val="18"/>
        <w:szCs w:val="18"/>
      </w:rPr>
      <w:t>1</w:t>
    </w:r>
    <w:r w:rsidRPr="007274BD">
      <w:rPr>
        <w:rFonts w:asciiTheme="minorHAnsi" w:hAnsiTheme="minorHAnsi" w:cstheme="minorHAnsi"/>
        <w:sz w:val="18"/>
        <w:szCs w:val="18"/>
      </w:rPr>
      <w:fldChar w:fldCharType="end"/>
    </w:r>
    <w:r w:rsidRPr="007274BD">
      <w:rPr>
        <w:rFonts w:asciiTheme="minorHAnsi" w:hAnsiTheme="minorHAnsi" w:cstheme="minorHAnsi"/>
        <w:sz w:val="18"/>
        <w:szCs w:val="18"/>
      </w:rPr>
      <w:t xml:space="preserve"> de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5E" w:rsidRDefault="00E12B5E">
      <w:r>
        <w:separator/>
      </w:r>
    </w:p>
  </w:footnote>
  <w:footnote w:type="continuationSeparator" w:id="0">
    <w:p w:rsidR="00E12B5E" w:rsidRDefault="00E1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42" w:rsidRDefault="002A257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1" name="Imagen 1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BC1"/>
    <w:multiLevelType w:val="hybridMultilevel"/>
    <w:tmpl w:val="80B4DA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3E66"/>
    <w:multiLevelType w:val="hybridMultilevel"/>
    <w:tmpl w:val="EE8AD290"/>
    <w:lvl w:ilvl="0" w:tplc="174C226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9B20BE48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6145">
      <o:colormru v:ext="edit" colors="#f0f0f0"/>
      <o:colormenu v:ext="edit" fillcolor="#f0f0f0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7"/>
    <w:rsid w:val="00033687"/>
    <w:rsid w:val="00091EF0"/>
    <w:rsid w:val="000D4487"/>
    <w:rsid w:val="000F49CF"/>
    <w:rsid w:val="00123FCB"/>
    <w:rsid w:val="00134A8B"/>
    <w:rsid w:val="001675CF"/>
    <w:rsid w:val="001C6404"/>
    <w:rsid w:val="001F4A8C"/>
    <w:rsid w:val="00277EB3"/>
    <w:rsid w:val="002912AE"/>
    <w:rsid w:val="00297FC2"/>
    <w:rsid w:val="002A2571"/>
    <w:rsid w:val="002E0FA0"/>
    <w:rsid w:val="00316E7B"/>
    <w:rsid w:val="00370594"/>
    <w:rsid w:val="003A38FA"/>
    <w:rsid w:val="003A3A02"/>
    <w:rsid w:val="003A6955"/>
    <w:rsid w:val="003B0BFC"/>
    <w:rsid w:val="003F5D4C"/>
    <w:rsid w:val="004035EE"/>
    <w:rsid w:val="004368D9"/>
    <w:rsid w:val="00447F5A"/>
    <w:rsid w:val="004608CC"/>
    <w:rsid w:val="004A10A4"/>
    <w:rsid w:val="004A217D"/>
    <w:rsid w:val="004C05EF"/>
    <w:rsid w:val="004C25E2"/>
    <w:rsid w:val="004C2742"/>
    <w:rsid w:val="00527173"/>
    <w:rsid w:val="00543695"/>
    <w:rsid w:val="0058765B"/>
    <w:rsid w:val="005D255E"/>
    <w:rsid w:val="006100B8"/>
    <w:rsid w:val="0066282F"/>
    <w:rsid w:val="006E1970"/>
    <w:rsid w:val="006E2E56"/>
    <w:rsid w:val="006F56D9"/>
    <w:rsid w:val="006F69BE"/>
    <w:rsid w:val="00703983"/>
    <w:rsid w:val="00722E94"/>
    <w:rsid w:val="007725E3"/>
    <w:rsid w:val="00790A78"/>
    <w:rsid w:val="007A42A8"/>
    <w:rsid w:val="00800F6F"/>
    <w:rsid w:val="0081233F"/>
    <w:rsid w:val="0087552C"/>
    <w:rsid w:val="008B1352"/>
    <w:rsid w:val="008C10A5"/>
    <w:rsid w:val="008C7430"/>
    <w:rsid w:val="008F743F"/>
    <w:rsid w:val="00917946"/>
    <w:rsid w:val="009438FD"/>
    <w:rsid w:val="009702E7"/>
    <w:rsid w:val="0097288C"/>
    <w:rsid w:val="009C1B20"/>
    <w:rsid w:val="00A06AF4"/>
    <w:rsid w:val="00A22C95"/>
    <w:rsid w:val="00A3526C"/>
    <w:rsid w:val="00A6141D"/>
    <w:rsid w:val="00AA03E6"/>
    <w:rsid w:val="00AB030D"/>
    <w:rsid w:val="00AD02A6"/>
    <w:rsid w:val="00AD769F"/>
    <w:rsid w:val="00B04BBD"/>
    <w:rsid w:val="00B40C61"/>
    <w:rsid w:val="00B5136C"/>
    <w:rsid w:val="00B74E65"/>
    <w:rsid w:val="00B86230"/>
    <w:rsid w:val="00BD6355"/>
    <w:rsid w:val="00BE11E4"/>
    <w:rsid w:val="00C50BD7"/>
    <w:rsid w:val="00D979A3"/>
    <w:rsid w:val="00E037CF"/>
    <w:rsid w:val="00E12B5E"/>
    <w:rsid w:val="00EC16E7"/>
    <w:rsid w:val="00EF7310"/>
    <w:rsid w:val="00F82586"/>
    <w:rsid w:val="00FD16B5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0f0f0"/>
      <o:colormenu v:ext="edit" fillcolor="#f0f0f0" strokecolor="#969696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334768C0-1768-4251-B814-98F604C2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8C7430"/>
    <w:pPr>
      <w:keepNext/>
      <w:jc w:val="right"/>
      <w:outlineLvl w:val="0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7A42A8"/>
    <w:pPr>
      <w:widowControl w:val="0"/>
    </w:pPr>
    <w:rPr>
      <w:rFonts w:ascii="Arial" w:hAnsi="Arial"/>
      <w:snapToGrid w:val="0"/>
      <w:sz w:val="16"/>
      <w:szCs w:val="20"/>
    </w:rPr>
  </w:style>
  <w:style w:type="paragraph" w:styleId="Encabezado">
    <w:name w:val="header"/>
    <w:basedOn w:val="Normal"/>
    <w:rsid w:val="00134A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4A8B"/>
    <w:pPr>
      <w:tabs>
        <w:tab w:val="center" w:pos="4252"/>
        <w:tab w:val="right" w:pos="8504"/>
      </w:tabs>
    </w:pPr>
  </w:style>
  <w:style w:type="paragraph" w:customStyle="1" w:styleId="Anexonombre">
    <w:name w:val="Anexo nombre"/>
    <w:basedOn w:val="Textoindependienteprimerasangra"/>
    <w:qFormat/>
    <w:rsid w:val="004C2742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4C27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C2742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C274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C2742"/>
    <w:rPr>
      <w:sz w:val="24"/>
      <w:szCs w:val="24"/>
    </w:rPr>
  </w:style>
  <w:style w:type="paragraph" w:customStyle="1" w:styleId="Anexo">
    <w:name w:val="Anexo"/>
    <w:basedOn w:val="Textoindependienteprimerasangra"/>
    <w:qFormat/>
    <w:rsid w:val="004C2742"/>
    <w:pPr>
      <w:tabs>
        <w:tab w:val="left" w:pos="567"/>
        <w:tab w:val="left" w:pos="1418"/>
      </w:tabs>
      <w:spacing w:line="259" w:lineRule="auto"/>
      <w:ind w:firstLine="0"/>
      <w:jc w:val="center"/>
    </w:pPr>
    <w:rPr>
      <w:rFonts w:ascii="Calibri" w:eastAsia="Calibri" w:hAnsi="Calibri"/>
      <w:caps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C2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EDUCACIÓN SECUNDARIA</vt:lpstr>
    </vt:vector>
  </TitlesOfParts>
  <Company>DGA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EDUCACIÓN SECUNDARIA</dc:title>
  <dc:subject/>
  <dc:creator>DGA</dc:creator>
  <cp:keywords/>
  <dc:description/>
  <cp:lastModifiedBy>Administrador</cp:lastModifiedBy>
  <cp:revision>15</cp:revision>
  <cp:lastPrinted>2022-07-25T10:04:00Z</cp:lastPrinted>
  <dcterms:created xsi:type="dcterms:W3CDTF">2022-05-23T10:08:00Z</dcterms:created>
  <dcterms:modified xsi:type="dcterms:W3CDTF">2022-07-25T10:04:00Z</dcterms:modified>
</cp:coreProperties>
</file>