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2AE7" w14:textId="77777777" w:rsidR="006E3874" w:rsidRPr="001C02D1" w:rsidRDefault="001C02D1">
      <w:pPr>
        <w:jc w:val="center"/>
        <w:rPr>
          <w:b/>
          <w:caps/>
          <w:color w:val="000000" w:themeColor="text1"/>
          <w:sz w:val="32"/>
        </w:rPr>
      </w:pPr>
      <w:r w:rsidRPr="001C02D1">
        <w:rPr>
          <w:b/>
          <w:caps/>
          <w:color w:val="000000" w:themeColor="text1"/>
          <w:sz w:val="32"/>
        </w:rPr>
        <w:t>GEOGRAFÍA E HISTORIA</w:t>
      </w:r>
    </w:p>
    <w:p w14:paraId="578CB197" w14:textId="77777777" w:rsidR="006E3874" w:rsidRPr="001C02D1" w:rsidRDefault="001C02D1">
      <w:pPr>
        <w:rPr>
          <w:color w:val="000000" w:themeColor="text1"/>
        </w:rPr>
      </w:pPr>
      <w:r w:rsidRPr="001C02D1">
        <w:rPr>
          <w:color w:val="000000" w:themeColor="text1"/>
        </w:rPr>
        <w:t>La materia de Geografía e Historia contribuye a la percepción y el análisis de una realidad cada vez más diversa y cambiante. La comprensión de su devenir a través del tiempo y del espacio, y el análisis del cambio como fruto de la acción humana implica concebir el aprendizaje del alumnado como una invitación al conocimiento de sí mismo y del mundo que lo rodea, a la participación y al compromiso social. Vivir en sociedad, interactuar en el entorno y comprender cómo son las relaciones que establecemos y las normas de funcionamiento que las rigen resultan esenciales para que el alumnado pueda asumir sus derechos y responsabilidades, ejercitar la ciudadanía y orientar su comportamiento cívico, cuestiones estas de especial importancia en una etapa educativa en que precisa de experiencias formativas que le permitan construir su criterio, su identidad, su autonomía para desenvolverse en su entorno social. Esta compleja transición se produce de la etapa de Educación Primaria a la de Educación Secundaria Obligatoria y, en nuestro ámbito, implica ponerse en contacto con una sociedad compleja que plantea dilemas y en la que el alumnado debe aprender a tomar decisiones informadas. La toma de conciencia de los desafíos a los que nos enfrentamos en la actualidad, así como la valoración crítica de las respuestas que, a lo largo de la historia, se han dado a los retos y problemas que se han sucedido, dispone a la juventud en situación de actuar ya en el presente para garantizar la sostenibilidad del planeta y el bienestar de la Humanidad en el futuro.</w:t>
      </w:r>
    </w:p>
    <w:p w14:paraId="4B85C73F" w14:textId="77777777" w:rsidR="006E3874" w:rsidRPr="001C02D1" w:rsidRDefault="001C02D1">
      <w:pPr>
        <w:rPr>
          <w:color w:val="000000" w:themeColor="text1"/>
        </w:rPr>
      </w:pPr>
      <w:r w:rsidRPr="001C02D1">
        <w:rPr>
          <w:color w:val="000000" w:themeColor="text1"/>
        </w:rPr>
        <w:t>Esta materia se vincula y continúa con el proceso de desarrollo competencial de</w:t>
      </w:r>
      <w:r w:rsidR="00161238">
        <w:rPr>
          <w:color w:val="000000" w:themeColor="text1"/>
        </w:rPr>
        <w:t xml:space="preserve"> las</w:t>
      </w:r>
      <w:r w:rsidRPr="001C02D1">
        <w:rPr>
          <w:color w:val="000000" w:themeColor="text1"/>
        </w:rPr>
        <w:t xml:space="preserve"> </w:t>
      </w:r>
      <w:r w:rsidR="009143E2">
        <w:rPr>
          <w:color w:val="000000" w:themeColor="text1"/>
        </w:rPr>
        <w:t>materia</w:t>
      </w:r>
      <w:r w:rsidR="00161238">
        <w:rPr>
          <w:color w:val="000000" w:themeColor="text1"/>
        </w:rPr>
        <w:t>s de Ciencias Sociales y Ciencias de la Naturaleza de</w:t>
      </w:r>
      <w:r w:rsidRPr="001C02D1">
        <w:rPr>
          <w:color w:val="000000" w:themeColor="text1"/>
        </w:rPr>
        <w:t xml:space="preserve"> la Educación Primaria y recoge la capacidad que el enfoque histórico y geográfico aporta, con su carácter comprensivo e integrador y su conexión con otras ciencias sociales, para contribuir a los objetivos de esta etapa y a las competencias que conforman el </w:t>
      </w:r>
      <w:r w:rsidR="009143E2">
        <w:rPr>
          <w:color w:val="000000" w:themeColor="text1"/>
        </w:rPr>
        <w:t>Perfil de salida</w:t>
      </w:r>
      <w:r w:rsidRPr="001C02D1">
        <w:rPr>
          <w:color w:val="000000" w:themeColor="text1"/>
        </w:rPr>
        <w:t xml:space="preserve"> del alumnado al término de la enseñanza básica. Las competencias específicas de esta materia contribuyen al desarrollo de dimensiones fundamentales del aprendizaje, como son el trabajo sobre la información y sus fuentes a través de recursos variados -incluyendo los digitales-, la contextualización de los aprendizajes en el entorno local y global, el interés por los Objetivos de Desarrollo Sostenible, el ejercicio de la solidaridad y la cohesión social, el respeto a la diversidad cultural y a las diferentes identidades, la valoración y conservación del patrimonio, la defensa de la igualdad real entre mujeres y hombres, así como la lucha contra cualquier tipo de discriminación. Para ello hay que combinar las herramientas y estrategias propias de los métodos de estudio de cada una de estas dos disciplinas -el pensamiento geográfico y el histórico- con la capacidad crítica y de concienciación. El pensamiento geográfico se entiende como un conjunto de habilidades para analizar, comprender y transformar el conocimiento del espacio en torno a conceptos como proximidad, conexión, localización o distribución espacial, utilizando la escala adecuada en cada caso, desde lo local a lo global. El pensamiento histórico se define como el proceso por el que se crean narrativas sobre el pasado a través de la reflexión sobre su relevancia, el análisis de fuentes, la discusión sobre las causas y consecuencias de estos acontecimientos, así como el análisis de los cambios y continuidades entre los mismos, desde una perspectiva temporal y contextualizada y con relación a determinados criterios éticos y cívicos.</w:t>
      </w:r>
    </w:p>
    <w:p w14:paraId="66398A1C" w14:textId="77777777" w:rsidR="006E3874" w:rsidRPr="001C02D1" w:rsidRDefault="001C02D1">
      <w:pPr>
        <w:rPr>
          <w:color w:val="000000" w:themeColor="text1"/>
        </w:rPr>
      </w:pPr>
      <w:r w:rsidRPr="001C02D1">
        <w:rPr>
          <w:color w:val="000000" w:themeColor="text1"/>
        </w:rPr>
        <w:t>Tanto en las competencias específicas como en los criterios de evaluación y los saberes básicos queda reflejada la visión funcional y activa de los aprendizajes propios de la materia. La evaluación de las competencias específicas se realiza a través de los criterios de evaluación, que miden tanto los resultados como los procesos de una manera abierta, flexible e interconectada dentro del currículo. Se establecen ciertas etapas históricas y determinados ámbitos temáticos en los distintos cursos, pero la progresión de saberes está condicionada principalmente por la complejidad de los procesos que se ponen en acción y la madurez personal y cívica del alumnado, acorde con su desarrollo y capacidades. Es precisamente esta multidimensionalidad de la evaluación, que relaciona la adquisición de conocimientos, el desarrollo y la puesta en acción de destrezas y procesos, así como el ejercicio e incorporación de actitudes, valores y compromisos, la que debe hacer de los criterios la guía de las intenciones y de las estrategias educativas. Todas estas facetas formativas deben verse comprometidas en las iniciativas y el aprendizaje del alumnado, en los que los distintos saberes se conjugan al mismo tiempo en una concepción integral de su formación.</w:t>
      </w:r>
    </w:p>
    <w:p w14:paraId="4874464A" w14:textId="77777777" w:rsidR="006E3874" w:rsidRPr="001C02D1" w:rsidRDefault="001C02D1">
      <w:pPr>
        <w:rPr>
          <w:color w:val="000000" w:themeColor="text1"/>
        </w:rPr>
      </w:pPr>
      <w:r w:rsidRPr="001C02D1">
        <w:rPr>
          <w:color w:val="000000" w:themeColor="text1"/>
        </w:rPr>
        <w:t>En consonancia con lo anterior, los saberes básicos, estructurados en tres bloques, están concebidos como elementos que el alumnado debe dotar de significado y a través de los que comprender el mundo en el que vive. Se trata de promover una perspectiva abierta y flexible, en la que las dimensiones del espacio y del tiempo puedan ser interpretadas y desarrolladas a lo largo de todos los cursos, permitiendo combinar el pensamiento geográfico e histórico y conectar sus métodos y campos de estudio.</w:t>
      </w:r>
    </w:p>
    <w:p w14:paraId="2FB950DD" w14:textId="77777777" w:rsidR="006E3874" w:rsidRPr="001C02D1" w:rsidRDefault="001C02D1">
      <w:pPr>
        <w:rPr>
          <w:color w:val="000000" w:themeColor="text1"/>
        </w:rPr>
      </w:pPr>
      <w:r w:rsidRPr="001C02D1">
        <w:rPr>
          <w:color w:val="000000" w:themeColor="text1"/>
        </w:rPr>
        <w:lastRenderedPageBreak/>
        <w:t>El primero de los bloques, «Retos del mundo actual», contribuye a que en todos los cursos se preste especial atención a los desafíos y problemas del presente y del entorno local y global, y está destinado a despertar en el alumnado una mirada crítica y responsable. Con este bloque también se pretende incidir en el desarrollo de procesos de aprendizaje relacionados con la sociedad de la información y del conocimiento, que exigen una constante actualización y puesta al día, así como disponer de las destrezas y actitudes necesarias para actuar adecuadamente en las plataformas digitales y las redes de comunicación. Con este enfoque basado en problemas sociales relevantes se pretende despertar en el alumnado la conciencia histórica sobre problemas, conflictos e incertidumbres actuales, complementando las visiones geográfica e histórica de la sociedad a través de su dinámica y evolución en el tiempo. Así se persigue que los juicios propios y la capacidad de diálogo y de debate estén fundamentados y argumentados, previniendo la desinformación, la falta de criterio y las actitudes intolerantes.</w:t>
      </w:r>
    </w:p>
    <w:p w14:paraId="735FE8CD" w14:textId="77777777" w:rsidR="006E3874" w:rsidRPr="001C02D1" w:rsidRDefault="001C02D1">
      <w:pPr>
        <w:rPr>
          <w:color w:val="000000" w:themeColor="text1"/>
        </w:rPr>
      </w:pPr>
      <w:r w:rsidRPr="001C02D1">
        <w:rPr>
          <w:color w:val="000000" w:themeColor="text1"/>
        </w:rPr>
        <w:t>El bloque de «Sociedades y territorios» está orientado a la aplicación de estrategias y métodos de las ciencias sociales y, en concreto, de los procedimientos y las técnicas que aportan la geografía y la historia, a través del desarrollo de experiencias de investigación y otras propuestas basadas en la inducción y la experimentación. Los saberes de este bloque están organizados en torno a las grandes cuestiones que preocupan a la Humanidad y que contribuyen a explicar el origen y la evolución de las sociedades a lo largo del tiempo y del espacio. Tales cuestiones se presentan, de manera transversal, a través de las distintas etapas históricas, desde la Prehistoria hasta la Edad Moderna en los dos primeros cursos, y en el mundo contemporáneo en 3.º y 4.º, contribuyendo en todos los casos a la comprensión general de permanencias y cambios y contextualizando y mostrando, en su caso, la conexión con el presente.</w:t>
      </w:r>
    </w:p>
    <w:p w14:paraId="4172FB5B" w14:textId="77777777" w:rsidR="006E3874" w:rsidRPr="001C02D1" w:rsidRDefault="001C02D1">
      <w:pPr>
        <w:rPr>
          <w:color w:val="000000" w:themeColor="text1"/>
        </w:rPr>
      </w:pPr>
      <w:r w:rsidRPr="001C02D1">
        <w:rPr>
          <w:color w:val="000000" w:themeColor="text1"/>
        </w:rPr>
        <w:t>El tercer bloque de saberes básicos, «Compromiso cívico local y global», subraya la importancia de este componente que integra, además de valores y actitudes, otros ámbitos asociados al desarrollo personal del alumnado. Estas dimensiones son fundamentales para la formación integral, tanto por el sentido que otorgan al resto de los saberes, a los que complementan y dan significado, como por su proyección social y ciudadana.</w:t>
      </w:r>
    </w:p>
    <w:p w14:paraId="7321A7B3" w14:textId="77777777" w:rsidR="006E3874" w:rsidRPr="001C02D1" w:rsidRDefault="001C02D1">
      <w:pPr>
        <w:rPr>
          <w:color w:val="000000" w:themeColor="text1"/>
        </w:rPr>
      </w:pPr>
      <w:r w:rsidRPr="001C02D1">
        <w:rPr>
          <w:color w:val="000000" w:themeColor="text1"/>
        </w:rPr>
        <w:t>La organización de los saberes, su programación y su secuenciación pueden plantearse desde una perspectiva cronológica o más transversal, en función de los objetivos didácticos y las situaciones de aprendizaje propuestas, incidiendo en la contextualización histórica y geográfica, con un enfoque multicausal y desde la perspectiva del estudio comparado. En cualquier caso, la atención a la individualidad y diversidad del alumnado, a sus intereses y a sus aptitudes ha de permitir la necesaria diversificación de los itinerarios de aprendizaje, así como la aplicación de criterios de flexibilidad que permitan poner en acción propuestas e iniciativas educativas que favorezcan la inclusión.</w:t>
      </w:r>
    </w:p>
    <w:p w14:paraId="6D2B6F77" w14:textId="77777777" w:rsidR="006E3874" w:rsidRPr="001C02D1" w:rsidRDefault="001C02D1">
      <w:pPr>
        <w:rPr>
          <w:color w:val="000000" w:themeColor="text1"/>
        </w:rPr>
      </w:pPr>
      <w:r w:rsidRPr="001C02D1">
        <w:rPr>
          <w:color w:val="000000" w:themeColor="text1"/>
        </w:rPr>
        <w:t xml:space="preserve">Por otro lado, el papel vertebrador de procesos y contenidos diversos, que incorpora campos temáticos, recursos y procedimientos de diferentes </w:t>
      </w:r>
      <w:r w:rsidR="009143E2">
        <w:rPr>
          <w:color w:val="000000" w:themeColor="text1"/>
        </w:rPr>
        <w:t>materia</w:t>
      </w:r>
      <w:r w:rsidRPr="001C02D1">
        <w:rPr>
          <w:color w:val="000000" w:themeColor="text1"/>
        </w:rPr>
        <w:t>s de conocimiento, facilita el planteamiento de estrategias interdisciplinares a lo largo de los cuatro cursos de la etapa. La capacidad de contextualizar los aprendizajes y conectarlos con problemas actuales y retos del presente, desde una perspectiva interpretativa del tiempo y comprensiva del espacio, permite dotarlos de funcionalidad, interés y utilidad para el alumnado, así como crear escenarios diversos en los que desarrollar iniciativas y proyectos en situaciones reales que propicien la participación y el compromiso con el entorno y la comunidad.</w:t>
      </w:r>
    </w:p>
    <w:p w14:paraId="366028BC" w14:textId="77777777" w:rsidR="006E3874" w:rsidRPr="001C02D1" w:rsidRDefault="001C02D1">
      <w:pPr>
        <w:pStyle w:val="Ttulo1"/>
        <w:rPr>
          <w:color w:val="000000" w:themeColor="text1"/>
        </w:rPr>
      </w:pPr>
      <w:r w:rsidRPr="001C02D1">
        <w:rPr>
          <w:color w:val="000000" w:themeColor="text1"/>
        </w:rPr>
        <w:t>I. Competencias específicas</w:t>
      </w:r>
    </w:p>
    <w:p w14:paraId="22077B8E" w14:textId="77777777" w:rsidR="006E3874" w:rsidRPr="001C02D1" w:rsidRDefault="001C02D1">
      <w:pPr>
        <w:pStyle w:val="Ttulo2"/>
        <w:rPr>
          <w:color w:val="000000" w:themeColor="text1"/>
        </w:rPr>
      </w:pPr>
      <w:r w:rsidRPr="001C02D1">
        <w:rPr>
          <w:color w:val="000000" w:themeColor="text1"/>
        </w:rPr>
        <w:t>Competencia específica de</w:t>
      </w:r>
      <w:r w:rsidR="00CD53CD">
        <w:rPr>
          <w:color w:val="000000" w:themeColor="text1"/>
        </w:rPr>
        <w:t xml:space="preserve"> </w:t>
      </w:r>
      <w:r w:rsidRPr="001C02D1">
        <w:rPr>
          <w:color w:val="000000" w:themeColor="text1"/>
        </w:rPr>
        <w:t>l</w:t>
      </w:r>
      <w:r w:rsidR="00CD53CD">
        <w:rPr>
          <w:color w:val="000000" w:themeColor="text1"/>
        </w:rPr>
        <w:t>a</w:t>
      </w:r>
      <w:r w:rsidRPr="001C02D1">
        <w:rPr>
          <w:color w:val="000000" w:themeColor="text1"/>
        </w:rPr>
        <w:t xml:space="preserve"> </w:t>
      </w:r>
      <w:r w:rsidR="009143E2">
        <w:rPr>
          <w:color w:val="000000" w:themeColor="text1"/>
        </w:rPr>
        <w:t>materia</w:t>
      </w:r>
      <w:r w:rsidRPr="001C02D1">
        <w:rPr>
          <w:color w:val="000000" w:themeColor="text1"/>
        </w:rPr>
        <w:t xml:space="preserve"> de Geografía e Historia 1:</w:t>
      </w:r>
    </w:p>
    <w:p w14:paraId="141BC676"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CE.GH.1.</w:t>
      </w:r>
      <w:r w:rsidRPr="001C02D1">
        <w:rPr>
          <w:color w:val="000000" w:themeColor="text1"/>
        </w:rPr>
        <w:t xml:space="preserve"> Buscar, seleccionar, tratar y organizar información sobre temas relevantes del presente y del pasado, usando críticamente fuentes históricas y geográficas, para adquirir conocimientos, elaborar y expresar contenidos en varios formatos.</w:t>
      </w:r>
    </w:p>
    <w:p w14:paraId="08996879" w14:textId="77777777" w:rsidR="006E3874" w:rsidRPr="001C02D1" w:rsidRDefault="001C02D1">
      <w:pPr>
        <w:pStyle w:val="Ttulo3"/>
        <w:rPr>
          <w:color w:val="000000" w:themeColor="text1"/>
        </w:rPr>
      </w:pPr>
      <w:r w:rsidRPr="001C02D1">
        <w:rPr>
          <w:color w:val="000000" w:themeColor="text1"/>
        </w:rPr>
        <w:t>Descripción</w:t>
      </w:r>
    </w:p>
    <w:p w14:paraId="0049A800" w14:textId="77777777" w:rsidR="006E3874" w:rsidRPr="001C02D1" w:rsidRDefault="001C02D1">
      <w:pPr>
        <w:rPr>
          <w:color w:val="000000" w:themeColor="text1"/>
        </w:rPr>
      </w:pPr>
      <w:r w:rsidRPr="001C02D1">
        <w:rPr>
          <w:color w:val="000000" w:themeColor="text1"/>
        </w:rPr>
        <w:t xml:space="preserve">Las destrezas y los procesos asociados a la búsqueda, selección y tratamiento de la información son instrumentos imprescindibles en toda situación de aprendizaje en el contexto de la sociedad del conocimiento. Entrenar y ejercitar esta competencia resulta esencial para la adquisición e incorporación de datos, contenidos y saberes, lo que implica el desarrollo de estrategias complejas asociadas a la utilización de sistemas de búsqueda, bases de datos y plataformas de recursos en entornos digitales accesibles al alumnado, además de la utilización de otro tipo de </w:t>
      </w:r>
      <w:r w:rsidRPr="001C02D1">
        <w:rPr>
          <w:color w:val="000000" w:themeColor="text1"/>
        </w:rPr>
        <w:lastRenderedPageBreak/>
        <w:t>documentos y fuentes geográficas e históricas. También permite valorar e interpretar las fuentes y el uso veraz, confiable y seguro de las mismas. Incluye procesos básicos de lectura comprensiva, crítica de fuentes, y manejo, organización y clasificación de datos, a través de la elaboración de recursos propios mediante la generación de bases de datos y tablas, así como estrategias adecuadas para conectar y organizar eficazmente la información compartida, tanto en entornos individuales como colectivos. Además, contribuye al diseño de esquemas para establecer relaciones y conexiones, a la redacción de textos de síntesis y al desarrollo de otros procesos y productos en distintos formatos que permitan el aprovechamiento y utilización contextualizada de la información recabada para la generación y transferencia de conocimiento.</w:t>
      </w:r>
    </w:p>
    <w:p w14:paraId="24BECAC3" w14:textId="77777777" w:rsidR="006E3874" w:rsidRPr="001C02D1" w:rsidRDefault="001C02D1">
      <w:pPr>
        <w:pStyle w:val="Ttulo3"/>
        <w:rPr>
          <w:color w:val="000000" w:themeColor="text1"/>
        </w:rPr>
      </w:pPr>
      <w:r w:rsidRPr="001C02D1">
        <w:rPr>
          <w:color w:val="000000" w:themeColor="text1"/>
        </w:rPr>
        <w:t>Vinculación con otras competencias</w:t>
      </w:r>
    </w:p>
    <w:p w14:paraId="46756E9C" w14:textId="77777777" w:rsidR="006E3874" w:rsidRPr="001C02D1" w:rsidRDefault="001C02D1">
      <w:pPr>
        <w:rPr>
          <w:color w:val="000000" w:themeColor="text1"/>
        </w:rPr>
      </w:pPr>
      <w:r w:rsidRPr="001C02D1">
        <w:rPr>
          <w:color w:val="000000" w:themeColor="text1"/>
        </w:rPr>
        <w:t xml:space="preserve">La búsqueda, selección y tratamiento de la información se relaciona con la práctica totalidad de las competencias posteriores dado que sirve como base para la indagación sobre problemas de la actualidad (CE.GH.2., CE.GH.3. y CE.GH.4.), para el desarrollo de proyectos de investigación (CE.GH.3.) y para cualquier aproximación crítica (CE.GH.5., CE.GH.8.). La metodología adoptada por el docente </w:t>
      </w:r>
      <w:r w:rsidR="009143E2">
        <w:rPr>
          <w:color w:val="000000" w:themeColor="text1"/>
        </w:rPr>
        <w:t xml:space="preserve">o la docente </w:t>
      </w:r>
      <w:r w:rsidRPr="001C02D1">
        <w:rPr>
          <w:color w:val="000000" w:themeColor="text1"/>
        </w:rPr>
        <w:t xml:space="preserve">también determinará el grado de vinculación de esta competencia con las posteriores. Las situaciones de aprendizaje que apuesten por modelos de investigación, de inducción, de proyectos basados en retos y problemas, contribuirán en mayor medida a la consecución de la competencia. </w:t>
      </w:r>
    </w:p>
    <w:p w14:paraId="222141BF" w14:textId="253471A3" w:rsidR="006E3874" w:rsidRPr="001C02D1" w:rsidRDefault="001C02D1">
      <w:pPr>
        <w:rPr>
          <w:color w:val="000000" w:themeColor="text1"/>
        </w:rPr>
      </w:pPr>
      <w:r w:rsidRPr="001C02D1">
        <w:rPr>
          <w:color w:val="000000" w:themeColor="text1"/>
        </w:rPr>
        <w:t xml:space="preserve">Esta competencia específica se puede relacionar con varias materias de la ESO en cuanto la búsqueda, la localización y la selección crítica de las fuentes de información, evaluando su fiabilidad y pertinencia y evitando los riesgos de la manipulación y la desinformación, constituyen la base para adquirir conocimientos. Cabe destacar la estrecha vinculación con las competencias CE.LCL.4. y CE.LCL.6., de la materia Lengua Castellana y Literatura. También se encuentra recogida en la competencia CE.BG.2. de Biología y Geología así como en la competencia CE.FQ.4. de Física y química. Por </w:t>
      </w:r>
      <w:r w:rsidR="00D84077" w:rsidRPr="001C02D1">
        <w:rPr>
          <w:color w:val="000000" w:themeColor="text1"/>
        </w:rPr>
        <w:t>tanto,</w:t>
      </w:r>
      <w:r w:rsidRPr="001C02D1">
        <w:rPr>
          <w:color w:val="000000" w:themeColor="text1"/>
        </w:rPr>
        <w:t xml:space="preserve"> se trabajará de forma conjunta con estos departamentos incidiendo en la necesidad de contrastar críticamente las fuentes, evaluando su calidad y fiabilidad.</w:t>
      </w:r>
    </w:p>
    <w:p w14:paraId="70E40584" w14:textId="77777777" w:rsidR="006E3874" w:rsidRPr="001C02D1" w:rsidRDefault="001C02D1">
      <w:pPr>
        <w:pStyle w:val="Ttulo3"/>
        <w:rPr>
          <w:color w:val="000000" w:themeColor="text1"/>
        </w:rPr>
      </w:pPr>
      <w:r w:rsidRPr="001C02D1">
        <w:rPr>
          <w:color w:val="000000" w:themeColor="text1"/>
        </w:rPr>
        <w:t xml:space="preserve">Vinculación con el </w:t>
      </w:r>
      <w:r w:rsidR="009143E2">
        <w:rPr>
          <w:color w:val="000000" w:themeColor="text1"/>
        </w:rPr>
        <w:t>Perfil de salida</w:t>
      </w:r>
    </w:p>
    <w:p w14:paraId="76B47D94" w14:textId="77777777" w:rsidR="006E3874" w:rsidRPr="001C02D1" w:rsidRDefault="001C02D1">
      <w:pPr>
        <w:rPr>
          <w:color w:val="000000" w:themeColor="text1"/>
        </w:rPr>
      </w:pPr>
      <w:r w:rsidRPr="001C02D1">
        <w:rPr>
          <w:color w:val="000000" w:themeColor="text1"/>
        </w:rPr>
        <w:t xml:space="preserve"> Esta competencia específica se conecta con los siguientes descriptores del </w:t>
      </w:r>
      <w:r w:rsidR="009143E2">
        <w:rPr>
          <w:color w:val="000000" w:themeColor="text1"/>
        </w:rPr>
        <w:t>Perfil de salida</w:t>
      </w:r>
      <w:r w:rsidRPr="001C02D1">
        <w:rPr>
          <w:color w:val="000000" w:themeColor="text1"/>
        </w:rPr>
        <w:t>: CCL2, CCL3, STEM4, CD1, CD2, CC1.</w:t>
      </w:r>
    </w:p>
    <w:p w14:paraId="054294E0" w14:textId="77777777" w:rsidR="006E3874" w:rsidRPr="001C02D1" w:rsidRDefault="00E92F5A">
      <w:pPr>
        <w:pStyle w:val="Ttulo2"/>
        <w:rPr>
          <w:color w:val="000000" w:themeColor="text1"/>
        </w:rPr>
      </w:pPr>
      <w:r>
        <w:rPr>
          <w:color w:val="000000" w:themeColor="text1"/>
        </w:rPr>
        <w:t>Competencia específica de la</w:t>
      </w:r>
      <w:r w:rsidR="001C02D1" w:rsidRPr="001C02D1">
        <w:rPr>
          <w:color w:val="000000" w:themeColor="text1"/>
        </w:rPr>
        <w:t xml:space="preserve"> </w:t>
      </w:r>
      <w:r w:rsidR="009143E2">
        <w:rPr>
          <w:color w:val="000000" w:themeColor="text1"/>
        </w:rPr>
        <w:t>materia</w:t>
      </w:r>
      <w:r w:rsidR="001C02D1" w:rsidRPr="001C02D1">
        <w:rPr>
          <w:color w:val="000000" w:themeColor="text1"/>
        </w:rPr>
        <w:t xml:space="preserve"> de Geografía e Historia 2:</w:t>
      </w:r>
    </w:p>
    <w:p w14:paraId="6655FD76"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CE.GH.2.</w:t>
      </w:r>
      <w:r w:rsidRPr="001C02D1">
        <w:rPr>
          <w:color w:val="000000" w:themeColor="text1"/>
        </w:rPr>
        <w:t xml:space="preserve">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p w14:paraId="0BE97887" w14:textId="77777777" w:rsidR="006E3874" w:rsidRPr="001C02D1" w:rsidRDefault="001C02D1">
      <w:pPr>
        <w:pStyle w:val="Ttulo3"/>
        <w:rPr>
          <w:color w:val="000000" w:themeColor="text1"/>
        </w:rPr>
      </w:pPr>
      <w:r w:rsidRPr="001C02D1">
        <w:rPr>
          <w:color w:val="000000" w:themeColor="text1"/>
        </w:rPr>
        <w:t>Descripción</w:t>
      </w:r>
    </w:p>
    <w:p w14:paraId="16C192A9" w14:textId="77777777" w:rsidR="006E3874" w:rsidRPr="001C02D1" w:rsidRDefault="001C02D1">
      <w:pPr>
        <w:rPr>
          <w:color w:val="000000" w:themeColor="text1"/>
        </w:rPr>
      </w:pPr>
      <w:r w:rsidRPr="001C02D1">
        <w:rPr>
          <w:color w:val="000000" w:themeColor="text1"/>
        </w:rPr>
        <w:t>La creación de juicios propios, construidos a partir del contraste de distintas fuentes de información, y la capacidad de discernir opiniones infundadas, resultan esenciales en una sociedad en la que conviven al mismo tiempo el exceso de información y la desinformación deliberada. El interés y la sensibilidad por los principales problemas y retos que afectan a la Humanidad, tanto en el entorno más cercano como en un contexto global, y el seguimiento de los debates que se generan en los medios de comunicación y en las redes sociales supone la necesidad de desarrollar una posición racional por parte de la ciudadanía y el ejercicio del pensamiento crítico. La generación de ideas propias y su contraste o conexión con distintas corrientes de pensamiento y movimientos ideológicos, así como su exposición argumentada a través de diálogos y debates sobre asuntos centrales de la actualidad y del pasado, constituye un escenario esencial para el intercambio de ideas y la formación de la identidad individual, el afianzamiento de una actitud respetuosa y la creación de una conciencia cívica que incluya el respeto a otras formas de pensar y valorar. Por otra parte, la capacidad discursiva, debe incorporar el manejo adecuado y correcto de conceptos, datos y situaciones acordes con el contexto, mediante el uso de diferentes medios de expresión y distintos canales de comunicación. Finalmente, el desarrollo de esta competencia ha de generar la necesidad de elaborar productos capaces de reflejar con originalidad y creatividad ideas y pensamientos, contribuyendo así al enriquecimiento cultural y artístico que conforma nuestro acervo común.</w:t>
      </w:r>
    </w:p>
    <w:p w14:paraId="1B24190A" w14:textId="77777777" w:rsidR="006E3874" w:rsidRPr="001C02D1" w:rsidRDefault="001C02D1">
      <w:pPr>
        <w:pStyle w:val="Ttulo3"/>
        <w:rPr>
          <w:color w:val="000000" w:themeColor="text1"/>
        </w:rPr>
      </w:pPr>
      <w:r w:rsidRPr="001C02D1">
        <w:rPr>
          <w:color w:val="000000" w:themeColor="text1"/>
        </w:rPr>
        <w:t>Vinculación con otras competencias</w:t>
      </w:r>
    </w:p>
    <w:p w14:paraId="52E15E96" w14:textId="77777777" w:rsidR="006E3874" w:rsidRPr="001C02D1" w:rsidRDefault="001C02D1">
      <w:pPr>
        <w:rPr>
          <w:color w:val="000000" w:themeColor="text1"/>
        </w:rPr>
      </w:pPr>
      <w:r w:rsidRPr="001C02D1">
        <w:rPr>
          <w:color w:val="000000" w:themeColor="text1"/>
        </w:rPr>
        <w:t xml:space="preserve">La elaboración de productos para dar respuesta a los problemas de la actualidad contribuyendo a la formación de nuestra identidad, se relaciona con la competencia interna CE.GH.3. que identifica los problemas a los que se enfrentan las sociedades, con la competencia CE.GH.7. que aborda el tema de los procesos de identificación colectiva y con la competencia CE.GH.8., en el aspecto de la propuesta de soluciones y alternativas por parte del alumnado tras el pertinente proceso de análisis y sensibilización previo. </w:t>
      </w:r>
    </w:p>
    <w:p w14:paraId="2AF6850C" w14:textId="77777777" w:rsidR="006E3874" w:rsidRPr="001C02D1" w:rsidRDefault="001C02D1">
      <w:pPr>
        <w:rPr>
          <w:color w:val="000000" w:themeColor="text1"/>
        </w:rPr>
      </w:pPr>
      <w:r w:rsidRPr="001C02D1">
        <w:rPr>
          <w:color w:val="000000" w:themeColor="text1"/>
        </w:rPr>
        <w:t>En cuanto a las vinculaciones externas, podemos relacionarla fundamentalmente con la competencia CE.FOPP.3. de la asignatura Formación y orientación personal y profesional puesto que en ambas se plantea un análisis de las sociedades y culturas para comprender su complejidad y desarrollar un pensamiento crítico. Además ambas señalan la importancia del respeto a la diversidad. Con respecto a la producción de elaboraciones propias, productos originales capaces de reflejar de manera creativa las ideas y pensamientos desde otras asignaturas como Economía y emprendimiento (CE.EE.5.) se insta al alumnado a presentar y exponer ideas y soluciones creativas, utilizando estrategias comunicativas ágiles y valorando la importancia de una comunicación efectiva y respetuosa, para transmitir mensajes convincentes adecuados al contexto y a los objetivos concretos de cada situación y validar las ideas y soluciones presentadas. También en la materia de Lengua y Literatura se hace especial hincapié en la necesidad de dar respuestas informadas y creativas (CE.LCL.5.).</w:t>
      </w:r>
    </w:p>
    <w:p w14:paraId="4E5AEE0E" w14:textId="77777777" w:rsidR="006E3874" w:rsidRPr="001C02D1" w:rsidRDefault="001C02D1">
      <w:pPr>
        <w:pStyle w:val="Ttulo3"/>
        <w:rPr>
          <w:color w:val="000000" w:themeColor="text1"/>
        </w:rPr>
      </w:pPr>
      <w:r w:rsidRPr="001C02D1">
        <w:rPr>
          <w:color w:val="000000" w:themeColor="text1"/>
        </w:rPr>
        <w:t xml:space="preserve">Vinculación con el </w:t>
      </w:r>
      <w:r w:rsidR="009143E2">
        <w:rPr>
          <w:color w:val="000000" w:themeColor="text1"/>
        </w:rPr>
        <w:t>Perfil de salida</w:t>
      </w:r>
    </w:p>
    <w:p w14:paraId="116B80FB" w14:textId="77777777" w:rsidR="006E3874" w:rsidRPr="001C02D1" w:rsidRDefault="001C02D1">
      <w:pPr>
        <w:pStyle w:val="LO-normal"/>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CCL1, CCL2, CD2, CC1, CC3, CE3, CCEC3.</w:t>
      </w:r>
    </w:p>
    <w:p w14:paraId="643FD441" w14:textId="77777777" w:rsidR="006E3874" w:rsidRPr="001C02D1" w:rsidRDefault="00E92F5A">
      <w:pPr>
        <w:pStyle w:val="Ttulo2"/>
        <w:rPr>
          <w:color w:val="000000" w:themeColor="text1"/>
        </w:rPr>
      </w:pPr>
      <w:r>
        <w:rPr>
          <w:color w:val="000000" w:themeColor="text1"/>
        </w:rPr>
        <w:t>Competencia específica de la</w:t>
      </w:r>
      <w:r w:rsidR="001C02D1" w:rsidRPr="001C02D1">
        <w:rPr>
          <w:color w:val="000000" w:themeColor="text1"/>
        </w:rPr>
        <w:t xml:space="preserve"> </w:t>
      </w:r>
      <w:r w:rsidR="009143E2">
        <w:rPr>
          <w:color w:val="000000" w:themeColor="text1"/>
        </w:rPr>
        <w:t>materia</w:t>
      </w:r>
      <w:r w:rsidR="001C02D1" w:rsidRPr="001C02D1">
        <w:rPr>
          <w:color w:val="000000" w:themeColor="text1"/>
        </w:rPr>
        <w:t xml:space="preserve"> de Geografía e Historia 3:</w:t>
      </w:r>
    </w:p>
    <w:p w14:paraId="7FBEAEDB"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CE.GH.3.</w:t>
      </w:r>
      <w:r w:rsidRPr="001C02D1">
        <w:rPr>
          <w:color w:val="000000" w:themeColor="text1"/>
        </w:rPr>
        <w:t xml:space="preserve">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p w14:paraId="51470151" w14:textId="77777777" w:rsidR="006E3874" w:rsidRPr="001C02D1" w:rsidRDefault="001C02D1">
      <w:pPr>
        <w:pStyle w:val="Ttulo3"/>
        <w:rPr>
          <w:color w:val="000000" w:themeColor="text1"/>
        </w:rPr>
      </w:pPr>
      <w:r w:rsidRPr="001C02D1">
        <w:rPr>
          <w:color w:val="000000" w:themeColor="text1"/>
        </w:rPr>
        <w:t>Descripción</w:t>
      </w:r>
    </w:p>
    <w:p w14:paraId="2C0A60B6" w14:textId="77777777" w:rsidR="006E3874" w:rsidRPr="001C02D1" w:rsidRDefault="001C02D1">
      <w:pPr>
        <w:rPr>
          <w:color w:val="000000" w:themeColor="text1"/>
        </w:rPr>
      </w:pPr>
      <w:r w:rsidRPr="001C02D1">
        <w:rPr>
          <w:color w:val="000000" w:themeColor="text1"/>
        </w:rPr>
        <w:t>La Humanidad se viene enfrentando constantemente a desafíos y problemas en relación con el medio en el que actúa y dentro de su comunidad, desde la obtención de recursos para la supervivencia y el modo de distribuirlos, a la cuestión de cómo organizarse y participar en sociedad. Las respuestas que ha ido dando en su interacción con el entorno, en la organización de las relaciones sociales, en el uso del poder y a través del conjunto de creencias y expresiones culturales, conforman la base de las civilizaciones que han venido sucediéndose a lo largo del tiempo. El aprendizaje a través de proyectos, retos o problemas posibilita que el alumnado, tanto individualmente como en equipo, ponga en acción estrategias y habilidades diversas para analizar y comprender los fenómenos, situaciones o acontecimientos que tienen una especial relevancia o interés en el mundo en el que vive. Este modo de aprendizaje otorga también al alumnado el protagonismo en la construcción del conocimiento y un papel activo en la generación de contenidos por medio de procesos y estrategias de indagación e investigación, a través del manejo de distintas formas de representación gráfica, cartográfica y visual, y del uso correcto, crítico y eficaz de los medios de comunicación. Igualmente, implica dotar a las iniciativas que se llevan a cabo de un sentido de utilidad, conectándolas con problemas actuales que afectan a su comunidad y que requieran de su análisis, comprensión y compromiso. De este modo, cualquier tema del pasado o del presente adquiere significación, en la medida en que contribuye a entender la realidad y a valorar propuestas y alternativas a los desafíos actuales y al logro de los Objetivos de Desarrollo Sostenible.</w:t>
      </w:r>
    </w:p>
    <w:p w14:paraId="252CE941" w14:textId="77777777" w:rsidR="006E3874" w:rsidRPr="001C02D1" w:rsidRDefault="001C02D1">
      <w:pPr>
        <w:ind w:firstLine="567"/>
        <w:rPr>
          <w:b/>
          <w:color w:val="000000" w:themeColor="text1"/>
        </w:rPr>
      </w:pPr>
      <w:r w:rsidRPr="001C02D1">
        <w:rPr>
          <w:b/>
          <w:color w:val="000000" w:themeColor="text1"/>
        </w:rPr>
        <w:t>Vinculación con otras competencias</w:t>
      </w:r>
    </w:p>
    <w:p w14:paraId="46FD32DD" w14:textId="774F4362" w:rsidR="006E3874" w:rsidRPr="001C02D1" w:rsidRDefault="001C02D1">
      <w:pPr>
        <w:rPr>
          <w:color w:val="000000" w:themeColor="text1"/>
        </w:rPr>
      </w:pPr>
      <w:r w:rsidRPr="001C02D1">
        <w:rPr>
          <w:color w:val="000000" w:themeColor="text1"/>
        </w:rPr>
        <w:t xml:space="preserve">Conocer los principales desafíos pasados y presentes mediante el desarrollo de proyectos de investigación para realizar propuestas que contribuyan al desarrollo sostenible es una competencia muy ambiciosa que podemos afianzar desde la vinculación con otras competencias e incluso desde la aplicación frecuente de metodologías activas y modelos de enseñanza como el que se propone (modelos inductivos, de indagación, ABP, </w:t>
      </w:r>
      <w:r w:rsidR="003D2102" w:rsidRPr="001C02D1">
        <w:rPr>
          <w:color w:val="000000" w:themeColor="text1"/>
        </w:rPr>
        <w:t>etc.</w:t>
      </w:r>
      <w:r w:rsidRPr="001C02D1">
        <w:rPr>
          <w:color w:val="000000" w:themeColor="text1"/>
        </w:rPr>
        <w:t xml:space="preserve">). Concretando la vinculación, se relaciona con la competencia CE.GH.1. dado que la búsqueda y selección de información constituirá la base para cualquier proyecto de investigación de calidad y con la competencia CE.GH.2. que indaga sobre los principales problemas y retos de la actualidad. Precisamente centrarse en los retos, se relaciona también con la competencia CE.GH.4. que focaliza su análisis en los problemas medioambientales y la necesidad de adoptar conductas para asegurar el desarrollo sostenible y con la competencia CE.GH.5. que afronta los problemas de la sociedad de forma crítica para promover alternativas. </w:t>
      </w:r>
    </w:p>
    <w:p w14:paraId="7A95105D" w14:textId="3905C0EF" w:rsidR="006E3874" w:rsidRPr="001C02D1" w:rsidRDefault="001C02D1">
      <w:pPr>
        <w:ind w:firstLine="567"/>
        <w:rPr>
          <w:color w:val="000000" w:themeColor="text1"/>
        </w:rPr>
      </w:pPr>
      <w:r w:rsidRPr="001C02D1">
        <w:rPr>
          <w:color w:val="000000" w:themeColor="text1"/>
        </w:rPr>
        <w:t xml:space="preserve">Con respecto a la vinculación externa, en cuanto plantea el análisis de desafíos a los que se han enfrentado las sociedades, se puede relacionar con la competencia CE.EE.3. de la asignatura de Economía y Emprendimiento, en la que se valora críticamente el problema de la escasez de los recursos. En la materia Formación y orientación personal, concretamente en la competencia CE.FOPP.3., también se trata el conocimiento de las diversas sociedades y culturas desde distintas perspectivas. Por su parte en la materia de Educación en Valores, en su competencia CE.EV.3. que insta al alumnado a identificar y analizar problemas ecosociales de relevancia. Por </w:t>
      </w:r>
      <w:r w:rsidR="004645E1" w:rsidRPr="001C02D1">
        <w:rPr>
          <w:color w:val="000000" w:themeColor="text1"/>
        </w:rPr>
        <w:t>tanto,</w:t>
      </w:r>
      <w:r w:rsidRPr="001C02D1">
        <w:rPr>
          <w:color w:val="000000" w:themeColor="text1"/>
        </w:rPr>
        <w:t xml:space="preserve"> resultaría muy beneficioso plantear proyectos de investigación interdisciplinar con las materias citadas anteriormente y con Biología y Geología (CE.BG.3.). </w:t>
      </w:r>
    </w:p>
    <w:p w14:paraId="43A1B5F2"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2DCDEFFD"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STEM3, STEM4, STEM5, CPSAA3, CC3, CC4, CE1, CCEC1.</w:t>
      </w:r>
    </w:p>
    <w:p w14:paraId="507C860A" w14:textId="77777777" w:rsidR="006E3874" w:rsidRPr="001C02D1" w:rsidRDefault="001A74D5">
      <w:pPr>
        <w:pStyle w:val="Ttulo2"/>
        <w:rPr>
          <w:color w:val="000000" w:themeColor="text1"/>
        </w:rPr>
      </w:pPr>
      <w:r>
        <w:rPr>
          <w:color w:val="000000" w:themeColor="text1"/>
        </w:rPr>
        <w:t xml:space="preserve">Competencia específica de la </w:t>
      </w:r>
      <w:r w:rsidR="009143E2">
        <w:rPr>
          <w:color w:val="000000" w:themeColor="text1"/>
        </w:rPr>
        <w:t>materia</w:t>
      </w:r>
      <w:r w:rsidR="001C02D1" w:rsidRPr="001C02D1">
        <w:rPr>
          <w:color w:val="000000" w:themeColor="text1"/>
        </w:rPr>
        <w:t xml:space="preserve"> de Geografía e Historia 4:</w:t>
      </w:r>
    </w:p>
    <w:p w14:paraId="542F1243"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CE.GH.4.</w:t>
      </w:r>
      <w:r w:rsidRPr="001C02D1">
        <w:rPr>
          <w:color w:val="000000" w:themeColor="text1"/>
        </w:rPr>
        <w:t xml:space="preserve">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p w14:paraId="2CDC6C02" w14:textId="77777777" w:rsidR="006E3874" w:rsidRPr="001C02D1" w:rsidRDefault="001C02D1">
      <w:pPr>
        <w:pStyle w:val="Ttulo3"/>
        <w:rPr>
          <w:color w:val="000000" w:themeColor="text1"/>
        </w:rPr>
      </w:pPr>
      <w:r w:rsidRPr="001C02D1">
        <w:rPr>
          <w:color w:val="000000" w:themeColor="text1"/>
        </w:rPr>
        <w:t>Descripción</w:t>
      </w:r>
    </w:p>
    <w:p w14:paraId="1F285023" w14:textId="77777777" w:rsidR="006E3874" w:rsidRPr="001C02D1" w:rsidRDefault="001C02D1">
      <w:pPr>
        <w:rPr>
          <w:color w:val="000000" w:themeColor="text1"/>
        </w:rPr>
      </w:pPr>
      <w:r w:rsidRPr="001C02D1">
        <w:rPr>
          <w:color w:val="000000" w:themeColor="text1"/>
        </w:rPr>
        <w:t>El descubrimiento y análisis del entorno permite al alumnado identificar sus elementos y relaciones, su equilibrio y evolución. La explicación multicausal facilita la comprensión y la necesaria actitud responsable con vistas a su conservación. Y si bien es necesario destacar los resultados positivos en ciertos ámbitos del progreso, la civilización, la técnica y la cultura, deben también cuestionarse éticamente las consecuencias del desarrollo tecnológico y la globalización con respecto a la diversidad cultural, la competencia por los recursos, la conflictividad internacional, las migraciones, la despoblación rural y, en general, la degradación de la vida en la Tierra. Por otro lado, la calidad ambiental de los espacios en los que vivimos, sean entornos naturales, rurales o urbanos, determina, en varios sentidos, el presente y futuro del alumnado, que debe valorar las posibilidades que se le ofrecen para su desarrollo personal, pero también las limitaciones a implementar para asegurar el mantenimiento y cuidado de dichos espacios, atendiendo a problemas como la contaminación de las grandes urbes y la despoblación del medio rural. Esta competencia implica también la toma de conciencia acerca de la gravedad de las consecuencias de la crisis climática y la exigencia de adoptar conductas respetuosas con la dignidad de todos los seres vivos, tendente a asegurar un desarrollo sostenible. Debe además promover posturas activas y de participación con respecto a la mejora, en general, del entorno, tanto a escala local como global, y en favor de un reparto justo, equitativo y solidario de los recursos en un sentido global.</w:t>
      </w:r>
    </w:p>
    <w:p w14:paraId="68970629" w14:textId="77777777" w:rsidR="006E3874" w:rsidRPr="001C02D1" w:rsidRDefault="001C02D1">
      <w:pPr>
        <w:ind w:firstLine="567"/>
        <w:rPr>
          <w:b/>
          <w:color w:val="000000" w:themeColor="text1"/>
        </w:rPr>
      </w:pPr>
      <w:r w:rsidRPr="001C02D1">
        <w:rPr>
          <w:b/>
          <w:color w:val="000000" w:themeColor="text1"/>
        </w:rPr>
        <w:t>Vinculación con otras competencias</w:t>
      </w:r>
    </w:p>
    <w:p w14:paraId="04D43C9F" w14:textId="77777777" w:rsidR="006E3874" w:rsidRPr="001C02D1" w:rsidRDefault="001C02D1">
      <w:pPr>
        <w:rPr>
          <w:color w:val="000000" w:themeColor="text1"/>
        </w:rPr>
      </w:pPr>
      <w:r w:rsidRPr="001C02D1">
        <w:rPr>
          <w:color w:val="000000" w:themeColor="text1"/>
        </w:rPr>
        <w:t>Esta competencia que incide en una temática fundamentalmente geográfica y de concienciación ecosocial se puede relacionar con la competencia CE.GH.2. y CE.GH.3. que plantean, entre otros, el análisis de problemas geográficos del pasado o de la actualidad para realizar propuestas que contribuyan al desarrollo sostenible. En el aspecto de sensibilización del alumnado se vincula a la competencia CE.GH.8. que promueve un modo de vida comprometido con el medio ambiente a partir de la adopción de actitudes y elecciones personales respetuosas con el entorno.</w:t>
      </w:r>
    </w:p>
    <w:p w14:paraId="5D265E8D" w14:textId="28741483" w:rsidR="006E3874" w:rsidRPr="001C02D1" w:rsidRDefault="001C02D1">
      <w:pPr>
        <w:rPr>
          <w:color w:val="000000" w:themeColor="text1"/>
        </w:rPr>
      </w:pPr>
      <w:r w:rsidRPr="001C02D1">
        <w:rPr>
          <w:color w:val="000000" w:themeColor="text1"/>
        </w:rPr>
        <w:t xml:space="preserve">Esta competencia específica se vincula directamente con la asignatura de Biología y Geología. </w:t>
      </w:r>
      <w:proofErr w:type="gramStart"/>
      <w:r w:rsidRPr="001C02D1">
        <w:rPr>
          <w:color w:val="000000" w:themeColor="text1"/>
        </w:rPr>
        <w:t>Ya que</w:t>
      </w:r>
      <w:proofErr w:type="gramEnd"/>
      <w:r w:rsidRPr="001C02D1">
        <w:rPr>
          <w:color w:val="000000" w:themeColor="text1"/>
        </w:rPr>
        <w:t xml:space="preserve"> en ambas, por un </w:t>
      </w:r>
      <w:r w:rsidR="004645E1" w:rsidRPr="001C02D1">
        <w:rPr>
          <w:color w:val="000000" w:themeColor="text1"/>
        </w:rPr>
        <w:t>lado,</w:t>
      </w:r>
      <w:r w:rsidRPr="001C02D1">
        <w:rPr>
          <w:color w:val="000000" w:themeColor="text1"/>
        </w:rPr>
        <w:t xml:space="preserve"> se analizan paisajes naturales con la intención de identificar posibles riesgos naturales para proponer acciones encaminadas a su protección (CE.BG.6.) </w:t>
      </w:r>
      <w:r w:rsidR="004645E1" w:rsidRPr="001C02D1">
        <w:rPr>
          <w:color w:val="000000" w:themeColor="text1"/>
        </w:rPr>
        <w:t>y,</w:t>
      </w:r>
      <w:r w:rsidRPr="001C02D1">
        <w:rPr>
          <w:color w:val="000000" w:themeColor="text1"/>
        </w:rPr>
        <w:t xml:space="preserve"> por otro lado, se analizan los efectos de determinadas acciones sobre el ecosistema para promover y adoptar hábitos que eviten o minimicen los impactos medioambientales negativos y que sean compatibles con un desarrollo sostenible (CE.BG.5.). Por su parte la materia de Educación en Valores (CE.EV.3.) también aborda la identificación y análisis de problemas ecosociales de relevancia con el fin de promover hábitos y actitudes éticamente comprometidos con el logro de formas de vida sostenibles. Por tanto, se considera idóneo planificar acciones coordinadas con ambas </w:t>
      </w:r>
      <w:r w:rsidR="004645E1" w:rsidRPr="001C02D1">
        <w:rPr>
          <w:color w:val="000000" w:themeColor="text1"/>
        </w:rPr>
        <w:t>materias,</w:t>
      </w:r>
      <w:r w:rsidRPr="001C02D1">
        <w:rPr>
          <w:color w:val="000000" w:themeColor="text1"/>
        </w:rPr>
        <w:t xml:space="preserve"> así como proyectos interdisciplinares con un enfoque competencial y práctico, especialmente en los temas relativos al desarrollo sostenible y la ética ambiental. </w:t>
      </w:r>
    </w:p>
    <w:p w14:paraId="2406294E"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1B6B6643"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CPSAA2, CC1, CC2, CC3, CC4, CE1.</w:t>
      </w:r>
    </w:p>
    <w:p w14:paraId="023ED26A" w14:textId="77777777" w:rsidR="006E3874" w:rsidRPr="001C02D1" w:rsidRDefault="00C16265">
      <w:pPr>
        <w:pStyle w:val="Ttulo2"/>
        <w:rPr>
          <w:color w:val="000000" w:themeColor="text1"/>
        </w:rPr>
      </w:pPr>
      <w:r>
        <w:rPr>
          <w:color w:val="000000" w:themeColor="text1"/>
        </w:rPr>
        <w:t>Competencia específica de la</w:t>
      </w:r>
      <w:r w:rsidR="001C02D1" w:rsidRPr="001C02D1">
        <w:rPr>
          <w:color w:val="000000" w:themeColor="text1"/>
        </w:rPr>
        <w:t xml:space="preserve"> </w:t>
      </w:r>
      <w:r w:rsidR="009143E2">
        <w:rPr>
          <w:color w:val="000000" w:themeColor="text1"/>
        </w:rPr>
        <w:t>materia</w:t>
      </w:r>
      <w:r w:rsidR="001C02D1" w:rsidRPr="001C02D1">
        <w:rPr>
          <w:color w:val="000000" w:themeColor="text1"/>
        </w:rPr>
        <w:t xml:space="preserve"> de Geografía e Historia 5:</w:t>
      </w:r>
    </w:p>
    <w:p w14:paraId="3F1AD738"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CE.GH.5.</w:t>
      </w:r>
      <w:r w:rsidRPr="001C02D1">
        <w:rPr>
          <w:color w:val="000000" w:themeColor="text1"/>
        </w:rPr>
        <w:t xml:space="preserve">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p w14:paraId="03BF475B" w14:textId="77777777" w:rsidR="006E3874" w:rsidRPr="001C02D1" w:rsidRDefault="001C02D1">
      <w:pPr>
        <w:pStyle w:val="Ttulo3"/>
        <w:rPr>
          <w:color w:val="000000" w:themeColor="text1"/>
        </w:rPr>
      </w:pPr>
      <w:r w:rsidRPr="001C02D1">
        <w:rPr>
          <w:color w:val="000000" w:themeColor="text1"/>
        </w:rPr>
        <w:t>Descripción</w:t>
      </w:r>
    </w:p>
    <w:p w14:paraId="5C212787" w14:textId="77777777" w:rsidR="006E3874" w:rsidRPr="001C02D1" w:rsidRDefault="001C02D1">
      <w:pPr>
        <w:rPr>
          <w:color w:val="000000" w:themeColor="text1"/>
        </w:rPr>
      </w:pPr>
      <w:r w:rsidRPr="001C02D1">
        <w:rPr>
          <w:color w:val="000000" w:themeColor="text1"/>
        </w:rPr>
        <w:t>La Constitución española recoge los principios y fundamentos que conforman nuestro modelo de convivencia, garantiza el ejercicio de nuestras libertades y derechos, y, a la vez, promueve la responsabilidad civil, la iniciativa ciudadana, la cohesión social y el cumplimiento efectivo de los derechos y libertades en el ámbito internacional. La Constitución es producto no solo de un determinado momento del pasado próximo -la Transición a la democracia–, sino el resultado de una trayectoria más dilatada en el tiempo que integra los movimientos, acciones y acontecimientos que, desde distintas culturas políticas, han contribuido al afianzamiento de las ideas y valores que han ayudado a conformar el sistema democrático actual. Supone, por tanto, el reconocimiento de la memoria democrática y el análisis de los distintos momentos históricos que la conforman, en especial, la pérdida de las libertades y derechos tras el golpe de Estado del 1936, así como la visibilización de la aportación de las mujeres, que han marcado, a través de su compromiso y acción pacífica, gran parte de los avances y logros del estado social y de derecho que hoy disfrutamos. La Constitución española es, en fin, un símbolo activo de nuestra identidad cívica, y debe promover en el alumnado una actitud de vigilancia ante cualquier amenaza o cuestionamiento que no se enmarque en el contexto de los procedimientos democráticos que ella misma incluye para su reforma, además de instar al ejercicio de la mediación en pos de una gestión pacífica de los conflictos.</w:t>
      </w:r>
    </w:p>
    <w:p w14:paraId="7EF64C17" w14:textId="77777777" w:rsidR="006E3874" w:rsidRPr="001C02D1" w:rsidRDefault="001C02D1">
      <w:pPr>
        <w:ind w:firstLine="567"/>
        <w:rPr>
          <w:b/>
          <w:color w:val="000000" w:themeColor="text1"/>
        </w:rPr>
      </w:pPr>
      <w:r w:rsidRPr="001C02D1">
        <w:rPr>
          <w:b/>
          <w:color w:val="000000" w:themeColor="text1"/>
        </w:rPr>
        <w:t>Vinculación con otras competencias</w:t>
      </w:r>
    </w:p>
    <w:p w14:paraId="49D21DB1" w14:textId="77777777" w:rsidR="006E3874" w:rsidRPr="001C02D1" w:rsidRDefault="001C02D1">
      <w:pPr>
        <w:rPr>
          <w:color w:val="000000" w:themeColor="text1"/>
        </w:rPr>
      </w:pPr>
      <w:r w:rsidRPr="001C02D1">
        <w:rPr>
          <w:color w:val="000000" w:themeColor="text1"/>
        </w:rPr>
        <w:t xml:space="preserve">Esta competencia que promueve la participación y el ejercicio de una ciudadanía democrática se relaciona de manera primordial con la competencia CE.GH.3. que analiza los desafíos históricos y actuales a los que se ha enfrentado la sociedad española y con la competencia CE.GH.9. ya que sitúa nuestro país en el escenario geopolítico reconociendo el papel del Estado y otras instituciones en la consecución de los compromisos colectivos. </w:t>
      </w:r>
    </w:p>
    <w:p w14:paraId="1CC9FB93" w14:textId="218AD817" w:rsidR="006E3874" w:rsidRPr="001C02D1" w:rsidRDefault="001C02D1">
      <w:pPr>
        <w:rPr>
          <w:color w:val="000000" w:themeColor="text1"/>
        </w:rPr>
      </w:pPr>
      <w:r w:rsidRPr="001C02D1">
        <w:rPr>
          <w:color w:val="000000" w:themeColor="text1"/>
        </w:rPr>
        <w:t xml:space="preserve">En cuanto a las vinculaciones externas, se podría relacionar con la materia de Digitalización que en su competencia específica CE.D.5. promueve el ejercicio de una ciudadanía digital crítica. En el siglo XXI, las nuevas tecnologías resultan de gran utilidad para abordar los cauces de participación ciudadana. </w:t>
      </w:r>
      <w:r w:rsidR="004645E1" w:rsidRPr="001C02D1">
        <w:rPr>
          <w:color w:val="000000" w:themeColor="text1"/>
        </w:rPr>
        <w:t>Asimismo,</w:t>
      </w:r>
      <w:r w:rsidRPr="001C02D1">
        <w:rPr>
          <w:color w:val="000000" w:themeColor="text1"/>
        </w:rPr>
        <w:t xml:space="preserve"> esta competencia se vincula con la de Educación en Valores CE.EV.2. que promueve interactuar de acuerdo con normas y valores a partir del reconocimiento fundado de su importancia para regular la vida comunitaria, para promover una convivencia pacífica, respetuosa, democrática y comprometida con el bien común. También con la competencia de Lengua Castellana y Literatura CE.LCL.10. que insta a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0BC4FBF0"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1F01EF3F"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CCL5, CC1, CC2, CCEC1.</w:t>
      </w:r>
    </w:p>
    <w:p w14:paraId="2843FB30" w14:textId="77777777" w:rsidR="006E3874" w:rsidRPr="001C02D1" w:rsidRDefault="00C16265">
      <w:pPr>
        <w:pStyle w:val="Ttulo2"/>
        <w:rPr>
          <w:color w:val="000000" w:themeColor="text1"/>
        </w:rPr>
      </w:pPr>
      <w:r>
        <w:rPr>
          <w:color w:val="000000" w:themeColor="text1"/>
        </w:rPr>
        <w:t>Competencia específica de la</w:t>
      </w:r>
      <w:r w:rsidR="001C02D1" w:rsidRPr="001C02D1">
        <w:rPr>
          <w:color w:val="000000" w:themeColor="text1"/>
        </w:rPr>
        <w:t xml:space="preserve"> </w:t>
      </w:r>
      <w:r w:rsidR="009143E2">
        <w:rPr>
          <w:color w:val="000000" w:themeColor="text1"/>
        </w:rPr>
        <w:t>materia</w:t>
      </w:r>
      <w:r w:rsidR="001C02D1" w:rsidRPr="001C02D1">
        <w:rPr>
          <w:color w:val="000000" w:themeColor="text1"/>
        </w:rPr>
        <w:t xml:space="preserve"> de Geografía e Historia 6:</w:t>
      </w:r>
    </w:p>
    <w:p w14:paraId="530815DC"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CE.GH.6.</w:t>
      </w:r>
      <w:r w:rsidRPr="001C02D1">
        <w:rPr>
          <w:color w:val="000000" w:themeColor="text1"/>
        </w:rPr>
        <w:t xml:space="preserve">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p w14:paraId="783B8650" w14:textId="77777777" w:rsidR="006E3874" w:rsidRPr="001C02D1" w:rsidRDefault="001C02D1">
      <w:pPr>
        <w:pStyle w:val="Ttulo3"/>
        <w:rPr>
          <w:color w:val="000000" w:themeColor="text1"/>
        </w:rPr>
      </w:pPr>
      <w:r w:rsidRPr="001C02D1">
        <w:rPr>
          <w:color w:val="000000" w:themeColor="text1"/>
        </w:rPr>
        <w:t>Descripción</w:t>
      </w:r>
    </w:p>
    <w:p w14:paraId="1E9CB2C3" w14:textId="77777777" w:rsidR="006E3874" w:rsidRPr="001C02D1" w:rsidRDefault="001C02D1">
      <w:pPr>
        <w:rPr>
          <w:color w:val="000000" w:themeColor="text1"/>
        </w:rPr>
      </w:pPr>
      <w:r w:rsidRPr="001C02D1">
        <w:rPr>
          <w:color w:val="000000" w:themeColor="text1"/>
        </w:rPr>
        <w:t>La multiculturalidad es fruto de procesos históricos de interrelación entre distintos pueblos y culturas y, más recientemente, del acelerado proceso de globalización. Pero también es el resultado del reconocimiento de la diversidad en el seno de la propia sociedad, algo que resulta sustancial para la formación ciudadana del alumnado, y que supone el desarrollo de una actitud favorable al avance de los derechos sociales. De ahí que resulten necesarios el conocimiento y la valoración de los distintos movimientos que han ido surgiendo para la defensa de los derechos y libertades de colectivos especialmente discriminados y, de manera referencial, del feminismo. Así mismo, es preciso el conocimiento y difusión de otras culturas, particularmente la propia del pueblo gitano, contribuyendo así a la valoración de las diferencias culturales, así como el reconocimiento y la difusión de la historia y cultura de las minorías étnicas presentes en nuestro país, para promover su conocimiento y reducir estereotipos. En este sentido, es fundamental erradicar comportamientos segregadores, especialmente los relacionados con el género y las diferencias etnoculturales, así como el desarrollo de actitudes y acciones en favor de la igualdad real entre mujeres y hombres, y de la convivencia con personas diferentes. El alumnado debe concebir que la comunidad es la suma de todos y cada uno y que debemos convivir en igualdad de derechos, de oportunidades y de responsabilidades, teniendo en cuenta que el bienestar colectivo depende también de nuestras aportaciones individuales.</w:t>
      </w:r>
    </w:p>
    <w:p w14:paraId="7C829484" w14:textId="77777777" w:rsidR="006E3874" w:rsidRPr="001C02D1" w:rsidRDefault="001C02D1">
      <w:pPr>
        <w:ind w:firstLine="567"/>
        <w:rPr>
          <w:b/>
          <w:color w:val="000000" w:themeColor="text1"/>
        </w:rPr>
      </w:pPr>
      <w:r w:rsidRPr="001C02D1">
        <w:rPr>
          <w:b/>
          <w:color w:val="000000" w:themeColor="text1"/>
        </w:rPr>
        <w:t>Vinculación con otras competencias</w:t>
      </w:r>
    </w:p>
    <w:p w14:paraId="38887634" w14:textId="77777777" w:rsidR="006E3874" w:rsidRPr="001C02D1" w:rsidRDefault="001C02D1">
      <w:pPr>
        <w:rPr>
          <w:color w:val="000000" w:themeColor="text1"/>
        </w:rPr>
      </w:pPr>
      <w:r w:rsidRPr="001C02D1">
        <w:rPr>
          <w:color w:val="000000" w:themeColor="text1"/>
        </w:rPr>
        <w:t>Esta competencia aborda la multiculturalidad de nuestra sociedad valorando las iniciativas por la igualdad y la inclusión. Se relaciona con la competencia CE.GH.3. puesto que las características de nuestra sociedad son el resultado de un proceso de evolución (geográfico, histórico y cultural) en el que se han podido generar fricciones, en el pasado o en la actualidad (CE.GH.2). También se podría relacionar con la CE.GH.8. que analiza el ciclo vital de la sociedad actual.</w:t>
      </w:r>
    </w:p>
    <w:p w14:paraId="662B723E" w14:textId="77777777" w:rsidR="006E3874" w:rsidRPr="001C02D1" w:rsidRDefault="001C02D1">
      <w:pPr>
        <w:rPr>
          <w:color w:val="000000" w:themeColor="text1"/>
        </w:rPr>
      </w:pPr>
      <w:r w:rsidRPr="001C02D1">
        <w:rPr>
          <w:color w:val="000000" w:themeColor="text1"/>
        </w:rPr>
        <w:t>En cuanto a las vinculaciones externas cabe destacar que desde todas las materias de la etapa se promueven la igualdad y la inclusión. De manera más directa la podemos relacionar con la competencia CE.LCL.1. de Lengua Castellana y Literatura, con la competencia CE.LE.6. de Lengua Extranjera y con la competencia de Música CE.M.1., todas ellas valoran la multiculturalidad como fuente de riqueza cultural y promueven el conocimiento y aceptación de la diversidad (lingüística, cultural y artística) para actuar de forma empática y respetuosa en situaciones interculturales. Con respecto a la comprensión de los procesos geográficos, históricos y culturales se vincula a la competencia CE.FOPP.4. de la asignatura Formación y orientación profesional y personal, que analiza la dimensión social y antropológica del ser humano considerando los factores personales y socioculturales. Se recomienda una aproximación interdepartamental (Lengua y literatura, Música, Lengua extranjera, Educación Plástica Visual y Audiovisual…) a la cultura para conocer y valorar su complejidad, diversidad y riqueza.</w:t>
      </w:r>
    </w:p>
    <w:p w14:paraId="2BCAAE0F"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198440C1"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CCL5, CPSAA3, CC1, CC2, CC3, CCEC1.</w:t>
      </w:r>
    </w:p>
    <w:p w14:paraId="01B4F4A6" w14:textId="77777777" w:rsidR="006E3874" w:rsidRPr="001C02D1" w:rsidRDefault="00C16265">
      <w:pPr>
        <w:pStyle w:val="Ttulo2"/>
        <w:rPr>
          <w:color w:val="000000" w:themeColor="text1"/>
        </w:rPr>
      </w:pPr>
      <w:r>
        <w:rPr>
          <w:color w:val="000000" w:themeColor="text1"/>
        </w:rPr>
        <w:t>Competencia específica de la</w:t>
      </w:r>
      <w:r w:rsidR="001C02D1" w:rsidRPr="001C02D1">
        <w:rPr>
          <w:color w:val="000000" w:themeColor="text1"/>
        </w:rPr>
        <w:t xml:space="preserve"> </w:t>
      </w:r>
      <w:r w:rsidR="009143E2">
        <w:rPr>
          <w:color w:val="000000" w:themeColor="text1"/>
        </w:rPr>
        <w:t>materia</w:t>
      </w:r>
      <w:r w:rsidR="001C02D1" w:rsidRPr="001C02D1">
        <w:rPr>
          <w:color w:val="000000" w:themeColor="text1"/>
        </w:rPr>
        <w:t xml:space="preserve"> de Geografía e Historia 7:</w:t>
      </w:r>
    </w:p>
    <w:p w14:paraId="161A3131"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CE.GH.7.</w:t>
      </w:r>
      <w:r w:rsidRPr="001C02D1">
        <w:rPr>
          <w:color w:val="000000" w:themeColor="text1"/>
        </w:rPr>
        <w:t xml:space="preserve"> 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w:t>
      </w:r>
    </w:p>
    <w:p w14:paraId="05DDD0B7" w14:textId="77777777" w:rsidR="006E3874" w:rsidRPr="001C02D1" w:rsidRDefault="001C02D1">
      <w:pPr>
        <w:pStyle w:val="Ttulo3"/>
        <w:rPr>
          <w:color w:val="000000" w:themeColor="text1"/>
        </w:rPr>
      </w:pPr>
      <w:r w:rsidRPr="001C02D1">
        <w:rPr>
          <w:color w:val="000000" w:themeColor="text1"/>
        </w:rPr>
        <w:t>Descripción</w:t>
      </w:r>
    </w:p>
    <w:p w14:paraId="299CB188" w14:textId="741D76AC" w:rsidR="006E3874" w:rsidRPr="001C02D1" w:rsidRDefault="001C02D1">
      <w:pPr>
        <w:rPr>
          <w:color w:val="000000" w:themeColor="text1"/>
        </w:rPr>
      </w:pPr>
      <w:r w:rsidRPr="001C02D1">
        <w:rPr>
          <w:color w:val="000000" w:themeColor="text1"/>
        </w:rPr>
        <w:t xml:space="preserve">La identidad constituye uno de los temas más complejos y problemáticos de la sociedad contemporánea y de la España de hoy, cobrando una especial relevancia en la formación del alumnado. Se debe atender a los procesos de identificación colectiva, comprendiendo los distintos elementos que han contribuido a su construcción y evolución, tales como el territorio, la historia, el arte, la lengua y la cultura Por otro lado, resulta necesario entender los mecanismos sociales y emocionales que llevan a generar diferentes sentimientos de pertenencia a lo largo de la historia, respetarlos en sus manifestaciones y reconocer la importancia que tienen sus múltiples expresiones culturales y artísticas, como parte que son del rico acervo común. Reconocer el significado histórico y simbólico del patrimonio material e inmaterial, así como promover acciones tendentes a su conservación, promoción y puesta en valor como recurso colectivo para el desarrollo de los pueblos, resultan procesos fundamentales para que se tome conciencia de su importancia. Los sentimientos de identidad deben valorarse desde sus diferentes escalas y </w:t>
      </w:r>
      <w:r w:rsidR="004645E1" w:rsidRPr="001C02D1">
        <w:rPr>
          <w:color w:val="000000" w:themeColor="text1"/>
        </w:rPr>
        <w:t>en relación con</w:t>
      </w:r>
      <w:r w:rsidRPr="001C02D1">
        <w:rPr>
          <w:color w:val="000000" w:themeColor="text1"/>
        </w:rPr>
        <w:t xml:space="preserve"> sus consecuencias, tomando conciencia de los conflictos que en algunos casos han contribuido a ocasionar y la necesidad de reconocer el sufrimiento de las víctimas de la violencia y del terrorismo. De especial relevancia resulta el integrar principios de cohesión y solidaridad territorial, así como concebir nuestra presencia en el mundo desde un compromiso fraternal y universal que trascienda las fronteras, asumiendo los valores del europeísmo y los principios que emanan de la Declaración Universal de los Derechos Humanos.</w:t>
      </w:r>
    </w:p>
    <w:p w14:paraId="7B5378F5" w14:textId="77777777" w:rsidR="006E3874" w:rsidRPr="001C02D1" w:rsidRDefault="001C02D1">
      <w:pPr>
        <w:ind w:firstLine="567"/>
        <w:rPr>
          <w:b/>
          <w:color w:val="000000" w:themeColor="text1"/>
        </w:rPr>
      </w:pPr>
      <w:r w:rsidRPr="001C02D1">
        <w:rPr>
          <w:b/>
          <w:color w:val="000000" w:themeColor="text1"/>
        </w:rPr>
        <w:t>Vinculación con otras competencias</w:t>
      </w:r>
    </w:p>
    <w:p w14:paraId="4C5444F1" w14:textId="1F123B2C" w:rsidR="006E3874" w:rsidRPr="001C02D1" w:rsidRDefault="001C02D1">
      <w:pPr>
        <w:rPr>
          <w:color w:val="000000" w:themeColor="text1"/>
        </w:rPr>
      </w:pPr>
      <w:r w:rsidRPr="001C02D1">
        <w:rPr>
          <w:color w:val="000000" w:themeColor="text1"/>
        </w:rPr>
        <w:t xml:space="preserve">Esta competencia aborda el controvertido tema de la identidad que se vincula a la competencia CE.GH.3. teniendo en cuenta que para comprender las diversas identidades y construir la nuestra, se debe partir de un conocimiento de los problemas (geográficos, históricos y sociales) de la actualidad y del pasado. En este mismo sentido se vincula con la competencia CE.GH.3. porque aporta la perspectiva histórica esencial para poder interpretar el presente. </w:t>
      </w:r>
      <w:r w:rsidR="00D84077" w:rsidRPr="001C02D1">
        <w:rPr>
          <w:color w:val="000000" w:themeColor="text1"/>
        </w:rPr>
        <w:t>Asimismo,</w:t>
      </w:r>
      <w:r w:rsidRPr="001C02D1">
        <w:rPr>
          <w:color w:val="000000" w:themeColor="text1"/>
        </w:rPr>
        <w:t xml:space="preserve"> se vincula con la competencia CE.GH.5. que analiza el papel de nuestra carta magna como símbolo activo de identidad nacional. </w:t>
      </w:r>
    </w:p>
    <w:p w14:paraId="57E5A7CB" w14:textId="1F54D2AF" w:rsidR="006E3874" w:rsidRPr="001C02D1" w:rsidRDefault="001C02D1">
      <w:pPr>
        <w:rPr>
          <w:color w:val="000000" w:themeColor="text1"/>
        </w:rPr>
      </w:pPr>
      <w:r w:rsidRPr="001C02D1">
        <w:rPr>
          <w:color w:val="000000" w:themeColor="text1"/>
        </w:rPr>
        <w:t xml:space="preserve">En cuanto a las vinculaciones externas, se relaciona estrechamente con las materias de Educación Plástica Visual y Audiovisual CE.EPV.1. y Expresión artística CE.EA.1. dado que ambas plantean el conocimiento y la valoración de las manifestaciones culturales y artísticas, mostrando interés por el patrimonio como parte de la propia cultura, para entender cómo las obras de arte se convierten en el testimonio de los valores y convicciones de cada persona y de la sociedad en su conjunto, y para reconocer la necesidad de su protección y conservación. A este respecto se propone la realización de acciones coordinadas con ambas materias para poner en valor el patrimonio. Obviamente y en lo que respecta a favorecer los valores del europeísmo se relaciona con la materia de Unión Europea, concretamente con CE.UE.1., CE.UE.2. y CE.UE.7. Por </w:t>
      </w:r>
      <w:r w:rsidR="00D84077" w:rsidRPr="001C02D1">
        <w:rPr>
          <w:color w:val="000000" w:themeColor="text1"/>
        </w:rPr>
        <w:t>último,</w:t>
      </w:r>
      <w:r w:rsidRPr="001C02D1">
        <w:rPr>
          <w:color w:val="000000" w:themeColor="text1"/>
        </w:rPr>
        <w:t xml:space="preserve"> también se vincula con las materias de Latín, Griego y Cultura Clásica donde se valora el rol del mundo grecorromano en el origen de la identidad europea. A este respecto, sería enriquecedor realizar actividades con el alumnado que curse estas materias para que puedan acudir en “calidad de expertos” a los niveles más inferiores.</w:t>
      </w:r>
    </w:p>
    <w:p w14:paraId="2062F336"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0F1917A4"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CP3, CPSAA1, CC1 CC2, CC3, CCEC1.</w:t>
      </w:r>
    </w:p>
    <w:p w14:paraId="50ACAAD2" w14:textId="77777777" w:rsidR="006E3874" w:rsidRPr="001C02D1" w:rsidRDefault="00C16265">
      <w:pPr>
        <w:pStyle w:val="Ttulo2"/>
        <w:rPr>
          <w:color w:val="000000" w:themeColor="text1"/>
        </w:rPr>
      </w:pPr>
      <w:r>
        <w:rPr>
          <w:color w:val="000000" w:themeColor="text1"/>
        </w:rPr>
        <w:t>Competencia específica de la</w:t>
      </w:r>
      <w:r w:rsidR="001C02D1" w:rsidRPr="001C02D1">
        <w:rPr>
          <w:color w:val="000000" w:themeColor="text1"/>
        </w:rPr>
        <w:t xml:space="preserve"> </w:t>
      </w:r>
      <w:r w:rsidR="009143E2">
        <w:rPr>
          <w:color w:val="000000" w:themeColor="text1"/>
        </w:rPr>
        <w:t>materia</w:t>
      </w:r>
      <w:r w:rsidR="001C02D1" w:rsidRPr="001C02D1">
        <w:rPr>
          <w:color w:val="000000" w:themeColor="text1"/>
        </w:rPr>
        <w:t xml:space="preserve"> de Geografía e Historia 8:</w:t>
      </w:r>
    </w:p>
    <w:p w14:paraId="0B2215A1"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CE.GH.8.</w:t>
      </w:r>
      <w:r w:rsidRPr="001C02D1">
        <w:rPr>
          <w:color w:val="000000" w:themeColor="text1"/>
        </w:rPr>
        <w:t xml:space="preserve">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p w14:paraId="35A48513" w14:textId="77777777" w:rsidR="006E3874" w:rsidRPr="001C02D1" w:rsidRDefault="001C02D1">
      <w:pPr>
        <w:pStyle w:val="Ttulo3"/>
        <w:rPr>
          <w:color w:val="000000" w:themeColor="text1"/>
        </w:rPr>
      </w:pPr>
      <w:r w:rsidRPr="001C02D1">
        <w:rPr>
          <w:color w:val="000000" w:themeColor="text1"/>
        </w:rPr>
        <w:t>Descripción</w:t>
      </w:r>
    </w:p>
    <w:p w14:paraId="0391FD9A" w14:textId="77777777" w:rsidR="006E3874" w:rsidRPr="001C02D1" w:rsidRDefault="001C02D1">
      <w:pPr>
        <w:rPr>
          <w:color w:val="000000" w:themeColor="text1"/>
        </w:rPr>
      </w:pPr>
      <w:r w:rsidRPr="001C02D1">
        <w:rPr>
          <w:color w:val="000000" w:themeColor="text1"/>
        </w:rPr>
        <w:t>El desarrollo personal es determinante en la formación integral del alumnado. De ahí la necesidad de identificar los diversos componentes que constituyen la personalidad (cognitivo, moral, emocional, etc.) y su devenir histórico. Resulta de especial relevancia tomar conciencia del transcurso del ciclo vital, de sus principales estadios, y del papel social que ha correspondido a cada uno de ellos, así como las diferencias existentes al respecto en las distintas culturas, su evolución en la historia y, de manera más cercana, los cambios que se producen en torno a las generaciones más próximas y las relaciones entre ellas. Implica el análisis y conocimiento de las razones por las que se produce la división del trabajo como paso previo para abordar la corresponsabilidad en el ámbito familiar y analizar críticamente los roles del género y edad, además de adoptar un compromiso, en este sentido, con el entorno social próximo. La esperanza y la calidad de vida están relacionadas también con los estilos de vida y hábitos que se adquieren individual y colectivamente en el entorno cultural y familiar. Por otro lado, el trabajo y las obligaciones laborales han sido la base de la supervivencia humana a lo largo de la historia, y disponer de una adecuada orientación profesional y valorar los cambios del mercado laboral son imprescindibles para trazar la trayectoria académica del alumnado, asumir sus responsabilidades y diseñar sus horizontes de futuro. Finalmente, la educación para el ocio y el uso del tiempo libre es hoy en día una necesidad. Orientar el esparcimiento hacia actividades enriquecedoras, contribuyendo a un uso adecuado y ético de la tecnología, así como promover el compromiso activo y el voluntariado constituyen tareas imprescindibles.</w:t>
      </w:r>
    </w:p>
    <w:p w14:paraId="12BAAC4E" w14:textId="77777777" w:rsidR="006E3874" w:rsidRPr="001C02D1" w:rsidRDefault="001C02D1">
      <w:pPr>
        <w:ind w:firstLine="567"/>
        <w:rPr>
          <w:b/>
          <w:color w:val="000000" w:themeColor="text1"/>
        </w:rPr>
      </w:pPr>
      <w:r w:rsidRPr="001C02D1">
        <w:rPr>
          <w:b/>
          <w:color w:val="000000" w:themeColor="text1"/>
        </w:rPr>
        <w:t>Vinculación con otras competencias</w:t>
      </w:r>
    </w:p>
    <w:p w14:paraId="1E70D806" w14:textId="77777777" w:rsidR="006E3874" w:rsidRPr="001C02D1" w:rsidRDefault="001C02D1">
      <w:pPr>
        <w:rPr>
          <w:color w:val="000000" w:themeColor="text1"/>
        </w:rPr>
      </w:pPr>
      <w:r w:rsidRPr="001C02D1">
        <w:rPr>
          <w:color w:val="000000" w:themeColor="text1"/>
        </w:rPr>
        <w:t xml:space="preserve">Esta competencia en su análisis crítico de la sociedad a partir del estudio de distintos aspectos de su población se relaciona fundamentalmente con la competencia CE.GH.2. que propone la indagación sobre problemas geográficos creando una conciencia cívica, con la competencia CE.GH.6. en las cuestiones relativas al análisis de la sociedad multiculturalidad actual y a la competencia CE.GH.3. que plantea el acercamiento a los principales desafíos de las sociedades. </w:t>
      </w:r>
    </w:p>
    <w:p w14:paraId="6A1C0DAF" w14:textId="77777777" w:rsidR="006E3874" w:rsidRPr="001C02D1" w:rsidRDefault="001C02D1">
      <w:pPr>
        <w:rPr>
          <w:color w:val="000000" w:themeColor="text1"/>
        </w:rPr>
      </w:pPr>
      <w:r w:rsidRPr="001C02D1">
        <w:rPr>
          <w:color w:val="000000" w:themeColor="text1"/>
        </w:rPr>
        <w:t>Con respecto a las vinculaciones externas, la relacionamos con la asignatu</w:t>
      </w:r>
      <w:r w:rsidR="0052359B">
        <w:rPr>
          <w:color w:val="000000" w:themeColor="text1"/>
        </w:rPr>
        <w:t>ra de Educación Física (CE.EF.1, CE.EF.2 y CE.EF.4</w:t>
      </w:r>
      <w:r w:rsidRPr="001C02D1">
        <w:rPr>
          <w:color w:val="000000" w:themeColor="text1"/>
        </w:rPr>
        <w:t xml:space="preserve">.) porque en ambas se promueven alternativas de ocio y tiempo libre saludables sostenibles y ecosocialmente responsables, además de acciones de servicio a la comunidad para contribuir activamente a la conservación del medio natural y urbano. En este sentido se podrían realizar actividades de tipo aprendizaje servicio en coordinación con el departamento de Educación Física. Por otra parte, en la faceta relativa al análisis crítico de necesidades locales y globales para promover soluciones, se relaciona directamente con la competencia CE.E.3. de la materia de Emprendimiento. En lo que respecta a su compromiso con la sociedad y el entorno la podríamos relacionar con las competencias; CE.EV.2. de la asignatura Educación en Valores y con la CE.T7. de la materia de Tecnología. </w:t>
      </w:r>
    </w:p>
    <w:p w14:paraId="5145D28E"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7EAB8592"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STEM5, CD4, CPSAA2, CPSAA5, CC1, CC2, CC3.</w:t>
      </w:r>
    </w:p>
    <w:p w14:paraId="15303923" w14:textId="77777777" w:rsidR="006E3874" w:rsidRPr="001C02D1" w:rsidRDefault="004C2C3E">
      <w:pPr>
        <w:pStyle w:val="Ttulo2"/>
        <w:rPr>
          <w:color w:val="000000" w:themeColor="text1"/>
        </w:rPr>
      </w:pPr>
      <w:r>
        <w:rPr>
          <w:color w:val="000000" w:themeColor="text1"/>
        </w:rPr>
        <w:t xml:space="preserve">Competencia específica de la </w:t>
      </w:r>
      <w:r w:rsidR="009143E2">
        <w:rPr>
          <w:color w:val="000000" w:themeColor="text1"/>
        </w:rPr>
        <w:t>materia</w:t>
      </w:r>
      <w:r w:rsidR="001C02D1" w:rsidRPr="001C02D1">
        <w:rPr>
          <w:color w:val="000000" w:themeColor="text1"/>
        </w:rPr>
        <w:t xml:space="preserve"> de Geografía e Historia 9:</w:t>
      </w:r>
    </w:p>
    <w:p w14:paraId="760CBA5F" w14:textId="77777777" w:rsidR="006E3874" w:rsidRPr="001C02D1" w:rsidRDefault="001C02D1">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00" w:themeColor="text1"/>
        </w:rPr>
      </w:pPr>
      <w:r w:rsidRPr="001C02D1">
        <w:rPr>
          <w:b/>
          <w:color w:val="000000" w:themeColor="text1"/>
        </w:rPr>
        <w:t>CE.GH.9.</w:t>
      </w:r>
      <w:r w:rsidRPr="001C02D1">
        <w:rPr>
          <w:color w:val="000000" w:themeColor="text1"/>
        </w:rPr>
        <w:t xml:space="preserve">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p w14:paraId="6156B35D" w14:textId="77777777" w:rsidR="006E3874" w:rsidRPr="001C02D1" w:rsidRDefault="001C02D1">
      <w:pPr>
        <w:pStyle w:val="Ttulo3"/>
        <w:rPr>
          <w:color w:val="000000" w:themeColor="text1"/>
        </w:rPr>
      </w:pPr>
      <w:r w:rsidRPr="001C02D1">
        <w:rPr>
          <w:color w:val="000000" w:themeColor="text1"/>
        </w:rPr>
        <w:t>Descripción</w:t>
      </w:r>
    </w:p>
    <w:p w14:paraId="562BE381" w14:textId="77777777" w:rsidR="006E3874" w:rsidRPr="001C02D1" w:rsidRDefault="001C02D1">
      <w:pPr>
        <w:rPr>
          <w:color w:val="000000" w:themeColor="text1"/>
        </w:rPr>
      </w:pPr>
      <w:r w:rsidRPr="001C02D1">
        <w:rPr>
          <w:color w:val="000000" w:themeColor="text1"/>
        </w:rPr>
        <w:t>La seguridad integral, garantizada por instituciones y entidades, constituye la base de la convivencia en nuestra sociedad y del ejercicio de la ciudadanía. En el mundo global de hoy la seguridad debe concebirse de un modo general, así como también en el contexto de las relaciones e interacciones con otros pueblos. Para entender la evolución histórica de un país es necesario situarlo en el escenario de los grandes flujos de difusión cultural y técnica y del comercio internacional, así como en el contexto de las relaciones políticas y diplomáticas, sin eludir el análisis crítico de los conflictos y del recurso a la fuerza. Valorar el papel que han representado los distintos territorios y sociedades en esas redes de intercambio, marcadas por la desigualdad y las percepciones etnocéntricas, resulta conveniente para evitar lecturas mitificadoras de unos y reduccionistas de otros. De ahí que toda aportación a la civilización europea y mundial de nuestro país deba considerarse y valorarse con perspectiva y desde la consideración de valores universales relacionados con la paz, la cultura, la justicia y la solidaridad. Por otro lado, la formación de alianzas internacionales constituye un elemento imprescindible para afrontar los grandes retos a los que se enfrenta la humanidad. Esto supone asumir el compromiso colectivo de formar parte de programas y misiones que contribuyan a la seguridad, a la paz mundial, y a la cooperación con otros países en situación de emergencia o pobreza, con la garantía de organismos y entidades estatales e internacionales que aseguren el logro de los grandes compromisos contenidos en los Objetivos de Desarrollo Sostenible, lo que supone promover el interés del alumnado por la realidad internacional y los problemas existentes en el mundo en el que vivimos.</w:t>
      </w:r>
    </w:p>
    <w:p w14:paraId="6CC3BB34" w14:textId="77777777" w:rsidR="006E3874" w:rsidRPr="001C02D1" w:rsidRDefault="001C02D1">
      <w:pPr>
        <w:ind w:firstLine="567"/>
        <w:rPr>
          <w:b/>
          <w:color w:val="000000" w:themeColor="text1"/>
        </w:rPr>
      </w:pPr>
      <w:r w:rsidRPr="001C02D1">
        <w:rPr>
          <w:b/>
          <w:color w:val="000000" w:themeColor="text1"/>
        </w:rPr>
        <w:t>Vinculación con otras competencias</w:t>
      </w:r>
    </w:p>
    <w:p w14:paraId="2BF1B6F3" w14:textId="77777777" w:rsidR="006E3874" w:rsidRPr="001C02D1" w:rsidRDefault="001C02D1">
      <w:pPr>
        <w:rPr>
          <w:color w:val="000000" w:themeColor="text1"/>
        </w:rPr>
      </w:pPr>
      <w:r w:rsidRPr="001C02D1">
        <w:rPr>
          <w:color w:val="000000" w:themeColor="text1"/>
        </w:rPr>
        <w:t xml:space="preserve">Esta competencia aborda el aspecto de la seguridad como base de la convivencia en nuestras sociedades y promueve un mundo más justo y solidario. Para entender la importancia de estos principios es necesario prestar atención a los conflictos bélicos y el recurso a la violencia o en situaciones de dominación y desigualdad entre sociedades desde una perspectiva histórica (CE.GH.2, CE.GH.3). La puesta en valor del papel del Estado debe partir del conocimiento de nuestra constitución y los principios democráticos (CE.GH.5) y de la realidad multicultural en la que vivimos (CE.GH.6). </w:t>
      </w:r>
    </w:p>
    <w:p w14:paraId="730441E5" w14:textId="77777777" w:rsidR="006E3874" w:rsidRPr="001C02D1" w:rsidRDefault="001C02D1">
      <w:pPr>
        <w:rPr>
          <w:color w:val="000000" w:themeColor="text1"/>
        </w:rPr>
      </w:pPr>
      <w:r w:rsidRPr="001C02D1">
        <w:rPr>
          <w:color w:val="000000" w:themeColor="text1"/>
        </w:rPr>
        <w:t xml:space="preserve">Con respecto a las vinculaciones externas, la relacionamos estrechamente con la asignatura Educación en Valores Cívicos y Éticos (CE.EV.2) porque las dos reconocen la importancia de las normas para regular la vida comunitaria y su aplicación efectiva y justificada en distintos contextos, con el fin último de promover una convivencia pacífica, respetuosa, democrática y comprometida con el bien común. Se propone potenciar la colaboración entre ambas materias a través de proyectos y trabajos interdisciplinares. </w:t>
      </w:r>
    </w:p>
    <w:p w14:paraId="0560E22F" w14:textId="77777777" w:rsidR="006E3874" w:rsidRPr="001C02D1" w:rsidRDefault="001C02D1">
      <w:pPr>
        <w:ind w:firstLine="567"/>
        <w:rPr>
          <w:b/>
          <w:color w:val="000000" w:themeColor="text1"/>
        </w:rPr>
      </w:pPr>
      <w:r w:rsidRPr="001C02D1">
        <w:rPr>
          <w:b/>
          <w:color w:val="000000" w:themeColor="text1"/>
        </w:rPr>
        <w:t xml:space="preserve">Vinculación con el </w:t>
      </w:r>
      <w:r w:rsidR="009143E2">
        <w:rPr>
          <w:b/>
          <w:color w:val="000000" w:themeColor="text1"/>
        </w:rPr>
        <w:t>Perfil de salida</w:t>
      </w:r>
    </w:p>
    <w:p w14:paraId="70D1DF71" w14:textId="77777777" w:rsidR="006E3874" w:rsidRPr="001C02D1" w:rsidRDefault="001C02D1">
      <w:pPr>
        <w:rPr>
          <w:color w:val="000000" w:themeColor="text1"/>
        </w:rPr>
      </w:pPr>
      <w:r w:rsidRPr="001C02D1">
        <w:rPr>
          <w:color w:val="000000" w:themeColor="text1"/>
        </w:rPr>
        <w:t xml:space="preserve">Esta competencia específica se conecta con los siguientes descriptores del </w:t>
      </w:r>
      <w:r w:rsidR="009143E2">
        <w:rPr>
          <w:color w:val="000000" w:themeColor="text1"/>
        </w:rPr>
        <w:t>Perfil de salida</w:t>
      </w:r>
      <w:r w:rsidRPr="001C02D1">
        <w:rPr>
          <w:color w:val="000000" w:themeColor="text1"/>
        </w:rPr>
        <w:t>: CCL2, CC1, CC2, CC3, CC4, CE1, CCEC1.</w:t>
      </w:r>
    </w:p>
    <w:p w14:paraId="3E75DEFF" w14:textId="77777777" w:rsidR="006E3874" w:rsidRPr="001C02D1" w:rsidRDefault="001C02D1">
      <w:pPr>
        <w:pStyle w:val="Ttulo1"/>
        <w:rPr>
          <w:color w:val="000000" w:themeColor="text1"/>
        </w:rPr>
      </w:pPr>
      <w:r w:rsidRPr="001C02D1">
        <w:rPr>
          <w:color w:val="000000" w:themeColor="text1"/>
        </w:rPr>
        <w:t>II. Criterios de evaluación</w:t>
      </w:r>
    </w:p>
    <w:p w14:paraId="4AF8BAAC" w14:textId="77777777" w:rsidR="006E3874" w:rsidRPr="001C02D1" w:rsidRDefault="001C02D1">
      <w:pPr>
        <w:rPr>
          <w:color w:val="000000" w:themeColor="text1"/>
        </w:rPr>
      </w:pPr>
      <w:r w:rsidRPr="001C02D1">
        <w:rPr>
          <w:color w:val="000000" w:themeColor="text1"/>
        </w:rPr>
        <w:t>Los criterios de evaluación son los referentes que indican los niveles de desempeño esperados en el alumnado en las situaciones o actividades de aprendizaje a las que se refieren las competencias específicas de la materia de Geografía e Historia en un momento determinado de su proceso de aprendizaje. Los conocimientos (“el saber”) a partir de los saberes básicos ya no son suficiente si no se adquieren las competencias (“el saber hacer”) con el fin de lograr resultados efectivos en su proceso de desarrollo individual y social (“el saber ser”), de ahí la importancia de evaluar por competencias sin que por ello se deba relegar la importancia de una base teórica en la que sustentar el aprendizaje de “saberes”.</w:t>
      </w:r>
    </w:p>
    <w:tbl>
      <w:tblPr>
        <w:tblStyle w:val="Tablaconcuadrcula"/>
        <w:tblW w:w="10485" w:type="dxa"/>
        <w:tblLayout w:type="fixed"/>
        <w:tblLook w:val="04A0" w:firstRow="1" w:lastRow="0" w:firstColumn="1" w:lastColumn="0" w:noHBand="0" w:noVBand="1"/>
      </w:tblPr>
      <w:tblGrid>
        <w:gridCol w:w="5242"/>
        <w:gridCol w:w="5243"/>
      </w:tblGrid>
      <w:tr w:rsidR="001C02D1" w:rsidRPr="001C02D1" w14:paraId="78410E89" w14:textId="77777777">
        <w:tc>
          <w:tcPr>
            <w:tcW w:w="10484" w:type="dxa"/>
            <w:gridSpan w:val="2"/>
            <w:shd w:val="clear" w:color="auto" w:fill="8EAADB" w:themeFill="accent5" w:themeFillTint="99"/>
          </w:tcPr>
          <w:p w14:paraId="431E30C0"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CE.GH.1.</w:t>
            </w:r>
          </w:p>
        </w:tc>
      </w:tr>
      <w:tr w:rsidR="001C02D1" w:rsidRPr="001C02D1" w14:paraId="563B7AF6" w14:textId="77777777">
        <w:tc>
          <w:tcPr>
            <w:tcW w:w="10484" w:type="dxa"/>
            <w:gridSpan w:val="2"/>
            <w:shd w:val="clear" w:color="auto" w:fill="DEEAF6" w:themeFill="accent1" w:themeFillTint="33"/>
          </w:tcPr>
          <w:p w14:paraId="72D7A756" w14:textId="7AB27630"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 xml:space="preserve">Utilizar dispositivos y recursos digitales de forma segura, responsable y eficiente, para buscar información, comunicarse, trabajar de manera individual, en equipo y en red y crear contenido digital </w:t>
            </w:r>
            <w:r w:rsidR="004645E1" w:rsidRPr="001C02D1">
              <w:rPr>
                <w:rFonts w:eastAsia="Calibri"/>
                <w:i/>
                <w:color w:val="000000" w:themeColor="text1"/>
                <w:sz w:val="18"/>
                <w:szCs w:val="18"/>
              </w:rPr>
              <w:t>de acuerdo con</w:t>
            </w:r>
            <w:r w:rsidRPr="001C02D1">
              <w:rPr>
                <w:rFonts w:eastAsia="Calibri"/>
                <w:i/>
                <w:color w:val="000000" w:themeColor="text1"/>
                <w:sz w:val="18"/>
                <w:szCs w:val="18"/>
              </w:rPr>
              <w:t xml:space="preserve"> las necesidades digitales del contexto educativo.</w:t>
            </w:r>
          </w:p>
        </w:tc>
      </w:tr>
      <w:tr w:rsidR="001C02D1" w:rsidRPr="001C02D1" w14:paraId="044EE2AF" w14:textId="77777777">
        <w:tc>
          <w:tcPr>
            <w:tcW w:w="10484" w:type="dxa"/>
            <w:gridSpan w:val="2"/>
            <w:shd w:val="clear" w:color="auto" w:fill="auto"/>
          </w:tcPr>
          <w:p w14:paraId="42E91EC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alumnado a lo largo de los cuatro cursos desarrollará la competencia de manera progresiva. En los dos primeros se requiere el uso de dispositivos y recursos digitales de manera responsable para buscar, seleccionar, distinguir la procedencia de las fuentes, tratar y organizar la información con la que elaborar y presentar los contenidos en diferentes formatos. En los cursos de 3º y 4º, una vez que el alumnado se ha familiarizado con el uso de los dispositivos y recursos digitales y ha adquirido mayor autonomía, se considera que la búsqueda de información debe ser crítica y responsable, siendo consciente de los problemas de la desinformación y la manipulación. La presentación de los contenidos debe estar acorde a su nivel de aprendizaje, mostrando una capacidad de reflexión y análisis de las fuentes, así como la elaboración de diferentes formatos de exposición, tanto analógico como digital.</w:t>
            </w:r>
          </w:p>
        </w:tc>
      </w:tr>
      <w:tr w:rsidR="001C02D1" w:rsidRPr="001C02D1" w14:paraId="315B703D" w14:textId="77777777">
        <w:tc>
          <w:tcPr>
            <w:tcW w:w="5242" w:type="dxa"/>
            <w:shd w:val="clear" w:color="auto" w:fill="D9D9D9" w:themeFill="background1" w:themeFillShade="D9"/>
          </w:tcPr>
          <w:p w14:paraId="615B08FF"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7C750C07"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5F770289" w14:textId="77777777">
        <w:tc>
          <w:tcPr>
            <w:tcW w:w="5242" w:type="dxa"/>
            <w:shd w:val="clear" w:color="auto" w:fill="auto"/>
          </w:tcPr>
          <w:p w14:paraId="1BEDAC34"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w:t>
            </w:r>
          </w:p>
          <w:p w14:paraId="07F40AC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1.2. Contrastar y argumentar sobre temas y acontecimientos de la Prehistoria, la Edad Antigua, la Edad Media y la Edad Moderna, localizando y analizando de forma crítica fuentes primarias y secundarias como pruebas históricas.</w:t>
            </w:r>
          </w:p>
          <w:p w14:paraId="384E3D80" w14:textId="77777777" w:rsidR="006E3874" w:rsidRPr="001C02D1" w:rsidRDefault="006E3874">
            <w:pPr>
              <w:pStyle w:val="DC1"/>
              <w:numPr>
                <w:ilvl w:val="0"/>
                <w:numId w:val="0"/>
              </w:numPr>
              <w:rPr>
                <w:rFonts w:ascii="Calibri" w:eastAsia="Calibri" w:hAnsi="Calibri"/>
                <w:color w:val="000000" w:themeColor="text1"/>
              </w:rPr>
            </w:pPr>
          </w:p>
        </w:tc>
        <w:tc>
          <w:tcPr>
            <w:tcW w:w="5242" w:type="dxa"/>
            <w:shd w:val="clear" w:color="auto" w:fill="auto"/>
          </w:tcPr>
          <w:p w14:paraId="2C9A1CBC"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1.1. Elaborar contenidos propios en distintos formatos, mediante aplicaciones y estrategias de recogida y representación de datos más complejas, usando y contrastando críticamente fuentes fiables, tanto analógicas como digitales, del presente y de la historia contemporánea, identificando la desinformación y la manipulación.</w:t>
            </w:r>
          </w:p>
          <w:p w14:paraId="2F4D2BD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1.2. Establecer conexiones y relaciones entre los conocimientos e informaciones adquiridos, elaborando síntesis interpretativas y explicativas, mediante informes, estudios o dosieres informativos, que reflejen un dominio y consolidación de los contenidos tratados.</w:t>
            </w:r>
          </w:p>
          <w:p w14:paraId="3E97C540"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1.3. Transferir adecuadamente la información y el conocimiento por medio de narraciones, pósteres, presentaciones, exposiciones orales, medios audiovisuales y otros productos.</w:t>
            </w:r>
          </w:p>
        </w:tc>
      </w:tr>
      <w:tr w:rsidR="001C02D1" w:rsidRPr="001C02D1" w14:paraId="3E9FA747" w14:textId="77777777">
        <w:tc>
          <w:tcPr>
            <w:tcW w:w="10484" w:type="dxa"/>
            <w:gridSpan w:val="2"/>
            <w:shd w:val="clear" w:color="auto" w:fill="8EAADB" w:themeFill="accent5" w:themeFillTint="99"/>
          </w:tcPr>
          <w:p w14:paraId="73A93D40"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CE.GH.2.</w:t>
            </w:r>
          </w:p>
        </w:tc>
      </w:tr>
      <w:tr w:rsidR="001C02D1" w:rsidRPr="001C02D1" w14:paraId="107C3090" w14:textId="77777777">
        <w:tc>
          <w:tcPr>
            <w:tcW w:w="10484" w:type="dxa"/>
            <w:gridSpan w:val="2"/>
            <w:shd w:val="clear" w:color="auto" w:fill="DEEAF6" w:themeFill="accent1" w:themeFillTint="33"/>
          </w:tcPr>
          <w:p w14:paraId="0DE11F58"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tc>
      </w:tr>
      <w:tr w:rsidR="001C02D1" w:rsidRPr="001C02D1" w14:paraId="7FE0BD9E" w14:textId="77777777">
        <w:tc>
          <w:tcPr>
            <w:tcW w:w="10484" w:type="dxa"/>
            <w:gridSpan w:val="2"/>
            <w:shd w:val="clear" w:color="auto" w:fill="auto"/>
          </w:tcPr>
          <w:p w14:paraId="075FC3A1" w14:textId="33F207D1"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En los cursos de 1º y 2º el alumnado demostrará un interés por los problemas de la actualidad, con la búsqueda de información contrastada, y valorando los fenómenos teniendo en cuenta las coordenadas de tiempo y espacio. </w:t>
            </w:r>
            <w:r w:rsidR="00D84077" w:rsidRPr="001C02D1">
              <w:rPr>
                <w:rFonts w:eastAsia="Calibri"/>
                <w:color w:val="000000" w:themeColor="text1"/>
                <w:sz w:val="18"/>
                <w:szCs w:val="18"/>
              </w:rPr>
              <w:t>Asimismo,</w:t>
            </w:r>
            <w:r w:rsidRPr="001C02D1">
              <w:rPr>
                <w:rFonts w:eastAsia="Calibri"/>
                <w:color w:val="000000" w:themeColor="text1"/>
                <w:sz w:val="18"/>
                <w:szCs w:val="18"/>
              </w:rPr>
              <w:t xml:space="preserve"> se valora el uso progresivo de un léxico adecuado a las ciencias sociales argumentando opiniones de manera crítica y respetuosa. En 3º y 4º la capacidad discursiva debe incorporar conceptos, datos y contextos acordes. La elaboración de productos propios originales y creativos sobre las problemáticas analizadas se expresarán en distintos canales de comunicación. La expresión de juicios y argumentos personales contribuye al enriquecimiento cultural y artístico de nuestra identidad.</w:t>
            </w:r>
          </w:p>
        </w:tc>
      </w:tr>
      <w:tr w:rsidR="001C02D1" w:rsidRPr="001C02D1" w14:paraId="0DF36CDD" w14:textId="77777777">
        <w:tc>
          <w:tcPr>
            <w:tcW w:w="5242" w:type="dxa"/>
            <w:shd w:val="clear" w:color="auto" w:fill="D9D9D9" w:themeFill="background1" w:themeFillShade="D9"/>
          </w:tcPr>
          <w:p w14:paraId="6BD75733"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3F3922A8"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2A180466" w14:textId="77777777">
        <w:tc>
          <w:tcPr>
            <w:tcW w:w="5242" w:type="dxa"/>
            <w:shd w:val="clear" w:color="auto" w:fill="auto"/>
          </w:tcPr>
          <w:p w14:paraId="4EA407FE"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2.1. Identificar, valorar y mostrar interés por los principales problemas que afectan a la sociedad, adoptando una posición crítica y proactiva hacia los mismos.</w:t>
            </w:r>
          </w:p>
          <w:p w14:paraId="05D36D79"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2.2. Argumentar de forma crítica sobre problemas de actualidad a través de conocimientos geográficos e históricos, contrastando y valorando fuentes diversas.</w:t>
            </w:r>
          </w:p>
          <w:p w14:paraId="1B1B7867"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w:t>
            </w:r>
          </w:p>
          <w:p w14:paraId="07E6B8CD"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2.4. Elaborar juicios argumentados, respetando las opiniones de los demás y enriqueciendo el acervo común en el contexto del mundo actual, sus retos y sus conflictos desde una perspectiva sistémica y global.</w:t>
            </w:r>
          </w:p>
        </w:tc>
        <w:tc>
          <w:tcPr>
            <w:tcW w:w="5242" w:type="dxa"/>
            <w:shd w:val="clear" w:color="auto" w:fill="auto"/>
          </w:tcPr>
          <w:p w14:paraId="394C387C"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w:t>
            </w:r>
          </w:p>
          <w:p w14:paraId="3C1FC6BD"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2.2. Producir y expresar juicios y argumentos personales y críticos de forma abierta y respetuosa, haciendo patente la propia identidad y enriqueciendo el acervo común en el contexto del mundo actual, sus retos y sus conflictos desde una perspectiva sistémica y global.</w:t>
            </w:r>
          </w:p>
        </w:tc>
      </w:tr>
      <w:tr w:rsidR="001C02D1" w:rsidRPr="001C02D1" w14:paraId="60ADD5A0" w14:textId="77777777">
        <w:tc>
          <w:tcPr>
            <w:tcW w:w="10484" w:type="dxa"/>
            <w:gridSpan w:val="2"/>
            <w:shd w:val="clear" w:color="auto" w:fill="8EAADB" w:themeFill="accent5" w:themeFillTint="99"/>
          </w:tcPr>
          <w:p w14:paraId="766D7852"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CE.GH.3.</w:t>
            </w:r>
          </w:p>
        </w:tc>
      </w:tr>
      <w:tr w:rsidR="001C02D1" w:rsidRPr="001C02D1" w14:paraId="1D590316" w14:textId="77777777">
        <w:tc>
          <w:tcPr>
            <w:tcW w:w="10484" w:type="dxa"/>
            <w:gridSpan w:val="2"/>
            <w:shd w:val="clear" w:color="auto" w:fill="DEEAF6" w:themeFill="accent1" w:themeFillTint="33"/>
          </w:tcPr>
          <w:p w14:paraId="07E95470"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tc>
      </w:tr>
      <w:tr w:rsidR="001C02D1" w:rsidRPr="001C02D1" w14:paraId="53E4D196" w14:textId="77777777">
        <w:tc>
          <w:tcPr>
            <w:tcW w:w="10484" w:type="dxa"/>
            <w:gridSpan w:val="2"/>
            <w:shd w:val="clear" w:color="auto" w:fill="auto"/>
          </w:tcPr>
          <w:p w14:paraId="7AD837E2" w14:textId="043CEF62"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El alumnado de los cursos 1º y 2º identifica los retos y desafíos a los que se ha enfrentado la Humanidad desde el pasado hasta hoy, pero también los analiza y los comprende creando conocimiento. La metodología más apropiada será el trabajo por proyectos y la investigación. </w:t>
            </w:r>
            <w:r w:rsidR="00D84077" w:rsidRPr="001C02D1">
              <w:rPr>
                <w:rFonts w:eastAsia="Calibri"/>
                <w:color w:val="000000" w:themeColor="text1"/>
                <w:sz w:val="18"/>
                <w:szCs w:val="18"/>
              </w:rPr>
              <w:t>Asimismo,</w:t>
            </w:r>
            <w:r w:rsidRPr="001C02D1">
              <w:rPr>
                <w:rFonts w:eastAsia="Calibri"/>
                <w:color w:val="000000" w:themeColor="text1"/>
                <w:sz w:val="18"/>
                <w:szCs w:val="18"/>
              </w:rPr>
              <w:t xml:space="preserve"> se exige el uso de secuencias cronológicas y la atención especial en los procesos de cambio En 3º y 4º la aproximación a los desafíos se realizará mediante proyectos de investigación y fuentes diversas y más complejas. Su análisis, desde un enfoque ecosocial, incluirá propuestas que contribuyan a los ODS.</w:t>
            </w:r>
          </w:p>
        </w:tc>
      </w:tr>
      <w:tr w:rsidR="001C02D1" w:rsidRPr="001C02D1" w14:paraId="3300253D" w14:textId="77777777">
        <w:tc>
          <w:tcPr>
            <w:tcW w:w="5242" w:type="dxa"/>
            <w:shd w:val="clear" w:color="auto" w:fill="D9D9D9" w:themeFill="background1" w:themeFillShade="D9"/>
          </w:tcPr>
          <w:p w14:paraId="0C494455"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71CF2660"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242850B3" w14:textId="77777777">
        <w:tc>
          <w:tcPr>
            <w:tcW w:w="5242" w:type="dxa"/>
            <w:shd w:val="clear" w:color="auto" w:fill="auto"/>
          </w:tcPr>
          <w:p w14:paraId="27A17273"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w:t>
            </w:r>
          </w:p>
          <w:p w14:paraId="77B05EB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w:t>
            </w:r>
          </w:p>
          <w:p w14:paraId="442EBAD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3.3. Representar adecuadamente información geográfica e histórica a través de diversas formas de representación gráfica, cartográfica y visual.</w:t>
            </w:r>
          </w:p>
          <w:p w14:paraId="4FC2D000"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3.4. Utilizar una secuencia cronológica con objeto de examinar la relación entre hechos y procesos en diferentes períodos y lugares históricos (simultaneidad y duración), utilizando términos y conceptos apropiados.</w:t>
            </w:r>
          </w:p>
          <w:p w14:paraId="7FB2808A"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3.5. Analizar procesos de cambio histórico de relevancia a través del uso de diferentes fuentes de información, teniendo en cuenta las continuidades y permanencias en diferentes periodos y lugares.</w:t>
            </w:r>
          </w:p>
          <w:p w14:paraId="7DFA2797" w14:textId="77777777" w:rsidR="006E3874" w:rsidRPr="001C02D1" w:rsidRDefault="006E3874">
            <w:pPr>
              <w:pStyle w:val="DC1"/>
              <w:numPr>
                <w:ilvl w:val="0"/>
                <w:numId w:val="0"/>
              </w:numPr>
              <w:rPr>
                <w:rFonts w:ascii="Calibri" w:eastAsia="Calibri" w:hAnsi="Calibri"/>
                <w:color w:val="000000" w:themeColor="text1"/>
              </w:rPr>
            </w:pPr>
          </w:p>
        </w:tc>
        <w:tc>
          <w:tcPr>
            <w:tcW w:w="5242" w:type="dxa"/>
            <w:shd w:val="clear" w:color="auto" w:fill="auto"/>
          </w:tcPr>
          <w:p w14:paraId="00CDB6A2"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3.1. Conocer los Objetivos de Desarrollo Sostenible, realizando propuestas que contribuyan a su logro, aplicando métodos y proyectos de investigación e incidiendo en el uso de mapas y otras representaciones gráficas, así como de medios accesibles de interpretación de imágenes.</w:t>
            </w:r>
          </w:p>
          <w:p w14:paraId="6EE4122E"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3.2 Entender y afrontar, desde un enfoque ecosocial, problemas y desafíos pasados, actuales o futuros de las sociedades contemporáneas teniendo en cuenta sus relaciones de interdependencia y ecodependencia.</w:t>
            </w:r>
          </w:p>
          <w:p w14:paraId="3E9A6ACB"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3.3. Utilizar secuencias cronológicas complejas en las que identificar, comparar y relacionar hechos y procesos en diferentes períodos y lugares históricos (simultaneidad, duración, causalidad), utilizando términos y conceptos específicos del ámbito de la Historia y de la Geografía.</w:t>
            </w:r>
          </w:p>
          <w:p w14:paraId="44FFCB55"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3.4.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w:t>
            </w:r>
          </w:p>
        </w:tc>
      </w:tr>
      <w:tr w:rsidR="001C02D1" w:rsidRPr="001C02D1" w14:paraId="30A2FBAB" w14:textId="77777777">
        <w:tc>
          <w:tcPr>
            <w:tcW w:w="10484" w:type="dxa"/>
            <w:gridSpan w:val="2"/>
            <w:shd w:val="clear" w:color="auto" w:fill="8EAADB" w:themeFill="accent5" w:themeFillTint="99"/>
          </w:tcPr>
          <w:p w14:paraId="39ACAE2E"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CE.GH.4.</w:t>
            </w:r>
          </w:p>
        </w:tc>
      </w:tr>
      <w:tr w:rsidR="001C02D1" w:rsidRPr="001C02D1" w14:paraId="76A6F431" w14:textId="77777777">
        <w:tc>
          <w:tcPr>
            <w:tcW w:w="10484" w:type="dxa"/>
            <w:gridSpan w:val="2"/>
            <w:shd w:val="clear" w:color="auto" w:fill="DEEAF6" w:themeFill="accent1" w:themeFillTint="33"/>
          </w:tcPr>
          <w:p w14:paraId="779DAA9B"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tc>
      </w:tr>
      <w:tr w:rsidR="001C02D1" w:rsidRPr="001C02D1" w14:paraId="6B929CF0" w14:textId="77777777">
        <w:tc>
          <w:tcPr>
            <w:tcW w:w="10484" w:type="dxa"/>
            <w:gridSpan w:val="2"/>
            <w:shd w:val="clear" w:color="auto" w:fill="auto"/>
          </w:tcPr>
          <w:p w14:paraId="7DF2ED9D" w14:textId="2415EAA8"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En los cursos de 1º y 2º el alumnado se aproxima a la interpretación del paisaje, valorando el grado de equilibrio y degradación y argumentando acciones para su defensa y a favor de la sostenibilidad. En 3º y 4º, abordadas las competencias anteriores, la aproximación al paisaje adquirirá una dimensión global, entendiéndose como un sistema complejo en el que intervienen relaciones múltiples y dinámicas. </w:t>
            </w:r>
            <w:r w:rsidR="00D84077" w:rsidRPr="001C02D1">
              <w:rPr>
                <w:rFonts w:eastAsia="Calibri"/>
                <w:color w:val="000000" w:themeColor="text1"/>
                <w:sz w:val="18"/>
                <w:szCs w:val="18"/>
              </w:rPr>
              <w:t>Asimismo,</w:t>
            </w:r>
            <w:r w:rsidRPr="001C02D1">
              <w:rPr>
                <w:rFonts w:eastAsia="Calibri"/>
                <w:color w:val="000000" w:themeColor="text1"/>
                <w:sz w:val="18"/>
                <w:szCs w:val="18"/>
              </w:rPr>
              <w:t xml:space="preserve"> se fomentará la adopción de comportamientos comprometidos con el desarrollo sostenible del entorno y del planeta.</w:t>
            </w:r>
          </w:p>
        </w:tc>
      </w:tr>
      <w:tr w:rsidR="001C02D1" w:rsidRPr="001C02D1" w14:paraId="48AC85B5" w14:textId="77777777">
        <w:tc>
          <w:tcPr>
            <w:tcW w:w="5242" w:type="dxa"/>
            <w:shd w:val="clear" w:color="auto" w:fill="D9D9D9" w:themeFill="background1" w:themeFillShade="D9"/>
          </w:tcPr>
          <w:p w14:paraId="729B9B98"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56AD1286"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1DF3F86C" w14:textId="77777777">
        <w:tc>
          <w:tcPr>
            <w:tcW w:w="5242" w:type="dxa"/>
            <w:shd w:val="clear" w:color="auto" w:fill="auto"/>
          </w:tcPr>
          <w:p w14:paraId="1D92413B"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4.1. Interpretar el entorno desde una perspectiva sistémica e integradora, a través del concepto de paisaje, identificando sus principales elementos y las interrelaciones existentes.</w:t>
            </w:r>
          </w:p>
          <w:p w14:paraId="0EDD2B0F"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w:t>
            </w:r>
          </w:p>
          <w:p w14:paraId="55C9A1E2"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w:t>
            </w:r>
          </w:p>
        </w:tc>
        <w:tc>
          <w:tcPr>
            <w:tcW w:w="5242" w:type="dxa"/>
            <w:shd w:val="clear" w:color="auto" w:fill="auto"/>
          </w:tcPr>
          <w:p w14:paraId="33544739"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4.1. Identificar los elementos del entorno y comprender su funcionamiento como un sistema complejo por medio del análisis multicausal de sus relaciones naturales y humanas, presentes y pasadas, valorando el grado de conservación y de equilibrio dinámico.</w:t>
            </w:r>
          </w:p>
          <w:p w14:paraId="433D33AB"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4.2. Idear y adoptar, cuando sea posible, comportamientos y acciones que contribuyan a la conservación y mejora del entorno natural, rural y urbano, a través del respeto a todos los seres vivos, mostrando comportamientos orientados al logro de un desarrollo sostenible de dichos entornos, y defendiendo el acceso universal, justo y equitativo a los recursos que nos ofrece el planeta.</w:t>
            </w:r>
          </w:p>
        </w:tc>
      </w:tr>
      <w:tr w:rsidR="001C02D1" w:rsidRPr="001C02D1" w14:paraId="694DC47C" w14:textId="77777777">
        <w:tc>
          <w:tcPr>
            <w:tcW w:w="10484" w:type="dxa"/>
            <w:gridSpan w:val="2"/>
            <w:shd w:val="clear" w:color="auto" w:fill="8EAADB" w:themeFill="accent5" w:themeFillTint="99"/>
          </w:tcPr>
          <w:p w14:paraId="338DFDC9"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CE.GH.5.</w:t>
            </w:r>
          </w:p>
        </w:tc>
      </w:tr>
      <w:tr w:rsidR="001C02D1" w:rsidRPr="001C02D1" w14:paraId="770C2977" w14:textId="77777777">
        <w:tc>
          <w:tcPr>
            <w:tcW w:w="10484" w:type="dxa"/>
            <w:gridSpan w:val="2"/>
            <w:shd w:val="clear" w:color="auto" w:fill="DEEAF6" w:themeFill="accent1" w:themeFillTint="33"/>
          </w:tcPr>
          <w:p w14:paraId="6777B94A"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tc>
      </w:tr>
      <w:tr w:rsidR="001C02D1" w:rsidRPr="001C02D1" w14:paraId="11FF6EAA" w14:textId="77777777">
        <w:tc>
          <w:tcPr>
            <w:tcW w:w="10484" w:type="dxa"/>
            <w:gridSpan w:val="2"/>
            <w:shd w:val="clear" w:color="auto" w:fill="auto"/>
          </w:tcPr>
          <w:p w14:paraId="289FB56A" w14:textId="19855B2A"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El alumnado de 1º y 2º ESO explicará los modelos de organización social, político, económico y religioso desde la Prehistoria a la Edad Moderna, valorando aquellas situaciones en la que se favorecieron derechos y libertades y mostrando actitudes pacíficas y respetuosas. En 3º y 4º el grado de compromiso </w:t>
            </w:r>
            <w:r w:rsidR="004645E1" w:rsidRPr="001C02D1">
              <w:rPr>
                <w:rFonts w:eastAsia="Calibri"/>
                <w:color w:val="000000" w:themeColor="text1"/>
                <w:sz w:val="18"/>
                <w:szCs w:val="18"/>
              </w:rPr>
              <w:t>en relación con</w:t>
            </w:r>
            <w:r w:rsidRPr="001C02D1">
              <w:rPr>
                <w:rFonts w:eastAsia="Calibri"/>
                <w:color w:val="000000" w:themeColor="text1"/>
                <w:sz w:val="18"/>
                <w:szCs w:val="18"/>
              </w:rPr>
              <w:t xml:space="preserve"> los deberes y derechos será mayor. Se pondrán en valor los sistemas democráticos, en concreto el nuestro, los principios constitucionales, y la memoria democrática.</w:t>
            </w:r>
          </w:p>
        </w:tc>
      </w:tr>
      <w:tr w:rsidR="001C02D1" w:rsidRPr="001C02D1" w14:paraId="4005CE99" w14:textId="77777777">
        <w:tc>
          <w:tcPr>
            <w:tcW w:w="5242" w:type="dxa"/>
            <w:shd w:val="clear" w:color="auto" w:fill="D9D9D9" w:themeFill="background1" w:themeFillShade="D9"/>
          </w:tcPr>
          <w:p w14:paraId="0F452A5B"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6B769A2E"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6C95D3F3" w14:textId="77777777">
        <w:tc>
          <w:tcPr>
            <w:tcW w:w="5242" w:type="dxa"/>
            <w:shd w:val="clear" w:color="auto" w:fill="auto"/>
          </w:tcPr>
          <w:p w14:paraId="39D38F09"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5.1. Identificar, interpretar y analizar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gestado.</w:t>
            </w:r>
          </w:p>
          <w:p w14:paraId="042322BE"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5.2. Señalar y explicar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w:t>
            </w:r>
          </w:p>
          <w:p w14:paraId="52F877AA"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5.3. Mostrar actitudes pacíficas y respetuosas y asumir las normas como marco necesario para la convivencia, demostrando capacidad crítica e identificando y respondiendo de manera asertiva ante las situaciones de injusticia y desigualdad.</w:t>
            </w:r>
          </w:p>
        </w:tc>
        <w:tc>
          <w:tcPr>
            <w:tcW w:w="5242" w:type="dxa"/>
            <w:shd w:val="clear" w:color="auto" w:fill="auto"/>
          </w:tcPr>
          <w:p w14:paraId="211387C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5.1.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w:t>
            </w:r>
          </w:p>
          <w:p w14:paraId="054CC107"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w:t>
            </w:r>
          </w:p>
        </w:tc>
      </w:tr>
      <w:tr w:rsidR="001C02D1" w:rsidRPr="001C02D1" w14:paraId="1C1EBA1B" w14:textId="77777777">
        <w:tc>
          <w:tcPr>
            <w:tcW w:w="10484" w:type="dxa"/>
            <w:gridSpan w:val="2"/>
            <w:shd w:val="clear" w:color="auto" w:fill="8EAADB" w:themeFill="accent5" w:themeFillTint="99"/>
          </w:tcPr>
          <w:p w14:paraId="4AF10A23"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CE.GH.6.</w:t>
            </w:r>
          </w:p>
        </w:tc>
      </w:tr>
      <w:tr w:rsidR="001C02D1" w:rsidRPr="001C02D1" w14:paraId="79FB6105" w14:textId="77777777">
        <w:tc>
          <w:tcPr>
            <w:tcW w:w="10484" w:type="dxa"/>
            <w:gridSpan w:val="2"/>
            <w:shd w:val="clear" w:color="auto" w:fill="DEEAF6" w:themeFill="accent1" w:themeFillTint="33"/>
          </w:tcPr>
          <w:p w14:paraId="61D66C08"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tc>
      </w:tr>
      <w:tr w:rsidR="001C02D1" w:rsidRPr="001C02D1" w14:paraId="3374B291" w14:textId="77777777">
        <w:tc>
          <w:tcPr>
            <w:tcW w:w="10484" w:type="dxa"/>
            <w:gridSpan w:val="2"/>
            <w:shd w:val="clear" w:color="auto" w:fill="auto"/>
          </w:tcPr>
          <w:p w14:paraId="3BC5EF28"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Con el fin de comprender la realidad social en la que vivimos, el alumnado en 1º y 2º ESO abordará el estudio de las civilizaciones pasadas como base para comprender y valorar la multiculturalidad actual, resultado del devenir histórico, reconociendo las desigualdades sociales existentes en épocas pasadas y la necesidad de la lucha por la igualdad y la inclusión. La aproximación al tema en 3º y 4º alcanzará una dimensión globalizada e implicará una actitud proactiva del alumnado, teniendo en cuenta las iniciativas a favor de la igualdad y la inclusión, presentando propuestas propias y mostrando su compromiso para la mejora de la comunidad.</w:t>
            </w:r>
          </w:p>
        </w:tc>
      </w:tr>
      <w:tr w:rsidR="001C02D1" w:rsidRPr="001C02D1" w14:paraId="6D41DFEB" w14:textId="77777777">
        <w:tc>
          <w:tcPr>
            <w:tcW w:w="5242" w:type="dxa"/>
            <w:shd w:val="clear" w:color="auto" w:fill="D9D9D9" w:themeFill="background1" w:themeFillShade="D9"/>
          </w:tcPr>
          <w:p w14:paraId="1EF320C5"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703CF2F7"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61D105C7" w14:textId="77777777">
        <w:tc>
          <w:tcPr>
            <w:tcW w:w="5242" w:type="dxa"/>
            <w:shd w:val="clear" w:color="auto" w:fill="auto"/>
          </w:tcPr>
          <w:p w14:paraId="133833AF"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6.1. Situar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w:t>
            </w:r>
          </w:p>
          <w:p w14:paraId="6E23770B"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w:t>
            </w:r>
          </w:p>
          <w:p w14:paraId="619AE33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6.3. Valorar la diversidad social y cultural, argumentando e interviniendo en favor de la inclusión, así como rechazando y actuando en contra de cualquier actitud o comportamiento discriminatorio o basado en estereotipos.</w:t>
            </w:r>
          </w:p>
          <w:p w14:paraId="0E0BCFDC"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6.4. Argumentar e intervenir acerca de la igualdad real de hombres y mujeres actuando en contra de cualquier actitud y comportamiento discriminatorio por razón de género.</w:t>
            </w:r>
          </w:p>
        </w:tc>
        <w:tc>
          <w:tcPr>
            <w:tcW w:w="5242" w:type="dxa"/>
            <w:shd w:val="clear" w:color="auto" w:fill="auto"/>
          </w:tcPr>
          <w:p w14:paraId="7631EFB4"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w:t>
            </w:r>
          </w:p>
          <w:p w14:paraId="74C5C2D9"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6.2. Contribuir al bienestar individual y colectivo a través del diseño, exposición y puesta en práctica de iniciativas orientadas a promover un compromiso activo con los valores comunes, la mejora del entorno y el servicio a la comunidad.</w:t>
            </w:r>
          </w:p>
        </w:tc>
      </w:tr>
      <w:tr w:rsidR="001C02D1" w:rsidRPr="001C02D1" w14:paraId="28B189F9" w14:textId="77777777">
        <w:tc>
          <w:tcPr>
            <w:tcW w:w="10484" w:type="dxa"/>
            <w:gridSpan w:val="2"/>
            <w:shd w:val="clear" w:color="auto" w:fill="8EAADB" w:themeFill="accent5" w:themeFillTint="99"/>
          </w:tcPr>
          <w:p w14:paraId="2AD78261"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CE.GH.7.</w:t>
            </w:r>
          </w:p>
        </w:tc>
      </w:tr>
      <w:tr w:rsidR="001C02D1" w:rsidRPr="001C02D1" w14:paraId="28092B76" w14:textId="77777777">
        <w:tc>
          <w:tcPr>
            <w:tcW w:w="10484" w:type="dxa"/>
            <w:gridSpan w:val="2"/>
            <w:shd w:val="clear" w:color="auto" w:fill="DEEAF6" w:themeFill="accent1" w:themeFillTint="33"/>
          </w:tcPr>
          <w:p w14:paraId="3E06DAEA"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w:t>
            </w:r>
          </w:p>
        </w:tc>
      </w:tr>
      <w:tr w:rsidR="001C02D1" w:rsidRPr="001C02D1" w14:paraId="41D210EF" w14:textId="77777777">
        <w:tc>
          <w:tcPr>
            <w:tcW w:w="10484" w:type="dxa"/>
            <w:gridSpan w:val="2"/>
            <w:shd w:val="clear" w:color="auto" w:fill="auto"/>
          </w:tcPr>
          <w:p w14:paraId="02D5094A"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En los cursos de 1º y 2º el alumnado reconocerá las culturas y civilizaciones que se han desarrollado desde la historia antigua hasta la Edad Moderna, y su legado hasta la actualidad, en diferentes escalas espaciales, especialmente a nivel europeo, nacional y autonómico, con una actitud de respeto y en pro de la cohesión social. En este sentido se pondrá en valor el patrimonio como fundamento para la identidad colectiva. En los cursos de 3º y 4º la aproximación a las identidades propias y colectivas, y los rasgos que las definen, se realizará a través de la investigación, respetando los sentimientos de pertenencia valorando la cohesión y solidaridad, los valores europeos y la Declaración Universal de Derechos.</w:t>
            </w:r>
          </w:p>
        </w:tc>
      </w:tr>
      <w:tr w:rsidR="001C02D1" w:rsidRPr="001C02D1" w14:paraId="7CD074F3" w14:textId="77777777">
        <w:tc>
          <w:tcPr>
            <w:tcW w:w="5242" w:type="dxa"/>
            <w:shd w:val="clear" w:color="auto" w:fill="D9D9D9" w:themeFill="background1" w:themeFillShade="D9"/>
          </w:tcPr>
          <w:p w14:paraId="32E06B6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66844ED0"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68D5016A" w14:textId="77777777">
        <w:tc>
          <w:tcPr>
            <w:tcW w:w="5242" w:type="dxa"/>
            <w:shd w:val="clear" w:color="auto" w:fill="auto"/>
          </w:tcPr>
          <w:p w14:paraId="642383FD"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7.1. Relacionar las culturas y civilizaciones que se han desarrollado a lo largo de la historia antigua, medieval y moderna con las diversas identidades colectivas que se han ido construyendo hasta la actualidad, reflexionando sobre los múltiples significados que adoptan y sus aportaciones a la cultura humana universal.</w:t>
            </w:r>
          </w:p>
          <w:p w14:paraId="418B6889"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7.2. Identificar el origen histórico de distintas identidades colectivas que se han desarrollado en España, interpretando el uso que se ha hecho de las mismas y mostrando una actitud de respeto hacia los diferentes sentidos de pertenencia, promoviendo la solidaridad y la cohesión social.</w:t>
            </w:r>
          </w:p>
          <w:p w14:paraId="1C3631A1"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7.3. Señalar los fundamentos de la idea de Europa a través de las diferentes experiencias históricas del pasado e identificar el legado histórico, institucional, artístico y cultural como patrimonio común de la ciudadanía europea.</w:t>
            </w:r>
          </w:p>
          <w:p w14:paraId="661AA981"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7.4. Valorar, proteger y conservar el patrimonio artístico, histórico y cultural como fundamento de la identidad colectiva local, autonómica, nacional, europea y universal, considerándolo un bien para el disfrute recreativo y cultural y un recurso para el desarrollo de los pueblos.</w:t>
            </w:r>
          </w:p>
        </w:tc>
        <w:tc>
          <w:tcPr>
            <w:tcW w:w="5242" w:type="dxa"/>
            <w:shd w:val="clear" w:color="auto" w:fill="auto"/>
          </w:tcPr>
          <w:p w14:paraId="27E5A6A9"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7.1.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w:t>
            </w:r>
          </w:p>
          <w:p w14:paraId="30377158"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7.2. Conocer y contribuir a conservar el patrimonio material e inmaterial común, respetando los sentimientos de pertenencia y adoptando compromisos con principios y acciones orientadas a la cohesión y la solidaridad territorial de la comunidad política, los valores del europeísmo y de la Declaración Universal de los Derechos Humanos.</w:t>
            </w:r>
          </w:p>
          <w:p w14:paraId="5A040F8A" w14:textId="77777777" w:rsidR="006E3874" w:rsidRPr="001C02D1" w:rsidRDefault="006E3874">
            <w:pPr>
              <w:pStyle w:val="DC1"/>
              <w:numPr>
                <w:ilvl w:val="0"/>
                <w:numId w:val="0"/>
              </w:numPr>
              <w:jc w:val="both"/>
              <w:rPr>
                <w:rFonts w:ascii="Calibri" w:eastAsia="Calibri" w:hAnsi="Calibri"/>
                <w:color w:val="000000" w:themeColor="text1"/>
              </w:rPr>
            </w:pPr>
          </w:p>
        </w:tc>
      </w:tr>
      <w:tr w:rsidR="001C02D1" w:rsidRPr="001C02D1" w14:paraId="0AC601FA" w14:textId="77777777">
        <w:tc>
          <w:tcPr>
            <w:tcW w:w="10484" w:type="dxa"/>
            <w:gridSpan w:val="2"/>
            <w:shd w:val="clear" w:color="auto" w:fill="8EAADB" w:themeFill="accent5" w:themeFillTint="99"/>
          </w:tcPr>
          <w:p w14:paraId="4EA42902"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CE.GH.8.</w:t>
            </w:r>
          </w:p>
        </w:tc>
      </w:tr>
      <w:tr w:rsidR="001C02D1" w:rsidRPr="001C02D1" w14:paraId="54D7BCB7" w14:textId="77777777">
        <w:tc>
          <w:tcPr>
            <w:tcW w:w="10484" w:type="dxa"/>
            <w:gridSpan w:val="2"/>
            <w:shd w:val="clear" w:color="auto" w:fill="DEEAF6" w:themeFill="accent1" w:themeFillTint="33"/>
          </w:tcPr>
          <w:p w14:paraId="69469BE6"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tc>
      </w:tr>
      <w:tr w:rsidR="001C02D1" w:rsidRPr="001C02D1" w14:paraId="1CDF67D9" w14:textId="77777777">
        <w:tc>
          <w:tcPr>
            <w:tcW w:w="10484" w:type="dxa"/>
            <w:gridSpan w:val="2"/>
            <w:shd w:val="clear" w:color="auto" w:fill="auto"/>
          </w:tcPr>
          <w:p w14:paraId="736FA37A"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grado de madurez y desarrollo cognitivo del alumnado marcará el nivel de adquisición de la competencia. En 1º y 2º se aproxima a los retos demográficos y sociales mundiales y de nuestro país a través del estudio de la estructura demográfica de la sociedad actual (analizando y explicando los cambios que se han producido) y la valoración de los cambios en el ciclo vital (estilo de vida, distribución de trabajo, relaciones intergeneracionales). Con esa base asentada, en 3º y 4º el alumnado debería mostrar una actitud más activa y comprometida con su realidad, en aspectos económicos, sociales y políticos.</w:t>
            </w:r>
          </w:p>
        </w:tc>
      </w:tr>
      <w:tr w:rsidR="001C02D1" w:rsidRPr="001C02D1" w14:paraId="41B0D309" w14:textId="77777777">
        <w:tc>
          <w:tcPr>
            <w:tcW w:w="5242" w:type="dxa"/>
            <w:shd w:val="clear" w:color="auto" w:fill="D9D9D9" w:themeFill="background1" w:themeFillShade="D9"/>
          </w:tcPr>
          <w:p w14:paraId="419FB24B"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2687C58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4548888B" w14:textId="77777777">
        <w:tc>
          <w:tcPr>
            <w:tcW w:w="5242" w:type="dxa"/>
            <w:shd w:val="clear" w:color="auto" w:fill="auto"/>
          </w:tcPr>
          <w:p w14:paraId="379CCCB2"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8.1. Conocer e interpretar los comportamientos demográficos de la población, los cambios que ha experimentado y sus ciclos, identificando y analizando los principales problemas y retos a los que nos enfrentamos en el mundo y en España.</w:t>
            </w:r>
          </w:p>
          <w:p w14:paraId="1565ACFF"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la edad en el ámbito familiar, en el entorno escolar y en la comunidad, y valorando la riqueza que aportan las relaciones intergeneracionales.</w:t>
            </w:r>
          </w:p>
          <w:p w14:paraId="78AA6E6D"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8.3. Relacionar los cambios en los estilos de vida tradicional y contrastarlos con los que son saludables y sostenibles en el entorno, a través de comportamientos respetuosos con la salud propia, con la de los demás y con otros seres vivos, tomando conciencia de la importancia de promover el propio desarrollo personal.</w:t>
            </w:r>
          </w:p>
        </w:tc>
        <w:tc>
          <w:tcPr>
            <w:tcW w:w="5242" w:type="dxa"/>
            <w:shd w:val="clear" w:color="auto" w:fill="auto"/>
          </w:tcPr>
          <w:p w14:paraId="3D5B49DA"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8.1. Adoptar un papel activo y comprometido con el entorno, de acuerdo con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w:t>
            </w:r>
          </w:p>
          <w:p w14:paraId="722D0C94"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8.2 Reconocer las iniciativas de la sociedad civil, reflejadas en asociaciones y entidades sociales, adoptando actitudes de participación y transformación en el ámbito local y comunitario, especialmente en el ámbito de las relaciones intergeneracionales.</w:t>
            </w:r>
          </w:p>
        </w:tc>
      </w:tr>
      <w:tr w:rsidR="001C02D1" w:rsidRPr="001C02D1" w14:paraId="62731CAB" w14:textId="77777777">
        <w:tc>
          <w:tcPr>
            <w:tcW w:w="10484" w:type="dxa"/>
            <w:gridSpan w:val="2"/>
            <w:shd w:val="clear" w:color="auto" w:fill="8EAADB" w:themeFill="accent5" w:themeFillTint="99"/>
          </w:tcPr>
          <w:p w14:paraId="0AAB233A"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CE.GH.9.</w:t>
            </w:r>
          </w:p>
        </w:tc>
      </w:tr>
      <w:tr w:rsidR="001C02D1" w:rsidRPr="001C02D1" w14:paraId="5D1FBE27" w14:textId="77777777">
        <w:tc>
          <w:tcPr>
            <w:tcW w:w="10484" w:type="dxa"/>
            <w:gridSpan w:val="2"/>
            <w:shd w:val="clear" w:color="auto" w:fill="DEEAF6" w:themeFill="accent1" w:themeFillTint="33"/>
          </w:tcPr>
          <w:p w14:paraId="751FB997" w14:textId="77777777" w:rsidR="006E3874" w:rsidRPr="001C02D1" w:rsidRDefault="001C02D1">
            <w:pPr>
              <w:spacing w:after="0" w:line="240" w:lineRule="auto"/>
              <w:rPr>
                <w:i/>
                <w:color w:val="000000" w:themeColor="text1"/>
                <w:sz w:val="18"/>
                <w:szCs w:val="18"/>
              </w:rPr>
            </w:pPr>
            <w:r w:rsidRPr="001C02D1">
              <w:rPr>
                <w:rFonts w:eastAsia="Calibri"/>
                <w:i/>
                <w:color w:val="000000" w:themeColor="text1"/>
                <w:sz w:val="18"/>
                <w:szCs w:val="18"/>
              </w:rPr>
              <w:t>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tc>
      </w:tr>
      <w:tr w:rsidR="001C02D1" w:rsidRPr="001C02D1" w14:paraId="0B4FBE88" w14:textId="77777777">
        <w:tc>
          <w:tcPr>
            <w:tcW w:w="10484" w:type="dxa"/>
            <w:gridSpan w:val="2"/>
            <w:shd w:val="clear" w:color="auto" w:fill="auto"/>
          </w:tcPr>
          <w:p w14:paraId="25CED861" w14:textId="359DBE4D"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La profundidad en el </w:t>
            </w:r>
            <w:r w:rsidR="00D84077" w:rsidRPr="001C02D1">
              <w:rPr>
                <w:rFonts w:eastAsia="Calibri"/>
                <w:color w:val="000000" w:themeColor="text1"/>
                <w:sz w:val="18"/>
                <w:szCs w:val="18"/>
              </w:rPr>
              <w:t>estudio,</w:t>
            </w:r>
            <w:r w:rsidRPr="001C02D1">
              <w:rPr>
                <w:rFonts w:eastAsia="Calibri"/>
                <w:color w:val="000000" w:themeColor="text1"/>
                <w:sz w:val="18"/>
                <w:szCs w:val="18"/>
              </w:rPr>
              <w:t xml:space="preserve"> así como el grado de implicación personal marcan las diferencias fundamentales en el nivel de adquisición de la competencia. En 1º y 2º se requiere que el alumnado exprese la importancia de los retos del mundo actual y la necesidad de su implicación en la búsqueda de soluciones, dado que se trata de una tarea en el que se implican todos los agentes transformadores (desde el Estado, las instituciones y otras entidades sociales hasta la ciudadanía global). En cuanto a los contenidos históricos el alumnado deberá relacionar adecuadamente los procesos históricos y culturales de España con los de un marco general, europeo y mundial, y viceversa, durante las épocas antigua, medieval y moderna. Y en 3º y 4º las conexiones se realizarán para la época contemporánea. En estos últimos cursos el alumnado debe asumir un compromiso activo con la sostenibilidad y el logro de una ciudadanía mundial adoptando de manera consciente los valores propios de una cultura democrática fundada en el respeto a los Derechos Humanos.</w:t>
            </w:r>
          </w:p>
        </w:tc>
      </w:tr>
      <w:tr w:rsidR="001C02D1" w:rsidRPr="001C02D1" w14:paraId="0ACCC5BE" w14:textId="77777777">
        <w:tc>
          <w:tcPr>
            <w:tcW w:w="5242" w:type="dxa"/>
            <w:shd w:val="clear" w:color="auto" w:fill="D9D9D9" w:themeFill="background1" w:themeFillShade="D9"/>
          </w:tcPr>
          <w:p w14:paraId="0D4D3137"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1º y 2º ESO</w:t>
            </w:r>
          </w:p>
        </w:tc>
        <w:tc>
          <w:tcPr>
            <w:tcW w:w="5242" w:type="dxa"/>
            <w:shd w:val="clear" w:color="auto" w:fill="D9D9D9" w:themeFill="background1" w:themeFillShade="D9"/>
          </w:tcPr>
          <w:p w14:paraId="6565BB3B"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3º y 4º ESO</w:t>
            </w:r>
          </w:p>
        </w:tc>
      </w:tr>
      <w:tr w:rsidR="001C02D1" w:rsidRPr="001C02D1" w14:paraId="2E14D4EC" w14:textId="77777777">
        <w:tc>
          <w:tcPr>
            <w:tcW w:w="5242" w:type="dxa"/>
            <w:shd w:val="clear" w:color="auto" w:fill="auto"/>
          </w:tcPr>
          <w:p w14:paraId="6CCAAE70"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9.1. Identificar e interpretar la conexión de España con los grandes procesos históricos (de las épocas antigua, medieval y moderna), valorando lo que han supuesto para su evolución y señalando las aportaciones de sus habitantes a lo largo de la historia.</w:t>
            </w:r>
          </w:p>
          <w:p w14:paraId="3692E32B"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w:t>
            </w:r>
          </w:p>
        </w:tc>
        <w:tc>
          <w:tcPr>
            <w:tcW w:w="5242" w:type="dxa"/>
            <w:shd w:val="clear" w:color="auto" w:fill="auto"/>
          </w:tcPr>
          <w:p w14:paraId="3C21B26D"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9.1.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w:t>
            </w:r>
          </w:p>
          <w:p w14:paraId="73C6D636" w14:textId="77777777" w:rsidR="006E3874" w:rsidRPr="001C02D1" w:rsidRDefault="001C02D1">
            <w:pPr>
              <w:pStyle w:val="DC1"/>
              <w:numPr>
                <w:ilvl w:val="0"/>
                <w:numId w:val="0"/>
              </w:numPr>
              <w:jc w:val="both"/>
              <w:rPr>
                <w:rFonts w:ascii="Calibri" w:eastAsia="Calibri" w:hAnsi="Calibri"/>
                <w:color w:val="000000" w:themeColor="text1"/>
              </w:rPr>
            </w:pPr>
            <w:r w:rsidRPr="001C02D1">
              <w:rPr>
                <w:rFonts w:eastAsia="Calibri"/>
                <w:color w:val="000000" w:themeColor="text1"/>
              </w:rPr>
              <w:t>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w:t>
            </w:r>
          </w:p>
        </w:tc>
      </w:tr>
    </w:tbl>
    <w:p w14:paraId="70392C96" w14:textId="77777777" w:rsidR="006E3874" w:rsidRPr="001C02D1" w:rsidRDefault="001C02D1">
      <w:pPr>
        <w:pStyle w:val="Ttulo1"/>
        <w:rPr>
          <w:color w:val="000000" w:themeColor="text1"/>
        </w:rPr>
      </w:pPr>
      <w:r w:rsidRPr="001C02D1">
        <w:rPr>
          <w:color w:val="000000" w:themeColor="text1"/>
        </w:rPr>
        <w:t>III. Saberes básicos</w:t>
      </w:r>
    </w:p>
    <w:p w14:paraId="5C7061F0" w14:textId="77777777" w:rsidR="006E3874" w:rsidRPr="001C02D1" w:rsidRDefault="001C02D1">
      <w:pPr>
        <w:pStyle w:val="Ttulo2"/>
        <w:rPr>
          <w:color w:val="000000" w:themeColor="text1"/>
        </w:rPr>
      </w:pPr>
      <w:r w:rsidRPr="001C02D1">
        <w:rPr>
          <w:color w:val="000000" w:themeColor="text1"/>
        </w:rPr>
        <w:t>III.1. Descripción de los diferentes bloques en los que se estructuran los saberes básicos</w:t>
      </w:r>
    </w:p>
    <w:p w14:paraId="286654A9" w14:textId="77777777" w:rsidR="006E3874" w:rsidRPr="001C02D1" w:rsidRDefault="001C02D1">
      <w:pPr>
        <w:rPr>
          <w:color w:val="000000" w:themeColor="text1"/>
        </w:rPr>
      </w:pPr>
      <w:r w:rsidRPr="001C02D1">
        <w:rPr>
          <w:color w:val="000000" w:themeColor="text1"/>
        </w:rPr>
        <w:t xml:space="preserve">Los saberes básicos de Geografía e Historia están estructurados en tres bloques cuyos contenidos se pueden aplicar de manera diacrónica y transversal teniendo en cuenta que se aprende de manera integral, no fragmentada. Los acontecimientos históricos, el espacio geográfico y las expresiones artísticas del ser humano constituyen elementos clave para entender un pasado, un presente inmediato y un futuro próximo. Y la realidad más próxima será la que dote de significado a todo el aprendizaje, así como el compromiso del docente </w:t>
      </w:r>
      <w:r w:rsidR="009143E2">
        <w:rPr>
          <w:color w:val="000000" w:themeColor="text1"/>
        </w:rPr>
        <w:t xml:space="preserve">o de la docente </w:t>
      </w:r>
      <w:r w:rsidRPr="001C02D1">
        <w:rPr>
          <w:color w:val="000000" w:themeColor="text1"/>
        </w:rPr>
        <w:t>en su labor de guía.</w:t>
      </w:r>
    </w:p>
    <w:p w14:paraId="78CAA8B0" w14:textId="77777777" w:rsidR="006E3874" w:rsidRPr="001C02D1" w:rsidRDefault="001C02D1">
      <w:pPr>
        <w:rPr>
          <w:color w:val="000000" w:themeColor="text1"/>
        </w:rPr>
      </w:pPr>
      <w:r w:rsidRPr="001C02D1">
        <w:rPr>
          <w:color w:val="000000" w:themeColor="text1"/>
        </w:rPr>
        <w:t>Los tres bloques, “Retos del mundo actual”, “Sociedad y territorios” y “Compromiso cívico local y global” se imparten en cada uno de los cuatro cursos de la ESO. El punto de partida del alumnado corresponde a la adquisición de competencias específicas y saberes básicos de la materia de primaria “Conocimiento del medio natural, social y cultural”, especialmente del bloque B “Sociedades y territorios”, sin menospreciar por ello su relación con los bloques “Cultura científica” y “Tecnología y digitalización”, ya que además de valorar los acontecimientos y fenómenos desde unas coordenadas de tiempo y espacio, se debe considerar su relación con los avances científicos y el efecto multiplicador que tiene la aplicación de las tecnologías.</w:t>
      </w:r>
    </w:p>
    <w:p w14:paraId="11B66B37" w14:textId="77777777" w:rsidR="006E3874" w:rsidRPr="001C02D1" w:rsidRDefault="001C02D1">
      <w:pPr>
        <w:rPr>
          <w:color w:val="000000" w:themeColor="text1"/>
        </w:rPr>
      </w:pPr>
      <w:r w:rsidRPr="001C02D1">
        <w:rPr>
          <w:color w:val="000000" w:themeColor="text1"/>
        </w:rPr>
        <w:t>En todos los cursos, desde 1º a 4º ESO, se prestará especial atención a los desafíos del mundo actual que recoge la Agenda 2030 para el Desarrollo Sostenible que plantea 17 Objetivos en los cuales se abarcan aspectos sociales, económicos y ambientales, apostando por la justicia, la paz y las alianzas para un planeta con futuro. Aunque pueden resultar difíciles de alcanzar, por ser muy ambiciosos y variados, estos objetivos constituyen una guía para potenciar la reflexión sobre el impacto de la globalización económica y cultural y, en consecuencia, y actuar de manera consecuente a nivel personal. Los ODS plantean a todos los gobiernos, pero también a todas las culturas y personas del mundo una concienciación y un compromiso global para responder a las emergencias y problemas que se deben resolver a nivel local y global. Los jóvenes muestran una gran capacidad de acción y, por tanto, son protagonistas del presente y el futuro.</w:t>
      </w:r>
    </w:p>
    <w:p w14:paraId="1E3BD973" w14:textId="77777777" w:rsidR="006E3874" w:rsidRPr="001C02D1" w:rsidRDefault="001C02D1">
      <w:pPr>
        <w:ind w:firstLine="567"/>
        <w:rPr>
          <w:b/>
          <w:color w:val="000000" w:themeColor="text1"/>
        </w:rPr>
      </w:pPr>
      <w:r w:rsidRPr="001C02D1">
        <w:rPr>
          <w:b/>
          <w:color w:val="000000" w:themeColor="text1"/>
        </w:rPr>
        <w:t>A. Retos del mundo actual</w:t>
      </w:r>
    </w:p>
    <w:p w14:paraId="7911DAA7" w14:textId="699498EB" w:rsidR="006E3874" w:rsidRPr="001C02D1" w:rsidRDefault="001C02D1">
      <w:pPr>
        <w:rPr>
          <w:color w:val="000000" w:themeColor="text1"/>
        </w:rPr>
      </w:pPr>
      <w:r w:rsidRPr="001C02D1">
        <w:rPr>
          <w:color w:val="000000" w:themeColor="text1"/>
        </w:rPr>
        <w:t xml:space="preserve">La perspectiva integrada de los ODS coincide con la esencia de la propia materia de Geografía e Historia. El hecho de aprender a contextualizar siempre servirá para comprender de manera adecuada todos los fenómenos naturales, los acontecimientos históricos y las expresiones humanas de toda índole. Estos aspectos se plantean en el bloque “Sociedades y territorios”, pero también pueden servir para incidir en la relación de pasado-presente con la que el alumnado percibe el pasado más próximo, así como entender su presente. </w:t>
      </w:r>
      <w:r w:rsidR="00D84077" w:rsidRPr="001C02D1">
        <w:rPr>
          <w:color w:val="000000" w:themeColor="text1"/>
        </w:rPr>
        <w:t>Asimismo,</w:t>
      </w:r>
      <w:r w:rsidRPr="001C02D1">
        <w:rPr>
          <w:color w:val="000000" w:themeColor="text1"/>
        </w:rPr>
        <w:t xml:space="preserve"> este primer bloque conecta con otros campos de estudio y favorece el desarrollo de una mirada crítica y responsable de la ciudadanía global, potenciando las actitudes tolerantes y el adecuado uso de las redes sociales, entre otros principios que se detallan en el bloque “Compromiso cívico local y global”. Conocer, analizar y concienciar sobre los retos del mundo actual son sin duda una premisa fundamental para ofrecer soluciones reales, sostenibles y viables, en definitiva, ser agentes del cambio.</w:t>
      </w:r>
    </w:p>
    <w:p w14:paraId="3CFE3C9E" w14:textId="0F61B1BE" w:rsidR="006E3874" w:rsidRPr="001C02D1" w:rsidRDefault="001C02D1">
      <w:pPr>
        <w:rPr>
          <w:color w:val="000000" w:themeColor="text1"/>
        </w:rPr>
      </w:pPr>
      <w:r w:rsidRPr="001C02D1">
        <w:rPr>
          <w:color w:val="000000" w:themeColor="text1"/>
        </w:rPr>
        <w:t xml:space="preserve">Los saberes relacionados con los desafíos actuales se trabajarán preferentemente </w:t>
      </w:r>
      <w:r w:rsidR="004645E1" w:rsidRPr="001C02D1">
        <w:rPr>
          <w:color w:val="000000" w:themeColor="text1"/>
        </w:rPr>
        <w:t>en relación con</w:t>
      </w:r>
      <w:r w:rsidRPr="001C02D1">
        <w:rPr>
          <w:color w:val="000000" w:themeColor="text1"/>
        </w:rPr>
        <w:t xml:space="preserve"> los acontecimientos recientes que despierten el interés en nuestro </w:t>
      </w:r>
      <w:r w:rsidR="00D84077" w:rsidRPr="001C02D1">
        <w:rPr>
          <w:color w:val="000000" w:themeColor="text1"/>
        </w:rPr>
        <w:t>alumnado,</w:t>
      </w:r>
      <w:r w:rsidRPr="001C02D1">
        <w:rPr>
          <w:color w:val="000000" w:themeColor="text1"/>
        </w:rPr>
        <w:t xml:space="preserve"> pero también con fenómenos históricos enlazando así con el bloque “Sociedades y territorios”, incidiendo en el comportamiento humano a lo largo del tiempo, y sin olvidar los principios democráticos y de compromiso cívico que aparecen en el tercer bloque “Compromiso cívico local y global”.</w:t>
      </w:r>
    </w:p>
    <w:p w14:paraId="00684E4C" w14:textId="77777777" w:rsidR="006E3874" w:rsidRPr="001C02D1" w:rsidRDefault="001C02D1">
      <w:pPr>
        <w:rPr>
          <w:color w:val="000000" w:themeColor="text1"/>
        </w:rPr>
      </w:pPr>
      <w:r w:rsidRPr="001C02D1">
        <w:rPr>
          <w:color w:val="000000" w:themeColor="text1"/>
        </w:rPr>
        <w:t xml:space="preserve">Las actividades de este bloque estarán enfocadas al análisis de fuentes variadas (mapas, gráficos, textos, imágenes, entre otras…), la lectura reflexiva, la recopilación de información escrita, oral, sonora y visual, el uso de las expresiones artísticas como fuente de información, la participación creativa y, el uso responsable de las nuevas tecnologías, y la potenciación el uso de del debate como herramienta para argumentar una opinión crítica asumiendo un compromiso social y cívico. Se sugiere además una metodología donde prime la indagación ya que se aprende más cuando se tienen que resolver retos complejos, y cuando manipulan la información para generar infografías, carteles, murales, maquetas, líneas de tiempo y mapas, entre otras opciones. </w:t>
      </w:r>
    </w:p>
    <w:p w14:paraId="3C90655E" w14:textId="77777777" w:rsidR="006E3874" w:rsidRPr="001C02D1" w:rsidRDefault="001C02D1">
      <w:pPr>
        <w:rPr>
          <w:color w:val="000000" w:themeColor="text1"/>
        </w:rPr>
      </w:pPr>
      <w:r w:rsidRPr="001C02D1">
        <w:rPr>
          <w:color w:val="000000" w:themeColor="text1"/>
        </w:rPr>
        <w:t xml:space="preserve">En 1º ESO los 17 Objetivos de Desarrollo Sostenible sirven de marco ideal para abordar los problemas de la sociedad del siglo XXI, lo que exige una presentación de la Agenda 2030 y sus objetivos. En el curso de 1º ESO se trabajarán principalmente los retos y desafíos ambientales relacionados con la crisis climática, la amenaza a la biodiversidad y la desigual distribución de los recursos. </w:t>
      </w:r>
    </w:p>
    <w:p w14:paraId="0A8DA3FD" w14:textId="77777777" w:rsidR="006E3874" w:rsidRPr="001C02D1" w:rsidRDefault="001C02D1">
      <w:pPr>
        <w:rPr>
          <w:color w:val="000000" w:themeColor="text1"/>
        </w:rPr>
      </w:pPr>
      <w:r w:rsidRPr="001C02D1">
        <w:rPr>
          <w:color w:val="000000" w:themeColor="text1"/>
        </w:rPr>
        <w:t>El desafío climático, consecuencia de la actividad humana, está amenazando la forma de vida y el futuro del planeta, y por tanto ligado al ODS 13 “Acción contra el clima”. Para conocer, sensibilizar y mitigar este problema y sus efectos se requiere tratar cuestiones básicas como la diferencia entre tiempo y clima, sus elementos y factores, los elementos de medición y los fenómenos que existen en el marco de estas escalas de tiempo en los fenómenos atmosféricos. También incluye reconocer los principales riesgos naturales, especialmente climáticos (heladas, sequías, precipitaciones extremas…), y sus efectos, a nivel mundial o local, en el pasado, el presente o en el futuro.</w:t>
      </w:r>
    </w:p>
    <w:p w14:paraId="76D8E4CB" w14:textId="77777777" w:rsidR="006E3874" w:rsidRPr="001C02D1" w:rsidRDefault="001C02D1">
      <w:pPr>
        <w:rPr>
          <w:color w:val="000000" w:themeColor="text1"/>
        </w:rPr>
      </w:pPr>
      <w:proofErr w:type="gramStart"/>
      <w:r w:rsidRPr="001C02D1">
        <w:rPr>
          <w:color w:val="000000" w:themeColor="text1"/>
        </w:rPr>
        <w:t>En relación al</w:t>
      </w:r>
      <w:proofErr w:type="gramEnd"/>
      <w:r w:rsidRPr="001C02D1">
        <w:rPr>
          <w:color w:val="000000" w:themeColor="text1"/>
        </w:rPr>
        <w:t xml:space="preserve"> desafío climático, y a sus efectos, se plantea como saber básico la amenaza de los ecosistemas, relacionado con los ODS 14 “Vida submarina” y ODS 15 “Vida de ecosistemas terrestres”. Para contribuir en prevenir, detener y revertir la degradación de los ecosistemas del planeta, resulta necesario conocer las características principales de un ecosistema y su equilibrio dinámico, así como las variaciones naturales y humanas que rompen dicho equilibrio, planteando acciones que contribuyan a mitigar o revertir los efectos. </w:t>
      </w:r>
    </w:p>
    <w:p w14:paraId="79CE2F50" w14:textId="77777777" w:rsidR="006E3874" w:rsidRPr="001C02D1" w:rsidRDefault="001C02D1">
      <w:pPr>
        <w:rPr>
          <w:color w:val="000000" w:themeColor="text1"/>
        </w:rPr>
      </w:pPr>
      <w:r w:rsidRPr="001C02D1">
        <w:rPr>
          <w:color w:val="000000" w:themeColor="text1"/>
        </w:rPr>
        <w:t>Los saberes que sirven de nexo de unión con el siguiente bloque son la presentación de las Ciencias Sociales como un conjunto de disciplinas que estudian aspectos relacionados con el ser humano y su comportamiento individual y en sociedad. De todas ellas, se prestará atención a la metodología y técnicas para el análisis de fuentes de la Historia y la Geografía, con una previa introducción a su finalidad y utilidad. Para ello se requiere de líneas de tiempo y conocimiento de aspectos básicos de geografía humana (física, ambiental, política…) cuyos saberes se podrán ampliar de manera gradual a lo largo de los cursos de la materia de Geografía e Historia.</w:t>
      </w:r>
    </w:p>
    <w:p w14:paraId="75F9FBBB" w14:textId="77777777" w:rsidR="006E3874" w:rsidRPr="001C02D1" w:rsidRDefault="001C02D1">
      <w:pPr>
        <w:rPr>
          <w:color w:val="000000" w:themeColor="text1"/>
        </w:rPr>
      </w:pPr>
      <w:r w:rsidRPr="001C02D1">
        <w:rPr>
          <w:color w:val="000000" w:themeColor="text1"/>
        </w:rPr>
        <w:t xml:space="preserve">En 2º ESO se retoman los saberes relacionados con los 17 Objetivos de Desarrollo Sostenible y su interrelación, ya que el éxito o fracaso de uno condiciona inexorablemente buena parte de los demás. En el curso de 2º ESO se retoman las cuestiones del curso pasado </w:t>
      </w:r>
      <w:proofErr w:type="gramStart"/>
      <w:r w:rsidRPr="001C02D1">
        <w:rPr>
          <w:color w:val="000000" w:themeColor="text1"/>
        </w:rPr>
        <w:t>en relación al</w:t>
      </w:r>
      <w:proofErr w:type="gramEnd"/>
      <w:r w:rsidRPr="001C02D1">
        <w:rPr>
          <w:color w:val="000000" w:themeColor="text1"/>
        </w:rPr>
        <w:t xml:space="preserve"> cambio climático y la amenaza de los ecosistemas, planteando la relación entre recursos y territorio y su potencial como generador de conflictos, especialmente los recursos relacionados con el agua y las fuentes de energía, ODS 6 “Agua limpia y saneamiento” y ODS 7 “Energía asequible y no contaminante”. El binomio recursos y territorio también repercute en las dos siguientes cuestiones, los retos demográficos y sociales del mundo actual, vinculados a los ODS 1 “Fin de la pobreza”, ODS 2 “Hambre cero”, ODS 3 “Salud y Bienestar”, ODS 4 “Educación de calidad”, ODS 5 “Igualdad de género”, ODS 10 “Reducción de las desigualdades” y ODS 11 “Ciudades y comunidades sostenible”, y que se recomienda englobar en torno a las temáticas de la demografía y las desigualdades sociales. </w:t>
      </w:r>
    </w:p>
    <w:p w14:paraId="123B35E3" w14:textId="77777777" w:rsidR="006E3874" w:rsidRPr="001C02D1" w:rsidRDefault="001C02D1">
      <w:pPr>
        <w:rPr>
          <w:color w:val="000000" w:themeColor="text1"/>
        </w:rPr>
      </w:pPr>
      <w:r w:rsidRPr="001C02D1">
        <w:rPr>
          <w:color w:val="000000" w:themeColor="text1"/>
        </w:rPr>
        <w:t>A través de la demografía, como ciencia que estudia el comportamiento de la población humana, se analizan los principales retos del mundo actual como el envejecimiento de la población, la distribución desigual de la población en el espacio incluyendo fenómenos como la rápida urbanización, la despoblación, y los movimientos migratorios, entre otros. Se trata de aproximarse a la demografía desde una doble dimensión, la estática y la dinámica, que al mismo tiempo está interrelacionada. Desde esta perspectiva se plantean propuestas de investigación y reflexión a favor de una cohesión.</w:t>
      </w:r>
    </w:p>
    <w:p w14:paraId="048F102C" w14:textId="77777777" w:rsidR="006E3874" w:rsidRPr="001C02D1" w:rsidRDefault="001C02D1">
      <w:pPr>
        <w:rPr>
          <w:color w:val="000000" w:themeColor="text1"/>
        </w:rPr>
      </w:pPr>
      <w:r w:rsidRPr="001C02D1">
        <w:rPr>
          <w:color w:val="000000" w:themeColor="text1"/>
        </w:rPr>
        <w:t>Las desigualdades sociales constituyen otro continuo motivo de preocupación. En esta cuestión merece una especial atención las poblaciones vulnerables en países con sistemas sanitarios más deficientes y con crisis humanitarias, pero en otra escala más próxima la población en riesgo de exclusión como son las personas de avanzada edad, con discapacidad, niños y niñas, migrantes y minorías étnicas o religiosas. Tampoco puede faltar el análisis de las desigualdades desde una perspectiva de género.</w:t>
      </w:r>
    </w:p>
    <w:p w14:paraId="7F6C1F21" w14:textId="77777777" w:rsidR="006E3874" w:rsidRPr="001C02D1" w:rsidRDefault="001C02D1">
      <w:pPr>
        <w:rPr>
          <w:color w:val="000000" w:themeColor="text1"/>
        </w:rPr>
      </w:pPr>
      <w:r w:rsidRPr="001C02D1">
        <w:rPr>
          <w:color w:val="000000" w:themeColor="text1"/>
        </w:rPr>
        <w:t xml:space="preserve">Se sugiere que el tratamiento de los saberes básicos se realice en términos de indagación, mediante la búsqueda de información sobre las cuestiones. </w:t>
      </w:r>
    </w:p>
    <w:p w14:paraId="71F32933" w14:textId="6CEE1BCE" w:rsidR="006E3874" w:rsidRPr="001C02D1" w:rsidRDefault="001C02D1">
      <w:pPr>
        <w:rPr>
          <w:color w:val="000000" w:themeColor="text1"/>
        </w:rPr>
      </w:pPr>
      <w:r w:rsidRPr="001C02D1">
        <w:rPr>
          <w:color w:val="000000" w:themeColor="text1"/>
        </w:rPr>
        <w:t xml:space="preserve">En 3º ESO, como en el resto de </w:t>
      </w:r>
      <w:r w:rsidR="004645E1" w:rsidRPr="001C02D1">
        <w:rPr>
          <w:color w:val="000000" w:themeColor="text1"/>
        </w:rPr>
        <w:t>los cursos</w:t>
      </w:r>
      <w:r w:rsidRPr="001C02D1">
        <w:rPr>
          <w:color w:val="000000" w:themeColor="text1"/>
        </w:rPr>
        <w:t xml:space="preserve">, se dedicará un bloque de los saberes básicos a los retos del mundo actual </w:t>
      </w:r>
      <w:proofErr w:type="gramStart"/>
      <w:r w:rsidRPr="001C02D1">
        <w:rPr>
          <w:color w:val="000000" w:themeColor="text1"/>
        </w:rPr>
        <w:t>en relación a</w:t>
      </w:r>
      <w:proofErr w:type="gramEnd"/>
      <w:r w:rsidRPr="001C02D1">
        <w:rPr>
          <w:color w:val="000000" w:themeColor="text1"/>
        </w:rPr>
        <w:t xml:space="preserve"> los Objetivos de Desarrollo Sostenible. Para dar una cohesión a los retos del mundo actual se retomarán las cuestiones planteadas en cursos anteriores, es decir, los desafíos ambientales y sociales, para añadir el análisis de los desafíos de carácter económicos y políticos, </w:t>
      </w:r>
      <w:proofErr w:type="gramStart"/>
      <w:r w:rsidRPr="001C02D1">
        <w:rPr>
          <w:color w:val="000000" w:themeColor="text1"/>
        </w:rPr>
        <w:t>en relación a</w:t>
      </w:r>
      <w:proofErr w:type="gramEnd"/>
      <w:r w:rsidRPr="001C02D1">
        <w:rPr>
          <w:color w:val="000000" w:themeColor="text1"/>
        </w:rPr>
        <w:t xml:space="preserve"> los ODS 8 “Trabajo decente y crecimiento económico”, ODS 9 “Industria, innovación e infraestructura”, ODS 12 “Producción y consumo responsable”, ODS 16 “Paz, justicia e instituciones sólidas” y ODS 17 “Alianzas para lograr los Objetivos”. Las coordenadas de tiempo, y sobre todo de espacio, es decir desde una visión a escala local hasta el impacto a nivel mundial, y viceversa, servirá para otorgar la dimensión globalizadora de la Agenda 2030, y el compromiso individual y colectivo de la ciudadanía.</w:t>
      </w:r>
    </w:p>
    <w:p w14:paraId="18807F3E" w14:textId="29AF3A15" w:rsidR="006E3874" w:rsidRPr="001C02D1" w:rsidRDefault="001C02D1">
      <w:pPr>
        <w:rPr>
          <w:color w:val="000000" w:themeColor="text1"/>
        </w:rPr>
      </w:pPr>
      <w:r w:rsidRPr="001C02D1">
        <w:rPr>
          <w:color w:val="000000" w:themeColor="text1"/>
        </w:rPr>
        <w:t>Las estructuras económicas en el mundo actual: sectores, agentes, factores, y su evolución histórica, resultan imprescindibles para tomar conciencia de los efectos de la globalización en nuestras vidas y en aspectos de gran interés como es el mundo laboral, el crecimiento económico inclusivo y sostenible, o los efectos de paraísos fiscales y la gestión pública. Otras cuestiones en relación para abarcar los desafíos económicos consiste</w:t>
      </w:r>
      <w:r w:rsidR="00D84077">
        <w:rPr>
          <w:color w:val="000000" w:themeColor="text1"/>
        </w:rPr>
        <w:t>n</w:t>
      </w:r>
      <w:r w:rsidRPr="001C02D1">
        <w:rPr>
          <w:color w:val="000000" w:themeColor="text1"/>
        </w:rPr>
        <w:t xml:space="preserve"> en conocer el grado de implicación de los estados en estas cuestiones, a través de las políticas económicas, y de conocer los indicadores de análisis.</w:t>
      </w:r>
    </w:p>
    <w:p w14:paraId="149E2ECA" w14:textId="1D66D68E" w:rsidR="006E3874" w:rsidRPr="001C02D1" w:rsidRDefault="00D84077">
      <w:pPr>
        <w:rPr>
          <w:color w:val="000000" w:themeColor="text1"/>
        </w:rPr>
      </w:pPr>
      <w:r w:rsidRPr="001C02D1">
        <w:rPr>
          <w:color w:val="000000" w:themeColor="text1"/>
        </w:rPr>
        <w:t>En relación con</w:t>
      </w:r>
      <w:r w:rsidR="001C02D1" w:rsidRPr="001C02D1">
        <w:rPr>
          <w:color w:val="000000" w:themeColor="text1"/>
        </w:rPr>
        <w:t xml:space="preserve"> las políticas económicas se incorporan las estructuras políticas, en diferentes escalas, no sólo desde el aspecto organizativo sino también de las relaciones que se establecen entre instituciones para lograr la cohesión social y una paz duradera. Los acontecimientos internacionales y locales, en un contexto histórico-geográfico y cultural, servirán para abordar las difíciles relaciones de poder existentes en un mundo globalizado. Especial atención merecen los conflictos y focos de tensión </w:t>
      </w:r>
      <w:r w:rsidRPr="001C02D1">
        <w:rPr>
          <w:color w:val="000000" w:themeColor="text1"/>
        </w:rPr>
        <w:t>internacionales,</w:t>
      </w:r>
      <w:r w:rsidR="001C02D1" w:rsidRPr="001C02D1">
        <w:rPr>
          <w:color w:val="000000" w:themeColor="text1"/>
        </w:rPr>
        <w:t xml:space="preserve"> así como la labor que desempeñan instituciones y asociaciones para prevenir y resolver las situaciones, así como el adecuado uso de los canales mediáticos.</w:t>
      </w:r>
    </w:p>
    <w:p w14:paraId="1375B6E1" w14:textId="77777777" w:rsidR="006E3874" w:rsidRPr="001C02D1" w:rsidRDefault="001C02D1">
      <w:pPr>
        <w:rPr>
          <w:color w:val="000000" w:themeColor="text1"/>
        </w:rPr>
      </w:pPr>
      <w:r w:rsidRPr="001C02D1">
        <w:rPr>
          <w:color w:val="000000" w:themeColor="text1"/>
        </w:rPr>
        <w:t>En 4º ESO se dará continuidad a los retos del mundo relacionando los ODS ambientales, demográficos y sociales, económicos y políticos a través de cuestiones de actualidad. Así mismo se retomarán las cuestiones relacionadas con la reducción de las desigualdades.</w:t>
      </w:r>
    </w:p>
    <w:p w14:paraId="25F591C2" w14:textId="77777777" w:rsidR="006E3874" w:rsidRPr="001C02D1" w:rsidRDefault="001C02D1">
      <w:pPr>
        <w:rPr>
          <w:color w:val="000000" w:themeColor="text1"/>
        </w:rPr>
      </w:pPr>
      <w:r w:rsidRPr="001C02D1">
        <w:rPr>
          <w:color w:val="000000" w:themeColor="text1"/>
        </w:rPr>
        <w:t xml:space="preserve">La temática del respeto a la diversidad se enfocará tanto desde el plano de la multiculturalidad como de las desigualdades en y entre países, con especial atención a grupos marginados, invisibilizados o vulnerables. La igualdad de género se trabajará como reto del mundo actual en el marco de la historia contemporánea de España y Aragón enlazando los saberes con el bloque B “Sociedades y territorios”. Otro desafío del mundo actual que se vincula con el siguiente bloque es el demográfico, con especial atención a la situación de España y Aragón. </w:t>
      </w:r>
    </w:p>
    <w:p w14:paraId="58E585E8" w14:textId="77777777" w:rsidR="006E3874" w:rsidRPr="001C02D1" w:rsidRDefault="001C02D1">
      <w:pPr>
        <w:rPr>
          <w:color w:val="000000" w:themeColor="text1"/>
        </w:rPr>
      </w:pPr>
      <w:r w:rsidRPr="001C02D1">
        <w:rPr>
          <w:color w:val="000000" w:themeColor="text1"/>
        </w:rPr>
        <w:t xml:space="preserve">Para profundizar en el comportamiento de la sociedad, resulta imprescindible dedicar atención a la cultura mediática y de masas y la sociedad de la información ya que es el contexto sociocultural en el que se encuentra el alumnado y su comunidad educativa. Identificar sus rasgos definitorios, sus ventajas y sus riesgos servirá para elaborar una aproximación crítica y madurativa de la realidad. La información y la investigación en Ciencias Sociales también es clave para introducir el siguiente bloque de saberes. </w:t>
      </w:r>
    </w:p>
    <w:p w14:paraId="784F0B97" w14:textId="77777777" w:rsidR="006E3874" w:rsidRPr="001C02D1" w:rsidRDefault="001C02D1">
      <w:pPr>
        <w:rPr>
          <w:color w:val="000000" w:themeColor="text1"/>
        </w:rPr>
      </w:pPr>
      <w:r w:rsidRPr="001C02D1">
        <w:rPr>
          <w:color w:val="000000" w:themeColor="text1"/>
        </w:rPr>
        <w:t>El Estado de bienestar es un modelo en el que el Estado interviene en cuestiones económicas y sociales para reducir las desigualdades en la población. El Estado de bienestar en España, en la actualidad, valorando sus problemas y perspectivas, servirá para enlazar con el siguiente bloque donde se tratará, con una perspectiva histórica, los cambios producidos en los últimos siglos hasta la actualidad.</w:t>
      </w:r>
    </w:p>
    <w:p w14:paraId="0B7C98CB" w14:textId="77777777" w:rsidR="006E3874" w:rsidRPr="001C02D1" w:rsidRDefault="001C02D1">
      <w:pPr>
        <w:ind w:firstLine="567"/>
        <w:rPr>
          <w:b/>
          <w:color w:val="000000" w:themeColor="text1"/>
        </w:rPr>
      </w:pPr>
      <w:r w:rsidRPr="001C02D1">
        <w:rPr>
          <w:b/>
          <w:color w:val="000000" w:themeColor="text1"/>
        </w:rPr>
        <w:t>B. Sociedades y territorios</w:t>
      </w:r>
    </w:p>
    <w:p w14:paraId="45FE5DD1" w14:textId="77777777" w:rsidR="006E3874" w:rsidRPr="001C02D1" w:rsidRDefault="001C02D1">
      <w:pPr>
        <w:rPr>
          <w:color w:val="000000" w:themeColor="text1"/>
        </w:rPr>
      </w:pPr>
      <w:r w:rsidRPr="001C02D1">
        <w:rPr>
          <w:color w:val="000000" w:themeColor="text1"/>
        </w:rPr>
        <w:t>En el bloque “Sociedades y territorios” se analizan desafíos a los que se han enfrentado distintas sociedades, cuestiones claves a través de las coordenadas del tiempo histórico y el espacio geográfico. Estos desafíos se articulan en torno a la interacción con el medio, la organización de las relaciones sociales, el uso del poder y las creencias y expresiones culturales base de las civilizaciones. En todos los cursos, desde 1º a 4º ESO, se tratarán los saberes de este bloque de manera diacrónica reservando para 1º las etapas de Prehistoria e Historia antigua, en 2º la Edad Media y la Edad Moderna, en 3º la Historia Contemporánea universal y en 4º la Historia contemporánea de España y Aragón. La distribución de los saberes básicos de este bloque no impide que existan cuestiones que se traten en otro momento previo o posterior, especialmente cuando se aplique la relación de pasado y presente, en cuestiones de relación con el medio ambiente, las crisis económicas, los temas políticos, los conflictos y guerras, el respeto a la diversidad y la tecnología.</w:t>
      </w:r>
    </w:p>
    <w:p w14:paraId="4A61EBFF" w14:textId="77777777" w:rsidR="006E3874" w:rsidRPr="001C02D1" w:rsidRDefault="001C02D1">
      <w:pPr>
        <w:rPr>
          <w:color w:val="000000" w:themeColor="text1"/>
        </w:rPr>
      </w:pPr>
      <w:r w:rsidRPr="001C02D1">
        <w:rPr>
          <w:color w:val="000000" w:themeColor="text1"/>
        </w:rPr>
        <w:t>En este bloque se potenciarán las actividades de indagación, argumentación y elaboración de productos propios y creativos aprovechando las nuevas tecnologías, a través del trabajo por proyectos (retos o problemas) y el aprendizaje servicio. En cualquiera de las cuestiones planteadas, se favorecerá el uso de fuentes variadas y recursos cercanos a la localidad o al ámbito autonómico.</w:t>
      </w:r>
    </w:p>
    <w:p w14:paraId="29A78402" w14:textId="15837789" w:rsidR="006E3874" w:rsidRPr="001C02D1" w:rsidRDefault="001C02D1">
      <w:pPr>
        <w:rPr>
          <w:color w:val="000000" w:themeColor="text1"/>
        </w:rPr>
      </w:pPr>
      <w:r w:rsidRPr="001C02D1">
        <w:rPr>
          <w:color w:val="000000" w:themeColor="text1"/>
        </w:rPr>
        <w:t xml:space="preserve">El curso de 1º ESO es el idóneo para realizar una introducción a las Ciencias Sociales y el conocimiento de la Historia desde el origen de la Humanidad hasta la civilización romana, preferentemente a través de cuestiones del bloque anterior en cuanto a la relación del hombre y su entorno. Se sugiere que </w:t>
      </w:r>
      <w:r w:rsidR="00D84077" w:rsidRPr="001C02D1">
        <w:rPr>
          <w:color w:val="000000" w:themeColor="text1"/>
        </w:rPr>
        <w:t>el tratamiento de los saberes básicos se realice</w:t>
      </w:r>
      <w:r w:rsidRPr="001C02D1">
        <w:rPr>
          <w:color w:val="000000" w:themeColor="text1"/>
        </w:rPr>
        <w:t xml:space="preserve"> en términos de indagación, planteando problemas o retos. Para trabajar la capacidad del ser humano de desarrollar y utilizar una tecnología adecuada a sus necesidades económicas y sociales y como medio de expresión cultural en la Prehistoria podemos formular problemas como ¿qué relación existe entre la evolución del ser humano y el desarrollo de sus herramientas? Para este reto sería adecuado aproximarse a fuentes primarias conservadas en centros de interpretación y museos próximos, o mediante la consulta de recursos digitales (web de museos, visitas 360</w:t>
      </w:r>
      <w:r w:rsidRPr="001C02D1">
        <w:rPr>
          <w:rFonts w:ascii="Nirmala UI" w:hAnsi="Nirmala UI" w:cs="Nirmala UI"/>
          <w:color w:val="000000" w:themeColor="text1"/>
        </w:rPr>
        <w:t>०</w:t>
      </w:r>
      <w:r w:rsidRPr="001C02D1">
        <w:rPr>
          <w:color w:val="000000" w:themeColor="text1"/>
        </w:rPr>
        <w:t xml:space="preserve">, </w:t>
      </w:r>
      <w:r w:rsidR="00D84077" w:rsidRPr="001C02D1">
        <w:rPr>
          <w:color w:val="000000" w:themeColor="text1"/>
        </w:rPr>
        <w:t>etc.</w:t>
      </w:r>
      <w:r w:rsidRPr="001C02D1">
        <w:rPr>
          <w:color w:val="000000" w:themeColor="text1"/>
        </w:rPr>
        <w:t>). Las primeras civilizaciones se pueden plantear en términos de poder (organización política y conflictos armados derivados) insistiendo en las manifestaciones artísticas conservadas, con especial atención a su función propagandística, los materiales utilizados y la iconografía representada. La comparación de expresiones similares en diferentes puntos del planeta favorecerá una visión de la Historia más amplia. Los temas relacionados con Grecia y Roma cobran un mayor interés cuando se incide en su legado cultural, siendo el germen de la identidad de Europa, respondiendo a cuestiones clave como cuáles son los orígenes de la idea de Europa, o la influencia del legado grecorromano a la cultura europea actual.</w:t>
      </w:r>
    </w:p>
    <w:p w14:paraId="1A80098F" w14:textId="6963EDF2" w:rsidR="006E3874" w:rsidRPr="001C02D1" w:rsidRDefault="001C02D1">
      <w:pPr>
        <w:rPr>
          <w:color w:val="000000" w:themeColor="text1"/>
        </w:rPr>
      </w:pPr>
      <w:r w:rsidRPr="001C02D1">
        <w:rPr>
          <w:color w:val="000000" w:themeColor="text1"/>
        </w:rPr>
        <w:t xml:space="preserve">Para 2º ESO se plantean tres ejes temáticos fundamentales: historia de las religiones, la Edad Media y la Edad Moderna. Con el tema de la religión se enlaza con los saberes básicos del curso anterior, ya que entre el legado clásico se incluye la difusión del cristianismo. Si bien, tanto para entender el presente como las etapas históricas de este curso, resulta imprescindible conocer las características básicas de las tres religiones monoteístas, así como su influencia en diversos ámbitos, desde la vida cotidiana hasta las decisiones políticas, y su reflejo en las manifestaciones culturales y artísticas. Como en el curso anterior, se promueve la indagación como estrategia de enseñanza-aprendizaje como por ejemplo averiguar la forma en la que influye la religión en la Historia. El amplio periodo histórico de la Edad Media se puede iniciar retomando la cuestión de la identidad europea a través de mapas </w:t>
      </w:r>
      <w:r w:rsidR="003D2102" w:rsidRPr="001C02D1">
        <w:rPr>
          <w:color w:val="000000" w:themeColor="text1"/>
        </w:rPr>
        <w:t>históricos,</w:t>
      </w:r>
      <w:r w:rsidRPr="001C02D1">
        <w:rPr>
          <w:color w:val="000000" w:themeColor="text1"/>
        </w:rPr>
        <w:t xml:space="preserve"> pero también tomando como hilo conductor las desigualdades sociales y la diversidad cultural con cuestiones a resolver como ¿Por qué cambiaron los gustos o las modas? o ¿siguen existiendo desigualdades? La Edad Moderna también permite retomar y conectar cuestiones ya planteadas, como los conflictos de religión, la identidad europea o la diversidad cultural, si bien la cuestión ¿Cómo se amplía el mundo conocido a partir del siglo XV? puede ser un punto de partida para profundizar sobre la imprenta, el intercambio cultural y artístico, los descubrimientos geográficos y los efectos de las transacciones comerciales, que además permite trabajar en actividades de pasado-presente.</w:t>
      </w:r>
    </w:p>
    <w:p w14:paraId="3CFB7BB5" w14:textId="77777777" w:rsidR="006E3874" w:rsidRPr="001C02D1" w:rsidRDefault="001C02D1">
      <w:pPr>
        <w:rPr>
          <w:color w:val="000000" w:themeColor="text1"/>
        </w:rPr>
      </w:pPr>
      <w:r w:rsidRPr="001C02D1">
        <w:rPr>
          <w:color w:val="000000" w:themeColor="text1"/>
        </w:rPr>
        <w:t>Se aconseja para 3º ESO los saberes básicos relacionados con la historia contemporánea universal en cuatro grandes bloques. El punto de partida son las transformaciones económicas, políticas, sociales y culturales que se producen entre los siglos XVIII y XIX, que son clave para entender el mundo contemporáneo. Los contenidos se pueden articular preferentemente a través de una cuestión o desafío que resolver como ¿Las revoluciones fueron realmente necesarias? Al hilo de los cambios producidos en el siglo XIX en Europa, y en el contexto de un mundo globalizado, resulta imprescindible conocer el impacto de estas revoluciones en otras partes del planeta como la independencia de las colonias americanas y la proyección de Europa sobre otros continentes transformando la realidad de otros pueblos a partir de cuestiones como ¿Perduran efectos del imperialismo europeo? El mundo en guerra sería el tema que engloba las guerras mundiales y los principales conflictos internacionales del siglo XX, incluyendo efectos de impacto como el proceso de Descolonización o genocidios como el Holocausto. Para plantearlo en término de indagación sería interesante plantear reflexiones acerca de por qué no es posible una paz duradera, si la democracia se considera un buen sistema de gobierno, o cuál es la identidad de las víctimas de la intolerancia. La geopolítica desde la segunda mitad del siglo XX hasta la actualidad incluiría la creación de un nuevo orden mundial con la política de bloques cuyo tratamiento se puede abordar dando respuestas a cuestiones como si todavía existe una política de bloques, cómo se construye Europa en el marco del nuevo orden, o cómo se han utilizado las imágenes y los medios de comunicación como propaganda política. El último de los saberes básicos para este curso engloba los aspectos relacionados con el estado de bienestar y la revolución cultural y tecnológica. Las transformaciones de la sociedad actual, como las producidas desde finales del siglo XVIII, se reflejan en las expresiones artísticas. Un recorrido por los principales movimientos artísticos contemporáneos no sólo servirá para establecer una relación del arte con su contexto histórico sino de su valor material e inmaterial.</w:t>
      </w:r>
    </w:p>
    <w:p w14:paraId="16C5908B" w14:textId="77777777" w:rsidR="006E3874" w:rsidRPr="001C02D1" w:rsidRDefault="001C02D1">
      <w:pPr>
        <w:rPr>
          <w:color w:val="000000" w:themeColor="text1"/>
        </w:rPr>
      </w:pPr>
      <w:r w:rsidRPr="001C02D1">
        <w:rPr>
          <w:color w:val="000000" w:themeColor="text1"/>
        </w:rPr>
        <w:t>Para 4º ESO, además de los saberes básicos del bloque “Retos del mundo actual” se concretarán los saberes básicos de la Historia Contemporánea de España y Aragón, relacionando los saberes básicos de este bloque adquiridos en el curso de 3º ESO. Se parte de un debate de actualidad sobre los usos políticos y mediáticos de la Historia y de la memoria valorando cómo se utiliza la Historia con fines políticos, en la actualidad, pero también su instrumentalización en el pasado. La Corona de Aragón es un concepto adecuado para ilustrar esta temática. Se trata de generar un debate sobre la utilidad de la propia materia en diferentes ámbitos. Al hilo de cuestiones que generan cierta polémica, resulta imprescindible tratar el tema de los Nacionalismos y las señas de identidad en España y Aragón, desde el punto de vista de la historia cultural y política. Con esta temática, y al hilo de la configuración de un estado contemporáneo el siguiente punto se centraría en la Historia constitucional de España, desde la Constitución de 1812 hasta la actualidad insistiendo en el significado, la repercusión, los logros y las dificultades que ha tenido que hacer frente el constitucionalismo en cada uno de los periodos históricos. Estos pasos que se materializan en constituciones deben contextualizarse con aspectos políticos, económicos, sociales y culturales del país, favoreciendo la elaboración de juicios propios y argumentados. Para consolidar unos valores democráticos, de convivencia y de respeto la siguiente cuestión a tratar será la memoria histórica y democrática para aproximar al alumnado a los sucesos de la Guerra Civil española y el periodo de la dictadura franquista y el periodo posfranquista, impulsando el conocimiento y la indagación del periodo a través de la historia local y mediante el trabajo con fuentes primarias, orales, escritas o culturales, así como con fuentes secundarias diversas y que aborden el periodo con rigor histórico y honestidad.</w:t>
      </w:r>
    </w:p>
    <w:p w14:paraId="3446EA68" w14:textId="77777777" w:rsidR="006E3874" w:rsidRPr="001C02D1" w:rsidRDefault="001C02D1">
      <w:pPr>
        <w:ind w:firstLine="567"/>
        <w:rPr>
          <w:b/>
          <w:color w:val="000000" w:themeColor="text1"/>
        </w:rPr>
      </w:pPr>
      <w:r w:rsidRPr="001C02D1">
        <w:rPr>
          <w:b/>
          <w:color w:val="000000" w:themeColor="text1"/>
        </w:rPr>
        <w:t>C. Compromiso cívico local y global</w:t>
      </w:r>
    </w:p>
    <w:p w14:paraId="1F9B5D51" w14:textId="009FF714" w:rsidR="006E3874" w:rsidRPr="001C02D1" w:rsidRDefault="001C02D1">
      <w:pPr>
        <w:rPr>
          <w:color w:val="000000" w:themeColor="text1"/>
        </w:rPr>
      </w:pPr>
      <w:r w:rsidRPr="001C02D1">
        <w:rPr>
          <w:color w:val="000000" w:themeColor="text1"/>
        </w:rPr>
        <w:t xml:space="preserve">En el bloque “Compromiso cívico y global” se incluyen las cuestiones relativas al ejercicio de la solidaridad, la cohesión social y el respeto a la diversidad. El desarrollo personal resulta determinante para la formación integral del alumnado. De hecho, los centros educativos tienen un papel transformador importante contribuyendo en la información, la reflexión y el diseño de acciones comprometidas en su </w:t>
      </w:r>
      <w:r w:rsidR="003D2102" w:rsidRPr="001C02D1">
        <w:rPr>
          <w:color w:val="000000" w:themeColor="text1"/>
        </w:rPr>
        <w:t>entorno,</w:t>
      </w:r>
      <w:r w:rsidRPr="001C02D1">
        <w:rPr>
          <w:color w:val="000000" w:themeColor="text1"/>
        </w:rPr>
        <w:t xml:space="preserve"> pero también en el contexto globalizado del siglo XXI.</w:t>
      </w:r>
    </w:p>
    <w:p w14:paraId="2657B57C" w14:textId="77777777" w:rsidR="006E3874" w:rsidRPr="001C02D1" w:rsidRDefault="001C02D1">
      <w:pPr>
        <w:rPr>
          <w:color w:val="000000" w:themeColor="text1"/>
        </w:rPr>
      </w:pPr>
      <w:r w:rsidRPr="001C02D1">
        <w:rPr>
          <w:color w:val="000000" w:themeColor="text1"/>
        </w:rPr>
        <w:t>La Historia, como la Historia del Arte y la Geografía ocupan un lugar vital en la formación de ciudadanos responsables y activos</w:t>
      </w:r>
      <w:r w:rsidR="009143E2">
        <w:rPr>
          <w:color w:val="000000" w:themeColor="text1"/>
        </w:rPr>
        <w:t xml:space="preserve"> o de ciudadanas responsables y activas</w:t>
      </w:r>
      <w:r w:rsidRPr="001C02D1">
        <w:rPr>
          <w:color w:val="000000" w:themeColor="text1"/>
        </w:rPr>
        <w:t xml:space="preserve">, así como en el respeto por todo tipo de diferencias, siempre y cuando se realice con un enfoque de tolerancia y comprensión, que sin duda potenciará la confianza de los derechos humanos y la democracia, cumpliendo con los principios y directrices de la “Educación histórica de calidad en el siglo XXI” del Consejo de Europa. </w:t>
      </w:r>
    </w:p>
    <w:p w14:paraId="0DDA0D59" w14:textId="77777777" w:rsidR="006E3874" w:rsidRPr="001C02D1" w:rsidRDefault="001C02D1">
      <w:pPr>
        <w:rPr>
          <w:color w:val="000000" w:themeColor="text1"/>
        </w:rPr>
      </w:pPr>
      <w:r w:rsidRPr="001C02D1">
        <w:rPr>
          <w:color w:val="000000" w:themeColor="text1"/>
        </w:rPr>
        <w:t>Este bloque no se articula en temas ni se presentan sugerencias didácticas propias, porque forma parte de la educación emocional y en valores, que se trabajará de manera transversal a lo largo de todo el curso. Sin embargo, podría resultar interesante la aclaración de ciertos términos que puedan resultar confusos al inicio de curso.</w:t>
      </w:r>
    </w:p>
    <w:p w14:paraId="013EC4C3" w14:textId="0C7B09C9" w:rsidR="006E3874" w:rsidRPr="001C02D1" w:rsidRDefault="001C02D1">
      <w:pPr>
        <w:rPr>
          <w:color w:val="000000" w:themeColor="text1"/>
        </w:rPr>
      </w:pPr>
      <w:r w:rsidRPr="001C02D1">
        <w:rPr>
          <w:color w:val="000000" w:themeColor="text1"/>
        </w:rPr>
        <w:t xml:space="preserve">Las actividades de tipo aprendizaje servicio, contribuirán al desarrollo integral del alumnado y a prestar un servicio a la comunidad (partiendo de la realidad más </w:t>
      </w:r>
      <w:r w:rsidR="003D2102" w:rsidRPr="001C02D1">
        <w:rPr>
          <w:color w:val="000000" w:themeColor="text1"/>
        </w:rPr>
        <w:t>cercana,</w:t>
      </w:r>
      <w:r w:rsidRPr="001C02D1">
        <w:rPr>
          <w:color w:val="000000" w:themeColor="text1"/>
        </w:rPr>
        <w:t xml:space="preserve"> pero siendo conscientes de los desafíos de un mundo globalizado). Se trata de poner en práctica iniciativas propuestas por el alumnado que contribuyan a mejorar el entorno y provocar un cambio. En definitiva, el aprendizaje-servicio es un método para unir compromiso social con el aprendizaje de conocimientos, habilidades, actitudes y valores. Aprender a ser competente siendo útil a los demás.</w:t>
      </w:r>
    </w:p>
    <w:p w14:paraId="600F0D82" w14:textId="77777777" w:rsidR="006E3874" w:rsidRPr="001C02D1" w:rsidRDefault="001C02D1">
      <w:pPr>
        <w:pStyle w:val="Ttulo2"/>
        <w:rPr>
          <w:color w:val="000000" w:themeColor="text1"/>
        </w:rPr>
      </w:pPr>
      <w:r w:rsidRPr="001C02D1">
        <w:rPr>
          <w:color w:val="000000" w:themeColor="text1"/>
        </w:rPr>
        <w:t xml:space="preserve">III.2. Concreción de los saberes básicos </w:t>
      </w:r>
    </w:p>
    <w:p w14:paraId="3C86158F" w14:textId="77777777" w:rsidR="006E3874" w:rsidRPr="001C02D1" w:rsidRDefault="001C02D1">
      <w:pPr>
        <w:pStyle w:val="Ttulo3"/>
        <w:rPr>
          <w:color w:val="000000" w:themeColor="text1"/>
        </w:rPr>
      </w:pPr>
      <w:r w:rsidRPr="001C02D1">
        <w:rPr>
          <w:color w:val="000000" w:themeColor="text1"/>
        </w:rPr>
        <w:t>III.2.1. Curso primero de Educación Secundaria Obligatoria</w:t>
      </w:r>
    </w:p>
    <w:tbl>
      <w:tblPr>
        <w:tblStyle w:val="Tablaconcuadrcula"/>
        <w:tblW w:w="10485" w:type="dxa"/>
        <w:tblLayout w:type="fixed"/>
        <w:tblLook w:val="04A0" w:firstRow="1" w:lastRow="0" w:firstColumn="1" w:lastColumn="0" w:noHBand="0" w:noVBand="1"/>
      </w:tblPr>
      <w:tblGrid>
        <w:gridCol w:w="3794"/>
        <w:gridCol w:w="6691"/>
      </w:tblGrid>
      <w:tr w:rsidR="001C02D1" w:rsidRPr="001C02D1" w14:paraId="3C604E80" w14:textId="77777777" w:rsidTr="003D2102">
        <w:tc>
          <w:tcPr>
            <w:tcW w:w="10485" w:type="dxa"/>
            <w:gridSpan w:val="2"/>
            <w:shd w:val="clear" w:color="auto" w:fill="8EAADB" w:themeFill="accent5" w:themeFillTint="99"/>
          </w:tcPr>
          <w:p w14:paraId="7EF5F260"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A. Retos del mundo actual</w:t>
            </w:r>
          </w:p>
        </w:tc>
      </w:tr>
      <w:tr w:rsidR="001C02D1" w:rsidRPr="001C02D1" w14:paraId="6B84713D" w14:textId="77777777" w:rsidTr="003D2102">
        <w:tc>
          <w:tcPr>
            <w:tcW w:w="10485" w:type="dxa"/>
            <w:gridSpan w:val="2"/>
            <w:shd w:val="clear" w:color="auto" w:fill="DEEAF6" w:themeFill="accent1" w:themeFillTint="33"/>
          </w:tcPr>
          <w:p w14:paraId="55B067A1"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Bloque centrado en los desafíos y problemas actuales que pretende despertar la conciencia del alumnado. Se encuentra estrechamente relacionado con el trabajo sobre la información y sus fuentes en la sociedad del conocimiento, la contextualización de los aprendizajes en el entorno local y global y el interés por los Objetivos de Desarrollo Sostenible.</w:t>
            </w:r>
          </w:p>
        </w:tc>
      </w:tr>
      <w:tr w:rsidR="001C02D1" w:rsidRPr="001C02D1" w14:paraId="5F91865A" w14:textId="77777777" w:rsidTr="003D2102">
        <w:tc>
          <w:tcPr>
            <w:tcW w:w="3794" w:type="dxa"/>
            <w:shd w:val="clear" w:color="auto" w:fill="D9D9D9" w:themeFill="background1" w:themeFillShade="D9"/>
          </w:tcPr>
          <w:p w14:paraId="52F924A0"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3AFEE485"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445EC4C5" w14:textId="77777777" w:rsidTr="003D2102">
        <w:tc>
          <w:tcPr>
            <w:tcW w:w="3794" w:type="dxa"/>
          </w:tcPr>
          <w:p w14:paraId="6CDC01D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Objetivos de Desarrollo Sostenible. La visión de los dilemas del mundo actual, punto de partida para el pensamiento crítico y el desarrollo de juicios propios.</w:t>
            </w:r>
          </w:p>
          <w:p w14:paraId="4F3F521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Sociedad del conocimiento. Introducción a los objetivos y estrategias de las Ciencias Sociales y al uso de sus procedimientos, términos y conceptos. Uso de plataformas digitales.</w:t>
            </w:r>
          </w:p>
          <w:p w14:paraId="4B3D5D8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Ubicación espacial: representación del espacio, orientación y escalas a través de mapas y otras representaciones del espacio. Utilización de recursos digitales e interpretación y elaboración de mapas, esquemas, imágenes y representaciones gráficas donde localizar y representar desafíos actuales sobre clima, diversidad, demográficos. Tecnologías de la Información Geográfica (TIG).</w:t>
            </w:r>
          </w:p>
          <w:p w14:paraId="0C39D2B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Emergencia climática: elementos y factores que condicionan el clima, y las zonas climáticas, y el impacto de las actividades humanas. Métodos de recogida de datos meteorológicos, de los diferentes instrumentos de medición, e interpretación de gráficos. Riesgos y catástrofes naturales, especialmente climáticas en el presente, en el pasado y en el futuro. Vulnerabilidad, prevención y resiliencia de la población ante las catástrofes naturales y los efectos del cambio climático.</w:t>
            </w:r>
          </w:p>
          <w:p w14:paraId="2155AC0C"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Biodiversidad. Dinámicas y amenazas de los ecosistemas planetarios. Formas y procesos de modificación de la superficie terrestre. Riqueza y valor del patrimonio natural en Aragón. La influencia humana en la alteración de los ecosistemas en el pasado y la actualidad a través de un ejemplo próximo. Conservación y mejora del entorno en los ecosistemas terrestres o acuáticos, local y global.</w:t>
            </w:r>
          </w:p>
          <w:p w14:paraId="6EB5FB9C" w14:textId="77777777" w:rsidR="006E3874" w:rsidRPr="001C02D1" w:rsidRDefault="006E3874">
            <w:pPr>
              <w:pStyle w:val="DC1"/>
              <w:numPr>
                <w:ilvl w:val="0"/>
                <w:numId w:val="0"/>
              </w:numPr>
              <w:jc w:val="both"/>
              <w:rPr>
                <w:rFonts w:ascii="Calibri" w:eastAsia="Calibri" w:hAnsi="Calibri"/>
                <w:color w:val="000000" w:themeColor="text1"/>
              </w:rPr>
            </w:pPr>
          </w:p>
          <w:p w14:paraId="568272CD" w14:textId="77777777" w:rsidR="006E3874" w:rsidRPr="001C02D1" w:rsidRDefault="006E3874">
            <w:pPr>
              <w:pStyle w:val="DC1"/>
              <w:numPr>
                <w:ilvl w:val="0"/>
                <w:numId w:val="0"/>
              </w:numPr>
              <w:rPr>
                <w:rFonts w:ascii="Calibri" w:eastAsia="Calibri" w:hAnsi="Calibri"/>
                <w:color w:val="000000" w:themeColor="text1"/>
              </w:rPr>
            </w:pPr>
          </w:p>
        </w:tc>
        <w:tc>
          <w:tcPr>
            <w:tcW w:w="6691" w:type="dxa"/>
          </w:tcPr>
          <w:p w14:paraId="657B084C"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punto de partida del bloque es conocer la Agenda 2030 y los 17 ODS: cuáles son y cómo se relacionan. Se sugiere comenzar con la lectura de cómics y relatos cortos, y la creación de un mural creativo. Esta primera aproximación se completa con la participación en pasaportes de lecturas de esta temática y con una encuesta intergeneracional para ejemplificar los desafíos en un ámbito local y aprovechando la oralidad como fuente de trabajo. Igualmente útil será la realización de pequeños grupos colaborativos donde los ODS se relacionen con noticias de actualidad. La referencia a los ODS se repetirá en el tratamiento del resto de saberes básicos.</w:t>
            </w:r>
          </w:p>
          <w:p w14:paraId="3BFA460B"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En cuanto a los retos del mundo actual, el alumnado debe valorar la ubicación espacial. Para ello se propone trabajar sobre mapas, los tipos de proyecciones y modelos digitales; localizar espacios básicos, interpretar escalas, conocer conceptos de orientación y saber usar las coordenadas geográficas. Se recomienda el uso de la gamificación.</w:t>
            </w:r>
          </w:p>
          <w:p w14:paraId="0B5DE632"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Entre las destrezas a desarrollar se encuentran por un lado la lectura crítica de las fuentes, enseñarle a organizar y clasificar los datos (tablas, bases de datos, gráficos, entre otros) y a reelaborar la información (esquemas, resúmenes, mapas mentales) para asimilar mejor la información y desarrollar propuestas de calidad. Por otro lado, se potenciará la competencia digital ya adquirida, en la medida de lo posible y de manera gradual, se utilizarán las nuevas tecnologías de manera adecuada para la búsqueda, la selección y la difusión de la información. Para su aplicación se recomiendan pequeños trabajos colaborativos con propuestas recientes o próximas que propicien el compromiso con el entorno (aprendizaje servicio) y la comunidad (desde lo local a lo global), fomentando la expresión de juicios propios fundamentados y argumentados evitando la desinformación y las actitudes intolerantes.</w:t>
            </w:r>
          </w:p>
          <w:p w14:paraId="2C54C99B" w14:textId="1269D01D"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La emergencia climática, </w:t>
            </w:r>
            <w:proofErr w:type="gramStart"/>
            <w:r w:rsidRPr="001C02D1">
              <w:rPr>
                <w:rFonts w:eastAsia="Calibri"/>
                <w:color w:val="000000" w:themeColor="text1"/>
                <w:sz w:val="18"/>
                <w:szCs w:val="18"/>
              </w:rPr>
              <w:t>en relación al</w:t>
            </w:r>
            <w:proofErr w:type="gramEnd"/>
            <w:r w:rsidRPr="001C02D1">
              <w:rPr>
                <w:rFonts w:eastAsia="Calibri"/>
                <w:color w:val="000000" w:themeColor="text1"/>
                <w:sz w:val="18"/>
                <w:szCs w:val="18"/>
              </w:rPr>
              <w:t xml:space="preserve"> ODS 13. El objetivo es concienciar al alumnado sobre la realidad de la crisis climática, tome conciencia de su gravedad y adopte una actitud proactiva. Se partirá de una aproximación sencilla y práctica: identificar los elementos y los factores que condicionan el </w:t>
            </w:r>
            <w:r w:rsidR="004645E1" w:rsidRPr="001C02D1">
              <w:rPr>
                <w:rFonts w:eastAsia="Calibri"/>
                <w:color w:val="000000" w:themeColor="text1"/>
                <w:sz w:val="18"/>
                <w:szCs w:val="18"/>
              </w:rPr>
              <w:t>clima,</w:t>
            </w:r>
            <w:r w:rsidRPr="001C02D1">
              <w:rPr>
                <w:rFonts w:eastAsia="Calibri"/>
                <w:color w:val="000000" w:themeColor="text1"/>
                <w:sz w:val="18"/>
                <w:szCs w:val="18"/>
              </w:rPr>
              <w:t xml:space="preserve"> así como los instrumentos de medición meteorológica. Se recomienda la instalación de una estación meteorológica en el centro y la recogida colaborativa de datos por parte del alumnado (partir de lo local para pasar a lo global), y más adelante comentar diagramas ombrotérmicos, fotografías de fenómenos atmosféricos e identificar las catástrofes climáticas actuales y su relación con el cambio climático. Para introducir la variable presente-pasado se plantea comparar anomalías climáticas o catástrofes naturales a lo largo de la Historia y en la actualidad, haciendo hincapié en la localización en el tiempo y en el espacio, las causas, el impacto y las consecuencias. Se puede evaluar los riesgos naturales más habituales en distintos lugares del mundo, localizando las zonas vulnerables y considerar los protocolos de protección.</w:t>
            </w:r>
          </w:p>
          <w:p w14:paraId="4BC7170D" w14:textId="64CAB1EB"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Conectando con la problemática anterior, en el desafío Biodiversidad en peligro el alumnado podrá constatar cómo los cambios en las temperaturas no solo afectan a la especie humana, sino también a la rica biodiversidad del planeta (ODS 14 y 15). Para ello se propone relacionar los elementos del paisaje natural de cada zona climática, seleccionar y analizar las principales amenazas a los ecosistemas (deforestación, contaminación, pesca indiscriminada, etc.) para, posteriormente debatir y valorar la influencia humana en la modificación de los ecosistemas a lo largo del tiempo (huella ecológica), distinguiendo los daños irreversibles de los daños reversibles y proponiendo soluciones fundamentadas. También se analizarán los procesos geológicos externos (erosión, transporte, sedimentación, meteorización…) de los internos (volcanes y terremotos). El alumnado debe poner en valor el patrimonio natural haciendo hincapié en los Espacios Naturales Protegidos aragoneses. En los temas de desarrollo sostenible y ética medioambiental se recomienda planificar acciones coordinadas con la materia de Biología y </w:t>
            </w:r>
            <w:r w:rsidR="004645E1" w:rsidRPr="001C02D1">
              <w:rPr>
                <w:rFonts w:eastAsia="Calibri"/>
                <w:color w:val="000000" w:themeColor="text1"/>
                <w:sz w:val="18"/>
                <w:szCs w:val="18"/>
              </w:rPr>
              <w:t>Geología,</w:t>
            </w:r>
            <w:r w:rsidRPr="001C02D1">
              <w:rPr>
                <w:rFonts w:eastAsia="Calibri"/>
                <w:color w:val="000000" w:themeColor="text1"/>
                <w:sz w:val="18"/>
                <w:szCs w:val="18"/>
              </w:rPr>
              <w:t xml:space="preserve"> así como proyectos interdisciplinares con un enfoque competencial y práctico.</w:t>
            </w:r>
          </w:p>
          <w:p w14:paraId="2FCC1C1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Para enlazar los desafíos de dimensiones ambientales con las de carácter social, se analizará el binomio recursos y territorios y su potencial como generador de conflictos. En este desafío del mundo actual se pretende reconocer los recursos como fuente de conflicto a lo largo de la historia (petróleo, agua, tierra, minerales estratégicos, etc.), describir el funcionamiento de los intercambios a nivel internacional y criticar el comercio desigual entre países en desarrollo y países desarrollados, reconociendo los aspectos esenciales de la globalización económica (producción, consumo e intercambios) y valorando las consecuencias de la mundialización. Este apartado se relaciona con los ODS 1, 2, 10 y 12. Cuestiones como qué es el ciclo vital invitaría a analizar una perspectiva dinámica de la población y detectar cómo las personas, a lo largo de su vida, consumen, producen, ahorran y comparten recursos, y las actividades que desarrollan varían significativamente según el momento de su ciclo vital. Para satisfacer las necesidades y garantizar el bienestar de toda la población son claves las transferencias de recursos entre generaciones. Se recomienda elaborar encuestas y entrevistas para constatar los cambios generacionales de aplicación en el ámbito familiar, potenciando la historia oral. A partir del análisis de la realidad, el alumnado debe tomar conciencia del ciclo vital para asumir las responsabilidades y compromisos propios de su edad.</w:t>
            </w:r>
          </w:p>
        </w:tc>
      </w:tr>
      <w:tr w:rsidR="001C02D1" w:rsidRPr="001C02D1" w14:paraId="27269264" w14:textId="77777777" w:rsidTr="003D2102">
        <w:tc>
          <w:tcPr>
            <w:tcW w:w="10485" w:type="dxa"/>
            <w:gridSpan w:val="2"/>
            <w:shd w:val="clear" w:color="auto" w:fill="8EAADB" w:themeFill="accent5" w:themeFillTint="99"/>
          </w:tcPr>
          <w:p w14:paraId="02AFA3AB"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B. Sociedades y territorios</w:t>
            </w:r>
          </w:p>
        </w:tc>
      </w:tr>
      <w:tr w:rsidR="001C02D1" w:rsidRPr="001C02D1" w14:paraId="392C6FA3" w14:textId="77777777" w:rsidTr="003D2102">
        <w:tc>
          <w:tcPr>
            <w:tcW w:w="10485" w:type="dxa"/>
            <w:gridSpan w:val="2"/>
            <w:shd w:val="clear" w:color="auto" w:fill="DEEAF6" w:themeFill="accent1" w:themeFillTint="33"/>
          </w:tcPr>
          <w:p w14:paraId="0DCAD3CF"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Los saberes del bloque se organizan en torno a los grandes problemas que preocupan a la Humanidad y que explican el origen y la evolución de las sociedades, presentados de manera transversal a través de las etapas históricas (desde la Prehistoria hasta la edad Moderna), para contribuir a la comprensión del pasado y del presente. Estos saberes se trabajarán a partir de la aplicación de las técnicas propias de la geografía y la historia y por medio de experiencias de investigación, inducción y experimentación.</w:t>
            </w:r>
          </w:p>
        </w:tc>
      </w:tr>
      <w:tr w:rsidR="001C02D1" w:rsidRPr="001C02D1" w14:paraId="54DFFD51" w14:textId="77777777" w:rsidTr="003D2102">
        <w:tc>
          <w:tcPr>
            <w:tcW w:w="3794" w:type="dxa"/>
            <w:shd w:val="clear" w:color="auto" w:fill="D9D9D9" w:themeFill="background1" w:themeFillShade="D9"/>
          </w:tcPr>
          <w:p w14:paraId="78C385F8"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7FF77F6A"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5DEEC061" w14:textId="77777777" w:rsidTr="003D2102">
        <w:tc>
          <w:tcPr>
            <w:tcW w:w="3794" w:type="dxa"/>
          </w:tcPr>
          <w:p w14:paraId="3005F75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Métodos básicos de investigación para la construcción del conocimiento de la Geografía y la Historia. Metodologías del pensamiento geográfico y del pensamiento histórico.</w:t>
            </w:r>
          </w:p>
          <w:p w14:paraId="6FEEF2E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 con especial sensibilidad hacia las amenazas y los esfuerzos para su conservación.</w:t>
            </w:r>
          </w:p>
          <w:p w14:paraId="3CE8DB5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Tiempo histórico: construcción e interpretación de líneas de tiempo a través de la linealidad, cronológica, simultaneidad y duración, incidiendo en el carácter diacrónico y sincrónico, y considerando tanto un espacio cercano como mundial.</w:t>
            </w:r>
          </w:p>
          <w:p w14:paraId="4C33493C"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Análisis interdisciplinar del origen del ser humano y del nacimiento de la sociedad en relación con el desarrollo de la tecnología y las expresiones artísticas. Grandes migraciones humanas y nacimiento de las primeras culturas a través de los mapas.</w:t>
            </w:r>
          </w:p>
          <w:p w14:paraId="668D583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Condicionantes geográficos e interpretaciones históricas del surgimiento de las civilizaciones. Las grandes rutas comerciales y las estrategias por el control de los recursos: talasocracias e imperios, conquista y colonización.</w:t>
            </w:r>
          </w:p>
          <w:p w14:paraId="577E128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Violencia y conflictos armados que marcan puntos</w:t>
            </w:r>
            <w:r w:rsidR="0003064F">
              <w:rPr>
                <w:rFonts w:eastAsia="Calibri"/>
                <w:color w:val="000000" w:themeColor="text1"/>
              </w:rPr>
              <w:t xml:space="preserve"> de inflexión en la Edad </w:t>
            </w:r>
            <w:r w:rsidR="00AE0E96">
              <w:rPr>
                <w:rFonts w:eastAsia="Calibri"/>
                <w:color w:val="000000" w:themeColor="text1"/>
              </w:rPr>
              <w:t>Antigua</w:t>
            </w:r>
            <w:r w:rsidRPr="001C02D1">
              <w:rPr>
                <w:rFonts w:eastAsia="Calibri"/>
                <w:color w:val="000000" w:themeColor="text1"/>
              </w:rPr>
              <w:t xml:space="preserve">. El crecimiento de los ejércitos y la evolución del </w:t>
            </w:r>
            <w:r w:rsidR="00AE0E96">
              <w:rPr>
                <w:rFonts w:eastAsia="Calibri"/>
                <w:color w:val="000000" w:themeColor="text1"/>
              </w:rPr>
              <w:t>armamento desde los hoplitas al ejército romano considerando la relación entre sociedad y</w:t>
            </w:r>
            <w:r w:rsidRPr="001C02D1">
              <w:rPr>
                <w:rFonts w:eastAsia="Calibri"/>
                <w:color w:val="000000" w:themeColor="text1"/>
              </w:rPr>
              <w:t xml:space="preserve"> tecnología. Los efectos de</w:t>
            </w:r>
            <w:r w:rsidR="00AE0E96">
              <w:rPr>
                <w:rFonts w:eastAsia="Calibri"/>
                <w:color w:val="000000" w:themeColor="text1"/>
              </w:rPr>
              <w:t xml:space="preserve"> las guerras, conflic</w:t>
            </w:r>
            <w:r w:rsidRPr="001C02D1">
              <w:rPr>
                <w:rFonts w:eastAsia="Calibri"/>
                <w:color w:val="000000" w:themeColor="text1"/>
              </w:rPr>
              <w:t>tos o persecuciones</w:t>
            </w:r>
            <w:r w:rsidR="00AE0E96">
              <w:rPr>
                <w:rFonts w:eastAsia="Calibri"/>
                <w:color w:val="000000" w:themeColor="text1"/>
              </w:rPr>
              <w:t xml:space="preserve"> en la población civil</w:t>
            </w:r>
            <w:r w:rsidRPr="001C02D1">
              <w:rPr>
                <w:rFonts w:eastAsia="Calibri"/>
                <w:color w:val="000000" w:themeColor="text1"/>
              </w:rPr>
              <w:t>.</w:t>
            </w:r>
          </w:p>
          <w:p w14:paraId="1A99384F"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Complejidad social y nacimiento de la autorida</w:t>
            </w:r>
            <w:r w:rsidR="00C878D2">
              <w:rPr>
                <w:rFonts w:eastAsia="Calibri"/>
                <w:color w:val="000000" w:themeColor="text1"/>
              </w:rPr>
              <w:t>d: familia, clan, tribu, casta, y linaje</w:t>
            </w:r>
            <w:r w:rsidRPr="001C02D1">
              <w:rPr>
                <w:rFonts w:eastAsia="Calibri"/>
                <w:color w:val="000000" w:themeColor="text1"/>
              </w:rPr>
              <w:t xml:space="preserve">. Desigualdad social y disputa por </w:t>
            </w:r>
            <w:r w:rsidR="009E28C0">
              <w:rPr>
                <w:rFonts w:eastAsia="Calibri"/>
                <w:color w:val="000000" w:themeColor="text1"/>
              </w:rPr>
              <w:t xml:space="preserve">el poder desde la Prehistoria hasta el final de </w:t>
            </w:r>
            <w:r w:rsidRPr="001C02D1">
              <w:rPr>
                <w:rFonts w:eastAsia="Calibri"/>
                <w:color w:val="000000" w:themeColor="text1"/>
              </w:rPr>
              <w:t>la Antigüedad comparando modelos de vida de las etapas de la Prehistoria.</w:t>
            </w:r>
          </w:p>
          <w:p w14:paraId="0311E6D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Formación de oligarquías, la imagen del poder y la evolución de la aristocracia en las primeras sociedades complejas.</w:t>
            </w:r>
          </w:p>
          <w:p w14:paraId="60D0E20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El ser humano como protagonista de la Historia. Las personas invisibilizadas de la historia: mujeres, esclavos, extranjeros, en las ciudades de Grecia antigua Marginación, segregación, control y sumisión de grupos sociales en la historia de la Humanidad incluyendo minorías religiosas y étnicas. Personajes femeninos en la historia como elemento transversal. La resistencia a la opresión.</w:t>
            </w:r>
          </w:p>
          <w:p w14:paraId="487B006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organización política del ser humano y las formulaciones estatales en el mundo antiguo, medieval y moderno: democracias, repúblicas, imperios y reinos como fórmulas para el gobierno de un territorio. Evolución de la teoría del poder como elemento transversal en la Historia.</w:t>
            </w:r>
          </w:p>
          <w:p w14:paraId="31CC520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raíces clásicas de la cultura occidental: Grecia y Roma. La construcción de las identidades culturales, de la idea de Europa y del eurocentrismo, a través del pensamiento y del arte clásico como referente.</w:t>
            </w:r>
          </w:p>
          <w:p w14:paraId="0674B19D"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La transformación humana del territorio y la distribución desigual de los recursos y del trabajo en la península Ibérica prerromana. Evolución de los sistemas económicos, de los ciclos demográficos, de los modos de vida y de los modelos de organización social de las civilizaciones colonizadoras en la Península. La lucha por la supervivencia y el estatus social desde la Prehistoria y </w:t>
            </w:r>
            <w:r w:rsidR="00372FEB">
              <w:rPr>
                <w:rFonts w:eastAsia="Calibri"/>
                <w:color w:val="000000" w:themeColor="text1"/>
              </w:rPr>
              <w:t xml:space="preserve">la Antigüedad </w:t>
            </w:r>
            <w:r w:rsidRPr="001C02D1">
              <w:rPr>
                <w:rFonts w:eastAsia="Calibri"/>
                <w:color w:val="000000" w:themeColor="text1"/>
              </w:rPr>
              <w:t>en situaciones de conflicto.</w:t>
            </w:r>
          </w:p>
          <w:p w14:paraId="45CE954C"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Interpretación del territorio y del paisaje modificado por el impacto humano. La ciudad y el mundo rural</w:t>
            </w:r>
            <w:r w:rsidR="00EC3CFE">
              <w:rPr>
                <w:rFonts w:eastAsia="Calibri"/>
                <w:color w:val="000000" w:themeColor="text1"/>
              </w:rPr>
              <w:t xml:space="preserve"> hasta el final de la Edad Antigua</w:t>
            </w:r>
            <w:r w:rsidRPr="001C02D1">
              <w:rPr>
                <w:rFonts w:eastAsia="Calibri"/>
                <w:color w:val="000000" w:themeColor="text1"/>
              </w:rPr>
              <w:t xml:space="preserve">: </w:t>
            </w:r>
            <w:r w:rsidR="00EC3CFE">
              <w:rPr>
                <w:rFonts w:eastAsia="Calibri"/>
                <w:color w:val="000000" w:themeColor="text1"/>
              </w:rPr>
              <w:t>poblados, aldeas, polis, urbes, ciudades;</w:t>
            </w:r>
            <w:r w:rsidRPr="001C02D1">
              <w:rPr>
                <w:rFonts w:eastAsia="Calibri"/>
                <w:color w:val="000000" w:themeColor="text1"/>
              </w:rPr>
              <w:t xml:space="preserve"> sistemas de poblamiento que reflejan una realidad social, económica y política. La huella humana y la protección del patrimonio ambiental, histórico, artístico y cultural.</w:t>
            </w:r>
          </w:p>
          <w:p w14:paraId="21426678" w14:textId="77777777" w:rsidR="000C42DD" w:rsidRPr="001C02D1" w:rsidRDefault="001C02D1" w:rsidP="000C42DD">
            <w:pPr>
              <w:pStyle w:val="DC1"/>
              <w:jc w:val="both"/>
              <w:rPr>
                <w:rFonts w:ascii="Calibri" w:eastAsia="Calibri" w:hAnsi="Calibri"/>
                <w:color w:val="000000" w:themeColor="text1"/>
              </w:rPr>
            </w:pPr>
            <w:r w:rsidRPr="001C02D1">
              <w:rPr>
                <w:rFonts w:eastAsia="Calibri"/>
                <w:color w:val="000000" w:themeColor="text1"/>
              </w:rPr>
              <w:t>Significado y función de las expresiones artísticas y culturales en las distintas civilizaciones</w:t>
            </w:r>
            <w:r w:rsidR="00277744">
              <w:rPr>
                <w:rFonts w:eastAsia="Calibri"/>
                <w:color w:val="000000" w:themeColor="text1"/>
              </w:rPr>
              <w:t xml:space="preserve"> del periodo medieval y moderno</w:t>
            </w:r>
            <w:r w:rsidRPr="001C02D1">
              <w:rPr>
                <w:rFonts w:eastAsia="Calibri"/>
                <w:color w:val="000000" w:themeColor="text1"/>
              </w:rPr>
              <w:t xml:space="preserve">. </w:t>
            </w:r>
            <w:r w:rsidR="000C42DD" w:rsidRPr="001C02D1">
              <w:rPr>
                <w:rFonts w:eastAsia="Calibri"/>
                <w:color w:val="000000" w:themeColor="text1"/>
              </w:rPr>
              <w:t>Respeto y conservación del patrimonio material e inmaterial.</w:t>
            </w:r>
          </w:p>
          <w:p w14:paraId="0B61C59D" w14:textId="77777777" w:rsidR="006E3874" w:rsidRPr="001C02D1" w:rsidRDefault="006E3874" w:rsidP="000C42DD">
            <w:pPr>
              <w:pStyle w:val="DC1"/>
              <w:numPr>
                <w:ilvl w:val="0"/>
                <w:numId w:val="0"/>
              </w:numPr>
              <w:jc w:val="both"/>
              <w:rPr>
                <w:rFonts w:ascii="Calibri" w:eastAsia="Calibri" w:hAnsi="Calibri"/>
                <w:color w:val="000000" w:themeColor="text1"/>
              </w:rPr>
            </w:pPr>
          </w:p>
        </w:tc>
        <w:tc>
          <w:tcPr>
            <w:tcW w:w="6691" w:type="dxa"/>
          </w:tcPr>
          <w:p w14:paraId="40E6DE78"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punto de partida del bloque es una introducción a las Ciencias Sociales y a sus métodos de investigación. Resulta esencial conocer el concepto de tiempo histórico para lo cual es muy útil construir e interpretar líneas de tiempo y ejes cronológicos en distintos formatos, primando el uso del formato digital. Se sugiere realizar una línea del tiempo con las etapas de la Historia donde se incluya un elemento de reflexión como la tecnología, el arte, la alimentación, la medicina, la escritura, el paisaje, las ciudades, la convivencia y la intolerancia religiosa o las grandes migraciones. Se trabajará en reconocer la diferencia entre fuentes primarias y secundarias, materiales e inmateriales, y reflexionar sobre sus lugares de conservación, favoreciendo la visita, virtual o presencial, de museos y archivos. Se propone trabajar con fuentes diversas (documentos o fuentes históricas familiares, textos originales y réplicas) introduciendo la posibilidad de visitar exposiciones, recrear artefactos del pasado a través de un taller de arqueología experimental o mediante la visita de expertos. Para poner en valor el patrimonio cultural y natural, se comentarán noticias relacionadas con su conservación, analizando las dificultades y planteando propuestas de acción.</w:t>
            </w:r>
          </w:p>
          <w:p w14:paraId="73F1718A" w14:textId="6680DFAD"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objeto de estudio en este bloque es la Prehistoria y Edad Antigua, con especial interés en la evolución de la historia de España y referencias a la historia de Aragón. Se propone trabajar los contenidos de manera temática y a través de la indagación y experimentación. El docente</w:t>
            </w:r>
            <w:r w:rsidR="009143E2">
              <w:rPr>
                <w:rFonts w:eastAsia="Calibri"/>
                <w:color w:val="000000" w:themeColor="text1"/>
                <w:sz w:val="18"/>
                <w:szCs w:val="18"/>
              </w:rPr>
              <w:t xml:space="preserve"> o la docente</w:t>
            </w:r>
            <w:r w:rsidRPr="001C02D1">
              <w:rPr>
                <w:rFonts w:eastAsia="Calibri"/>
                <w:color w:val="000000" w:themeColor="text1"/>
                <w:sz w:val="18"/>
                <w:szCs w:val="18"/>
              </w:rPr>
              <w:t xml:space="preserve"> plantea</w:t>
            </w:r>
            <w:r w:rsidR="009143E2">
              <w:rPr>
                <w:rFonts w:eastAsia="Calibri"/>
                <w:color w:val="000000" w:themeColor="text1"/>
                <w:sz w:val="18"/>
                <w:szCs w:val="18"/>
              </w:rPr>
              <w:t>n</w:t>
            </w:r>
            <w:r w:rsidRPr="001C02D1">
              <w:rPr>
                <w:rFonts w:eastAsia="Calibri"/>
                <w:color w:val="000000" w:themeColor="text1"/>
                <w:sz w:val="18"/>
                <w:szCs w:val="18"/>
              </w:rPr>
              <w:t xml:space="preserve"> grandes preguntas que los estudiantes</w:t>
            </w:r>
            <w:r w:rsidR="009143E2">
              <w:rPr>
                <w:rFonts w:eastAsia="Calibri"/>
                <w:color w:val="000000" w:themeColor="text1"/>
                <w:sz w:val="18"/>
                <w:szCs w:val="18"/>
              </w:rPr>
              <w:t xml:space="preserve"> y las estudiantes</w:t>
            </w:r>
            <w:r w:rsidRPr="001C02D1">
              <w:rPr>
                <w:rFonts w:eastAsia="Calibri"/>
                <w:color w:val="000000" w:themeColor="text1"/>
                <w:sz w:val="18"/>
                <w:szCs w:val="18"/>
              </w:rPr>
              <w:t xml:space="preserve"> deben contestar (trabajo inductivo) llevando a cabo proyectos de investigación guiados. La pregunta guía permite centrar el trabajo del alumnado y enfocarlo en los asuntos relevantes. Este tipo de propuesta permite al alumnado tomar decisiones, aprender a trabajar de forma autónoma y aceptar la responsabilidad de su trabajo. </w:t>
            </w:r>
            <w:r w:rsidR="004645E1" w:rsidRPr="001C02D1">
              <w:rPr>
                <w:rFonts w:eastAsia="Calibri"/>
                <w:color w:val="000000" w:themeColor="text1"/>
                <w:sz w:val="18"/>
                <w:szCs w:val="18"/>
              </w:rPr>
              <w:t>Además,</w:t>
            </w:r>
            <w:r w:rsidRPr="001C02D1">
              <w:rPr>
                <w:rFonts w:eastAsia="Calibri"/>
                <w:color w:val="000000" w:themeColor="text1"/>
                <w:sz w:val="18"/>
                <w:szCs w:val="18"/>
              </w:rPr>
              <w:t xml:space="preserve"> le ofrece la libertad necesaria para elegir y expresar lo aprendido de manera original y creativa. Resulta muy beneficioso que la presentación del resultado final implique una audiencia que trascienda los límites del aula (otras clases, cursos, familiares, RRSS, etc.), realizando presentaciones a otras personas, de manera presencial o virtual, que aumenten la motivación y el aprendizaje significativo. A continuación se plantean algunas preguntas tipo.</w:t>
            </w:r>
          </w:p>
          <w:p w14:paraId="109DB412"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¿Qué relación existe entre la evolución del ser humano y el desarrollo de sus herramientas? Se propone analizar, de forma coordinada con la asignatura de Biología y Geología de 1º ESO, el origen del ser humano y la evolución de las especies a través de piezas originales o reproducidas. Se fomentará un aprendizaje vivencial, reconstruyendo un día imaginario en aquella época (dramatización histórica, juego de roles) y a través de la aproximación al estudio de restos arqueológicos. Se realizarán las conexiones entre las nuevas tecnologías empleadas para adaptarse al medio, con el cambio de modos de vida, la dieta, el aumento del tamaño cerebral y la evolución de las especies del género Homo.</w:t>
            </w:r>
          </w:p>
          <w:p w14:paraId="0D11D09D"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¿Cómo se organizaban las sociedades? Organización política y conflictos armados. Algunas de las cuestiones a tratar en este proyecto podrían ser, distinguir distintos tipos de organización política del Estado desde el mundo antiguo al moderno, constatando la evolución de la organización política a lo largo de la historia; poniendo en valor los sistemas políticos que favorecieron el ejercicio de derechos y libertades de los individuos y de la colectividad; identificando los factores geográficos que condicionan la aparición de las primeras civilizaciones y conociendo y localizando en un mapa las principales rutas comerciales históricas. También es recomendable comparar el proceso de expansión territorial de los grandes imperios, definir el concepto de colonización, así como identificar y localizar geográficamente los principales conflictos armados constatando a través de la búsqueda y selección de información la evolución del armamento y las estrategias militares, analizado y examinando el papel desempeñado por los civiles en los conflictos armados. Constatando los cambios demográficos y sociales, cómo se transformó el territorio, y cómo evolucionaron los sistemas económicos. Se recomienda la puesta en práctica de metodologías activas.</w:t>
            </w:r>
          </w:p>
          <w:p w14:paraId="7F7CC1BE"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¿Cuál es el legado de Grecia y Roma? Se analizará la antigüedad Greco-Romana como cuna de la cultura occidental, valorando su aportación a la política, el derecho, las ideas y las artes, resaltando la proyección de estas raíces en el presente. El alumnado trabajará en la localización espacial y temporal y el devenir histórico de ambas civilizaciones de manera global; analizará el legado cultural greco-romano y pondrá en valor el patrimonio artístico como fundamento de una identidad colectiva, prestando especial interés al patrimonio aragonés. El acercamiento a la cultura grecolatina se puede completar explorando temas específicos (Juegos Olímpicos, ideal de belleza, arquitectura e ingeniería, etc.) y comparando su expresión en la Antigüedad clásica, así como su repercusión en el presente, incluso recibiendo la visita de “expertos en la materia” (alumnado de Cultura Clásica, Latín y Griego). Además de valorar el impacto de la cultura clásica en la Península también se puede profundizar en la pervivencia de elementos prerromanos, especialmente de la Celtiberia.</w:t>
            </w:r>
          </w:p>
          <w:p w14:paraId="70218464"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¿Siguen existiendo desigualdades? En este apartado se analizará y valorará críticamente la organización social, identificando los grupos sociales que detentaban el poder en cada época y cuáles eran sus atribuciones (juegos de roles para analizar los sentimientos generados) para reflexionar sobre la desigualdad en los distintos modelos de organización social, política y económica, llegando a comparar los modelos de vida en las distintas etapas estudiadas. Se persigue que el alumnado valore aquellas experiencias históricas que favorecieron la conquista y el ejercicio de derechos y libertades analizando la situación de mujeres, esclavos e inmigrantes en las primeras civilizaciones (Egipto, Mesopotamia, Grecia y Roma) y comparando de forma crítica su papel en la sociedad (valorando sus derechos y obligaciones). Se seleccionarán referentes femeninos en las distintas épocas (con biografías en primera persona a través de medios tradicionales o nuevas tecnologías) para valorar las dificultades que tuvieron que atravesar y cómo fueron invisibilizadas. Se recomienda redactar entrevistas ficticias a personajes para ahondar en la empatía. Paralelamente se puede estudiar la evolución histórica de los núcleos de población (principalmente ciudades) como reflejo de la sociedad, relacionando la organización, zonas y tipologías de edificios, con la distribución social e incluso con el rol de la mujer. Fomentaremos el uso de la terminología apropiada para cada época. Analizaremos a través de diversas fuentes (mapas, imágenes, reconstrucciones, fuentes primarias, etc.) las partes de la ciudad y sus funciones, identificando las causas y consecuencias en los cambios de organización. Así como propiciando el conocimiento y valoración del patrimonio artístico analizando ejemplos concretos en los asentamientos estudiados.</w:t>
            </w:r>
          </w:p>
          <w:p w14:paraId="50E0DF9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¿Por qué cambiaron los gustos o las modas? Desde una perspectiva integradora abordaremos las funciones y significados de la actividad artística. Partiremos de la identificación y contextualización histórica de las distintas funciones del arte (ritual, religiosa, ideológica, etc.) para comprender a las distintas sociedades a lo largo de diversas épocas. Se pretende que el alumnado comprenda el carácter multidimensional de la obra de arte y fomentar el respeto y aprecio a las manifestaciones artísticas, prestando especial interés al patrimonio aragonés. Conoceremos y comentaremos obras de distintos periodos a partir de la visita a museos, visitas virtuales, rutas turísticas, etc. En este proyecto se plantea la producción final de un producto original y creativo en la línea de la creación de folletos turísticos en distintos formatos, audioguías para obras de arte del entorno más próximo, rutas artísticas a partir de las distintas funciones del arte, entrevistas a profesionales (artistas, restauradores, arqueólogos…), podcasts y vídeos.</w:t>
            </w:r>
          </w:p>
        </w:tc>
      </w:tr>
      <w:tr w:rsidR="001C02D1" w:rsidRPr="001C02D1" w14:paraId="4B7BCA52" w14:textId="77777777" w:rsidTr="003D2102">
        <w:tc>
          <w:tcPr>
            <w:tcW w:w="10485" w:type="dxa"/>
            <w:gridSpan w:val="2"/>
            <w:shd w:val="clear" w:color="auto" w:fill="8EAADB" w:themeFill="accent5" w:themeFillTint="99"/>
          </w:tcPr>
          <w:p w14:paraId="2B57343D"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 Compromiso cívico local y global</w:t>
            </w:r>
          </w:p>
        </w:tc>
      </w:tr>
      <w:tr w:rsidR="001C02D1" w:rsidRPr="001C02D1" w14:paraId="0F08496D" w14:textId="77777777" w:rsidTr="003D2102">
        <w:tc>
          <w:tcPr>
            <w:tcW w:w="10485" w:type="dxa"/>
            <w:gridSpan w:val="2"/>
            <w:shd w:val="clear" w:color="auto" w:fill="DEEAF6" w:themeFill="accent1" w:themeFillTint="33"/>
          </w:tcPr>
          <w:p w14:paraId="670D9489" w14:textId="77777777" w:rsidR="006E3874" w:rsidRPr="001C02D1" w:rsidRDefault="001C02D1">
            <w:pPr>
              <w:tabs>
                <w:tab w:val="left" w:pos="1325"/>
              </w:tabs>
              <w:spacing w:after="0" w:line="240" w:lineRule="auto"/>
              <w:rPr>
                <w:color w:val="000000" w:themeColor="text1"/>
                <w:sz w:val="18"/>
                <w:szCs w:val="18"/>
              </w:rPr>
            </w:pPr>
            <w:r w:rsidRPr="001C02D1">
              <w:rPr>
                <w:rFonts w:eastAsia="Calibri"/>
                <w:color w:val="000000" w:themeColor="text1"/>
                <w:sz w:val="18"/>
                <w:szCs w:val="18"/>
              </w:rPr>
              <w:t>Este bloque incluye los saberes vinculados con la competencia saber ser (valores y actitudes), que se tratarán de manera transversal junto con los bloques A y B, abordando aspectos esenciales para la formación integral del alumnado como la igualdad, el respeto a los demás y la solidaridad.</w:t>
            </w:r>
          </w:p>
        </w:tc>
      </w:tr>
      <w:tr w:rsidR="001C02D1" w:rsidRPr="001C02D1" w14:paraId="76C99891" w14:textId="77777777" w:rsidTr="003D2102">
        <w:tc>
          <w:tcPr>
            <w:tcW w:w="3794" w:type="dxa"/>
            <w:shd w:val="clear" w:color="auto" w:fill="D9D9D9" w:themeFill="background1" w:themeFillShade="D9"/>
          </w:tcPr>
          <w:p w14:paraId="4BF5A587"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29DBF819"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6B6B161D" w14:textId="77777777" w:rsidTr="003D2102">
        <w:tc>
          <w:tcPr>
            <w:tcW w:w="3794" w:type="dxa"/>
          </w:tcPr>
          <w:p w14:paraId="2EEEE97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Dignidad humana y derechos universales a lo largo de la Historia. Convención sobre los Derechos del Niño.</w:t>
            </w:r>
          </w:p>
          <w:p w14:paraId="1E7E43C8"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Alteridad: respeto y aceptación del otro. Comportamientos no discriminatorios y contrarios a cualquier actitud segregadora especialmente con minorías religiosas o grupos sociales marginados.</w:t>
            </w:r>
          </w:p>
          <w:p w14:paraId="6CFB1E2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Igualdad de género. Manifestaciones y conductas no sexistas aplicando la perspectiva de género en la Historia.</w:t>
            </w:r>
          </w:p>
          <w:p w14:paraId="78C1B25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Interés ante los retos y problemas de actualidad en el entorno local y global, y participación.</w:t>
            </w:r>
          </w:p>
          <w:p w14:paraId="39E36F2D"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redes sociales. Seguridad y prevención ante los riesgos y peligros del uso de las tecnologías de la información y de la comunicación para la investigación y difusión de la cultura.</w:t>
            </w:r>
          </w:p>
          <w:p w14:paraId="652CD468"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Convivencia cívica y cultura democrática especialmente en la valoración de los sistemas de gobierno desde las primeras civilizaciones hasta la Edad Media. Incorporación e implicación en la sociedad civil en procesos democráticos. Participación en proyectos comunitarios a través del aprendizaje servicio.</w:t>
            </w:r>
          </w:p>
          <w:p w14:paraId="03DD896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Conciencia ambiental. Respeto, protección y cuidado de los seres vivos y del planeta, en los diferentes ecosistemas.</w:t>
            </w:r>
          </w:p>
          <w:p w14:paraId="64EDE6CC" w14:textId="73992C1F"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Conservación y defensa del patrimonio histórico, artístico y cultural por su importancia en la memoria de la Historia y la configuración de las </w:t>
            </w:r>
            <w:r w:rsidR="004645E1" w:rsidRPr="001C02D1">
              <w:rPr>
                <w:rFonts w:eastAsia="Calibri"/>
                <w:color w:val="000000" w:themeColor="text1"/>
              </w:rPr>
              <w:t>identidades, a</w:t>
            </w:r>
            <w:r w:rsidRPr="001C02D1">
              <w:rPr>
                <w:rFonts w:eastAsia="Calibri"/>
                <w:color w:val="000000" w:themeColor="text1"/>
              </w:rPr>
              <w:t xml:space="preserve"> través del caso de </w:t>
            </w:r>
            <w:r w:rsidR="004645E1" w:rsidRPr="001C02D1">
              <w:rPr>
                <w:rFonts w:eastAsia="Calibri"/>
                <w:color w:val="000000" w:themeColor="text1"/>
              </w:rPr>
              <w:t>Aragón.</w:t>
            </w:r>
          </w:p>
          <w:p w14:paraId="15BC15E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Solidaridad, empatía y acciones de apoyo a colectivos en situaciones de pobreza, vulnerabilidad y exclusión social.</w:t>
            </w:r>
          </w:p>
          <w:p w14:paraId="6BA0E0B5" w14:textId="3B57E8E4"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Identificación y gestión de las emociones y su repercusión en comportamientos individuales y colectivos en su contexto cultural e </w:t>
            </w:r>
            <w:r w:rsidR="004645E1" w:rsidRPr="001C02D1">
              <w:rPr>
                <w:rFonts w:eastAsia="Calibri"/>
                <w:color w:val="000000" w:themeColor="text1"/>
              </w:rPr>
              <w:t>histórico.</w:t>
            </w:r>
          </w:p>
          <w:p w14:paraId="15D97CE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Ciclos vitales, uso del tiempo libre y hábitos de consumo. Diferencias y cambios en las formas de vida en las sociedades actuales y en las del pasado.</w:t>
            </w:r>
          </w:p>
          <w:p w14:paraId="5398D121"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contribución del Estado y sus instituciones a la paz, a la seguridad integral ciudadana y a la convivencia social.</w:t>
            </w:r>
          </w:p>
          <w:p w14:paraId="289BAF7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Ciudadanía europea. Ideas y actitudes en el proyecto de construcción de una identidad común a través de la Historia. La seguridad y la cooperación internacional para lograr los ODS.</w:t>
            </w:r>
          </w:p>
          <w:p w14:paraId="77A71ED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Seguridad vial y movilidad segura, saludable y sostenible.</w:t>
            </w:r>
          </w:p>
        </w:tc>
        <w:tc>
          <w:tcPr>
            <w:tcW w:w="6691" w:type="dxa"/>
          </w:tcPr>
          <w:p w14:paraId="61577AFE"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presente bloque tiene un carácter eminentemente transversal y, por tanto, se recomienda abordar su implementación paralelamente al desarrollo de los dos bloques anteriores.</w:t>
            </w:r>
          </w:p>
          <w:p w14:paraId="74164E64"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Trataremos de formar un alumnado que asuma responsablemente sus deberes, conozca y ejerza sus derechos, practique la tolerancia, la cooperación y la solidaridad, reconozca los Derechos Humanos como valores comunes de una sociedad plural y se prepare para el ejercicio de la ciudadanía democrática.</w:t>
            </w:r>
          </w:p>
          <w:p w14:paraId="16CA56A8"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Estas actitudes y valores refuerzan las propuestas del bloque A “Retos del mundo actual” y entroncan directamente con los ODS. Del mismo modo, resultan idóneas para complementar las propuestas del bloque B “Sociedades y territorios”, instando al alumnado a asumir los valores de justicia social, equidad y democracia, así como a desarrollar un espíritu crítico y proactivo hacia las situaciones de injusticia, inequidad y exclusión.</w:t>
            </w:r>
          </w:p>
        </w:tc>
      </w:tr>
    </w:tbl>
    <w:p w14:paraId="063C4163" w14:textId="77777777" w:rsidR="006E3874" w:rsidRPr="001C02D1" w:rsidRDefault="001C02D1">
      <w:pPr>
        <w:pStyle w:val="Ttulo3"/>
        <w:rPr>
          <w:color w:val="000000" w:themeColor="text1"/>
        </w:rPr>
      </w:pPr>
      <w:r w:rsidRPr="001C02D1">
        <w:rPr>
          <w:color w:val="000000" w:themeColor="text1"/>
        </w:rPr>
        <w:t>III.2.2. Curso segundo de Educación Secundaria Obligatoria</w:t>
      </w:r>
    </w:p>
    <w:tbl>
      <w:tblPr>
        <w:tblStyle w:val="Tablaconcuadrcula"/>
        <w:tblW w:w="10485" w:type="dxa"/>
        <w:tblLayout w:type="fixed"/>
        <w:tblLook w:val="04A0" w:firstRow="1" w:lastRow="0" w:firstColumn="1" w:lastColumn="0" w:noHBand="0" w:noVBand="1"/>
      </w:tblPr>
      <w:tblGrid>
        <w:gridCol w:w="3794"/>
        <w:gridCol w:w="6691"/>
      </w:tblGrid>
      <w:tr w:rsidR="001C02D1" w:rsidRPr="001C02D1" w14:paraId="6AE30D2B" w14:textId="77777777" w:rsidTr="003D2102">
        <w:tc>
          <w:tcPr>
            <w:tcW w:w="10485" w:type="dxa"/>
            <w:gridSpan w:val="2"/>
            <w:shd w:val="clear" w:color="auto" w:fill="8EAADB" w:themeFill="accent5" w:themeFillTint="99"/>
          </w:tcPr>
          <w:p w14:paraId="50A52757"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A. Retos del mundo actual</w:t>
            </w:r>
          </w:p>
        </w:tc>
      </w:tr>
      <w:tr w:rsidR="001C02D1" w:rsidRPr="001C02D1" w14:paraId="12260652" w14:textId="77777777" w:rsidTr="003D2102">
        <w:tc>
          <w:tcPr>
            <w:tcW w:w="10485" w:type="dxa"/>
            <w:gridSpan w:val="2"/>
            <w:shd w:val="clear" w:color="auto" w:fill="DEEAF6" w:themeFill="accent1" w:themeFillTint="33"/>
          </w:tcPr>
          <w:p w14:paraId="237D1F4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Bloque centrado en los desafíos y problemas actuales que pretende despertar la conciencia del alumnado. Se encuentra estrechamente relacionado con el trabajo sobre la información y sus fuentes en la sociedad del conocimiento, la contextualización de los aprendizajes en el entorno local y global y el interés por los Objetivos de Desarrollo Sostenible.</w:t>
            </w:r>
          </w:p>
        </w:tc>
      </w:tr>
      <w:tr w:rsidR="001C02D1" w:rsidRPr="001C02D1" w14:paraId="0829EB57" w14:textId="77777777" w:rsidTr="003D2102">
        <w:tc>
          <w:tcPr>
            <w:tcW w:w="3794" w:type="dxa"/>
            <w:shd w:val="clear" w:color="auto" w:fill="D9D9D9" w:themeFill="background1" w:themeFillShade="D9"/>
          </w:tcPr>
          <w:p w14:paraId="57CD2040"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735B146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53501A34" w14:textId="77777777" w:rsidTr="003D2102">
        <w:tc>
          <w:tcPr>
            <w:tcW w:w="3794" w:type="dxa"/>
          </w:tcPr>
          <w:p w14:paraId="4B36264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Objetivos de Desarrollo Sostenible. La visión de los dilemas del mundo actual, punto de partida para el pensamiento crítico y el desarrollo de juicios propios.</w:t>
            </w:r>
          </w:p>
          <w:p w14:paraId="776711B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Tecnologías de la información. Manejo y utilización de dispositivos, aplicaciones informáticas y plataformas digitales. Búsqueda, tratamiento de la información y elaboración de conocimiento. Uso seguro de las redes de comunicación. Lectura crítica de la información en el tratamiento de fuentes históricas y geográficas.</w:t>
            </w:r>
          </w:p>
          <w:p w14:paraId="481F5B7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Competencia y conflicto por los recursos y el territorio. Mercados regionales, políticas comerciales y movimientos migratorios. Tensiones internacionales, choques y alianzas entre civilizaciones a través de ejemplos recientes o de referencia histórica.</w:t>
            </w:r>
          </w:p>
          <w:p w14:paraId="7605CBA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Concentración y distribución de la riqueza. Formas y modos de percibir y representar la desigualdad. Líneas de acción para un reparto justo. La cuestión del mínimo vital.</w:t>
            </w:r>
          </w:p>
          <w:p w14:paraId="5762F8E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Desafíos demográficos en el mundo actual. Causalidad y comparación en el estudio de la diversidad social y cultural y de las estructuras demográficas a distintas escalas (local, regional, nacional, europea y planetaria).</w:t>
            </w:r>
          </w:p>
          <w:p w14:paraId="0AF3559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Aglomeraciones urbanas y ruralidad. La despoblación y el sostenimiento del mundo rural en el caso de Aragón. El desarrollo urbano sostenible: la ciudad, espacio de convivencia. Modos y estilos de vida en el contexto de la globalización.</w:t>
            </w:r>
          </w:p>
          <w:p w14:paraId="34283B8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Igualdad. Situaciones discriminatorias de las niñas y de las mujeres en el mundo. Roles de género y su manifestación en todos los ámbitos de la sociedad y la cultura a través de una temática como es la literatura o el arte.</w:t>
            </w:r>
          </w:p>
          <w:p w14:paraId="067FAB0B" w14:textId="77777777" w:rsidR="006E3874" w:rsidRPr="001C02D1" w:rsidRDefault="006E3874">
            <w:pPr>
              <w:pStyle w:val="DC1"/>
              <w:numPr>
                <w:ilvl w:val="0"/>
                <w:numId w:val="0"/>
              </w:numPr>
              <w:jc w:val="both"/>
              <w:rPr>
                <w:rFonts w:ascii="Calibri" w:eastAsia="Calibri" w:hAnsi="Calibri"/>
                <w:color w:val="000000" w:themeColor="text1"/>
              </w:rPr>
            </w:pPr>
          </w:p>
          <w:p w14:paraId="6AD17D0A" w14:textId="77777777" w:rsidR="006E3874" w:rsidRPr="001C02D1" w:rsidRDefault="006E3874">
            <w:pPr>
              <w:pStyle w:val="DC1"/>
              <w:numPr>
                <w:ilvl w:val="0"/>
                <w:numId w:val="0"/>
              </w:numPr>
              <w:rPr>
                <w:rFonts w:ascii="Calibri" w:eastAsia="Calibri" w:hAnsi="Calibri"/>
                <w:color w:val="000000" w:themeColor="text1"/>
              </w:rPr>
            </w:pPr>
          </w:p>
        </w:tc>
        <w:tc>
          <w:tcPr>
            <w:tcW w:w="6691" w:type="dxa"/>
          </w:tcPr>
          <w:p w14:paraId="01B6E3BE"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Para el curso de 2º se recomienda abordar los desafíos relacionados con el reto demográfico que engloban numerosas dimensiones de la población, referidas tanto a la estructura de la pirámide (por sexo, edad...), como a la localización (en </w:t>
            </w:r>
            <w:r w:rsidR="009143E2">
              <w:rPr>
                <w:rFonts w:eastAsia="Calibri"/>
                <w:color w:val="000000" w:themeColor="text1"/>
                <w:sz w:val="18"/>
                <w:szCs w:val="18"/>
              </w:rPr>
              <w:t>materia</w:t>
            </w:r>
            <w:r w:rsidRPr="001C02D1">
              <w:rPr>
                <w:rFonts w:eastAsia="Calibri"/>
                <w:color w:val="000000" w:themeColor="text1"/>
                <w:sz w:val="18"/>
                <w:szCs w:val="18"/>
              </w:rPr>
              <w:t xml:space="preserve">s rurales, en ciudades, en zonas despobladas, en </w:t>
            </w:r>
            <w:r w:rsidR="009143E2">
              <w:rPr>
                <w:rFonts w:eastAsia="Calibri"/>
                <w:color w:val="000000" w:themeColor="text1"/>
                <w:sz w:val="18"/>
                <w:szCs w:val="18"/>
              </w:rPr>
              <w:t>materia</w:t>
            </w:r>
            <w:r w:rsidRPr="001C02D1">
              <w:rPr>
                <w:rFonts w:eastAsia="Calibri"/>
                <w:color w:val="000000" w:themeColor="text1"/>
                <w:sz w:val="18"/>
                <w:szCs w:val="18"/>
              </w:rPr>
              <w:t>s con dispersión territorial, etc.) o a las condiciones de vida (con dificultades para la prestación de servicios, de bajo nivel de renta, entre otras). A través del estudio de los desafíos demográficos el alumnado podrá analizar y comparar los desafíos demográficos actuales (envejecimiento de la población, concentración de la población, creciente urbanización, movimientos migratorios internacionales …) en distintos lugares del mundo. Se recomienda aproximar las cuestiones con el entorno más cercano, realizar e interpretar gráficos; analizar y distinguir las formas de ocupación del espacio urbano y rural históricamente; estudiar la evolución histórica de los núcleos de población (ciudades y pueblos) con actividades de pasado-presente; analizar las causas de la despoblación del mundo rural, especialmente en Aragón, partiendo de un problema local, para pasar después a constatar la trascendencia global del mismo. El alumnado también debe ser capaz de valorarla necesidad de diseñar ciudades sostenibles que conjuguen la protección del medio ambiente, la calidad de vida, la eficiencia energética, la prestación de servicios o la cohesión social. Se sugiere visitar y analizar zonas de la localidad que sigan las premisas del urbanismo sostenible. Este apartado se relaciona con el ODS 11.</w:t>
            </w:r>
          </w:p>
          <w:p w14:paraId="604BB448" w14:textId="62283A3E"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Una vez planteada la desigual distribución de la riqueza en el mundo y los desafíos demográficos, se tratará la desigual concentración y distribución de la riqueza. Se proporcionará el apoyo necesario para que el alumnado pueda distinguir distintos grupos de países en función de su grado de desarrollo (avanzados, emergentes, en desarrollo) atendiendo a distintos indicadores (PIB, </w:t>
            </w:r>
            <w:r w:rsidR="004645E1" w:rsidRPr="001C02D1">
              <w:rPr>
                <w:rFonts w:eastAsia="Calibri"/>
                <w:color w:val="000000" w:themeColor="text1"/>
                <w:sz w:val="18"/>
                <w:szCs w:val="18"/>
              </w:rPr>
              <w:t>IDH, etc.</w:t>
            </w:r>
            <w:r w:rsidRPr="001C02D1">
              <w:rPr>
                <w:rFonts w:eastAsia="Calibri"/>
                <w:color w:val="000000" w:themeColor="text1"/>
                <w:sz w:val="18"/>
                <w:szCs w:val="18"/>
              </w:rPr>
              <w:t xml:space="preserve">). Esa información será vital para indagar sobre las causas históricas de su situación actual, valorando la ayuda al desarrollo por parte de distintas organizaciones y reconociendo iniciativas concretas para llevar a cabo un reparto justo de los recursos (mínimo </w:t>
            </w:r>
            <w:r w:rsidR="004645E1" w:rsidRPr="001C02D1">
              <w:rPr>
                <w:rFonts w:eastAsia="Calibri"/>
                <w:color w:val="000000" w:themeColor="text1"/>
                <w:sz w:val="18"/>
                <w:szCs w:val="18"/>
              </w:rPr>
              <w:t>vital, ...</w:t>
            </w:r>
            <w:r w:rsidRPr="001C02D1">
              <w:rPr>
                <w:rFonts w:eastAsia="Calibri"/>
                <w:color w:val="000000" w:themeColor="text1"/>
                <w:sz w:val="18"/>
                <w:szCs w:val="18"/>
              </w:rPr>
              <w:t>). Este apartado se relaciona directamente con el ODS 10. La desigualdad en la distribución de los recursos está ligada a los retos demográficos y sociales, con especial atención a grupos vulnerables, e incluyendo la perspectiva de género. La mayor parte de las personas que viven en situación de pobreza son mujeres. En comparación con los hombres, tienen un menor acceso a recursos, poder e influencia y pueden experimentar una mayor desigualdad debido a su clase, etnia o edad, así como debido a creencias religiosas. El alumnado podrá analizar y comparar, a través del uso de fuentes diversas, el problema de la desigualdad de la mujer en diversos lugares del mundo, analizando de manera crítica los roles de género y estereotipos a partir de ejemplos y situaciones concretas cercanas al alumnado y a su realidad, detectando y/o denunciando conductas tendentes a perpetuar los roles de género (micromachismos, imagen de la mujer en la publicidad, falta de referentes femeninos, lenguaje no inclusivo). Este apartado se relaciona directamente con el ODS 5.</w:t>
            </w:r>
          </w:p>
        </w:tc>
      </w:tr>
      <w:tr w:rsidR="001C02D1" w:rsidRPr="001C02D1" w14:paraId="781C12D0" w14:textId="77777777" w:rsidTr="003D2102">
        <w:tc>
          <w:tcPr>
            <w:tcW w:w="10485" w:type="dxa"/>
            <w:gridSpan w:val="2"/>
            <w:shd w:val="clear" w:color="auto" w:fill="8EAADB" w:themeFill="accent5" w:themeFillTint="99"/>
          </w:tcPr>
          <w:p w14:paraId="430A2AE3"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B. Sociedades y territorios</w:t>
            </w:r>
          </w:p>
        </w:tc>
      </w:tr>
      <w:tr w:rsidR="001C02D1" w:rsidRPr="001C02D1" w14:paraId="7E730BF1" w14:textId="77777777" w:rsidTr="003D2102">
        <w:tc>
          <w:tcPr>
            <w:tcW w:w="10485" w:type="dxa"/>
            <w:gridSpan w:val="2"/>
            <w:shd w:val="clear" w:color="auto" w:fill="DEEAF6" w:themeFill="accent1" w:themeFillTint="33"/>
          </w:tcPr>
          <w:p w14:paraId="680AB94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Los saberes del bloque se organizan en torno a los grandes problemas que preocupan a la Humanidad y que explican el origen y la evolución de las sociedades, presentados de manera transversal a través de las etapas históricas (desde la Prehistoria hasta la edad Moderna), para contribuir a la comprensión del pasado y del presente. Estos saberes se trabajarán a partir de la aplicación de las técnicas propias de la geografía y la historia y por medio de experiencias de investigación, inducción y experimentación.</w:t>
            </w:r>
          </w:p>
        </w:tc>
      </w:tr>
      <w:tr w:rsidR="001C02D1" w:rsidRPr="001C02D1" w14:paraId="18DA7A35" w14:textId="77777777" w:rsidTr="003D2102">
        <w:tc>
          <w:tcPr>
            <w:tcW w:w="3794" w:type="dxa"/>
            <w:shd w:val="clear" w:color="auto" w:fill="D9D9D9" w:themeFill="background1" w:themeFillShade="D9"/>
          </w:tcPr>
          <w:p w14:paraId="1E9E285F"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347F75E4"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147E8306" w14:textId="77777777" w:rsidTr="003D2102">
        <w:tc>
          <w:tcPr>
            <w:tcW w:w="3794" w:type="dxa"/>
          </w:tcPr>
          <w:p w14:paraId="108EF69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Métodos básicos de investigación para la construcción del conocimiento de la Geografía y la Historia. Metodologías del pensamiento geográfico y del pensamiento histórico.</w:t>
            </w:r>
          </w:p>
          <w:p w14:paraId="579675DD"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Condicionantes geográficos e interpretaciones históricas del surgimiento de las civilizaciones. Las grandes rutas comerciales y las estrategias por el control de los recursos: talasocracias e imperios, conquista y colonización.</w:t>
            </w:r>
          </w:p>
          <w:p w14:paraId="423480EB" w14:textId="717C0FE2"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Violencia y conflictos armados que marcan puntos de inflexión en </w:t>
            </w:r>
            <w:r w:rsidR="00B40093">
              <w:rPr>
                <w:rFonts w:eastAsia="Calibri"/>
                <w:color w:val="000000" w:themeColor="text1"/>
              </w:rPr>
              <w:t>la Edad Media y la Edad Moderna</w:t>
            </w:r>
            <w:r w:rsidRPr="001C02D1">
              <w:rPr>
                <w:rFonts w:eastAsia="Calibri"/>
                <w:color w:val="000000" w:themeColor="text1"/>
              </w:rPr>
              <w:t xml:space="preserve">. El crecimiento de los ejércitos y la evolución del armamento desde </w:t>
            </w:r>
            <w:r w:rsidR="00B40093">
              <w:rPr>
                <w:rFonts w:eastAsia="Calibri"/>
                <w:color w:val="000000" w:themeColor="text1"/>
              </w:rPr>
              <w:t xml:space="preserve">la infantería y caballería medievales </w:t>
            </w:r>
            <w:r w:rsidR="00D15709">
              <w:rPr>
                <w:rFonts w:eastAsia="Calibri"/>
                <w:color w:val="000000" w:themeColor="text1"/>
              </w:rPr>
              <w:t xml:space="preserve">a la artillería y los tercios, considerando la relación </w:t>
            </w:r>
            <w:r w:rsidRPr="001C02D1">
              <w:rPr>
                <w:rFonts w:eastAsia="Calibri"/>
                <w:color w:val="000000" w:themeColor="text1"/>
              </w:rPr>
              <w:t xml:space="preserve">entre sociedad y tecnología. Los efectos </w:t>
            </w:r>
            <w:r w:rsidR="004645E1" w:rsidRPr="001C02D1">
              <w:rPr>
                <w:rFonts w:eastAsia="Calibri"/>
                <w:color w:val="000000" w:themeColor="text1"/>
              </w:rPr>
              <w:t xml:space="preserve">de </w:t>
            </w:r>
            <w:r w:rsidR="004645E1">
              <w:rPr>
                <w:rFonts w:eastAsia="Calibri"/>
                <w:color w:val="000000" w:themeColor="text1"/>
              </w:rPr>
              <w:t>las</w:t>
            </w:r>
            <w:r w:rsidR="00D15709">
              <w:rPr>
                <w:rFonts w:eastAsia="Calibri"/>
                <w:color w:val="000000" w:themeColor="text1"/>
              </w:rPr>
              <w:t xml:space="preserve"> guerras, co</w:t>
            </w:r>
            <w:r w:rsidRPr="001C02D1">
              <w:rPr>
                <w:rFonts w:eastAsia="Calibri"/>
                <w:color w:val="000000" w:themeColor="text1"/>
              </w:rPr>
              <w:t>nflictos o persecuciones</w:t>
            </w:r>
            <w:r w:rsidR="00D15709">
              <w:rPr>
                <w:rFonts w:eastAsia="Calibri"/>
                <w:color w:val="000000" w:themeColor="text1"/>
              </w:rPr>
              <w:t xml:space="preserve"> en la población civil</w:t>
            </w:r>
            <w:r w:rsidRPr="001C02D1">
              <w:rPr>
                <w:rFonts w:eastAsia="Calibri"/>
                <w:color w:val="000000" w:themeColor="text1"/>
              </w:rPr>
              <w:t>.</w:t>
            </w:r>
          </w:p>
          <w:p w14:paraId="734284D8"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organización política del ser humano y las formulaciones estatales en el mundo medieval y moderno: democracias, repúblicas, imperios y reinos como fórmulas para el gobierno de un territorio. Evolución de la teoría del poder como elemento transversal en la Historia.</w:t>
            </w:r>
          </w:p>
          <w:p w14:paraId="59EF4BA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El papel de la religión en la organización social, la legitimización del poder y la formación de identidades: politeísmo, monoteísmo y el surgimiento de las grandes religiones. Herejías, persecuciones y guerras de religión como elemento transversal en la Historia</w:t>
            </w:r>
            <w:r w:rsidR="000C42DD">
              <w:rPr>
                <w:rFonts w:eastAsia="Calibri"/>
                <w:color w:val="000000" w:themeColor="text1"/>
              </w:rPr>
              <w:t>, con especial atención al periodo medieval y moderno</w:t>
            </w:r>
            <w:r w:rsidRPr="001C02D1">
              <w:rPr>
                <w:rFonts w:eastAsia="Calibri"/>
                <w:color w:val="000000" w:themeColor="text1"/>
              </w:rPr>
              <w:t>.</w:t>
            </w:r>
          </w:p>
          <w:p w14:paraId="4C352E6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Interpretación del territorio y del paisaje modificado por el impacto humano. La ciudad y el mundo rural a lo largo de la historia: polis, urbes, ciudades, villas y aldeas, sistemas de poblamiento que reflejan una realidad social, económica y política. La huella humana y la protección del patrimonio ambiental, histórico, artístico y cultural.</w:t>
            </w:r>
          </w:p>
          <w:p w14:paraId="2F41701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Viajes, descubrimientos y sistemas de intercambio en la formación de una economía mundial. La disputa por la hegemonía y la geopolítica en el nacimiento y evolución de la Modernidad. Y su impacto en un observatorio cercano.</w:t>
            </w:r>
          </w:p>
          <w:p w14:paraId="7C752FC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España en el tiempo y su conexión con los grandes procesos de la historia de la Humanidad. El legado histórico y el acervo cultural en la formación de las identidades colectivas, como la identidad aragonesa.</w:t>
            </w:r>
          </w:p>
          <w:p w14:paraId="36B73CA3" w14:textId="77777777" w:rsidR="000C42DD" w:rsidRPr="000C42DD" w:rsidRDefault="001C02D1" w:rsidP="000C42DD">
            <w:pPr>
              <w:pStyle w:val="DC1"/>
              <w:jc w:val="both"/>
              <w:rPr>
                <w:rFonts w:ascii="Calibri" w:eastAsia="Calibri" w:hAnsi="Calibri"/>
                <w:color w:val="000000" w:themeColor="text1"/>
              </w:rPr>
            </w:pPr>
            <w:r w:rsidRPr="000C42DD">
              <w:rPr>
                <w:rFonts w:eastAsia="Calibri"/>
                <w:color w:val="000000" w:themeColor="text1"/>
              </w:rPr>
              <w:t>Significado y función de las expresiones artísticas y culturales en las distintas civilizaciones</w:t>
            </w:r>
            <w:r w:rsidR="00277744" w:rsidRPr="000C42DD">
              <w:rPr>
                <w:rFonts w:eastAsia="Calibri"/>
                <w:color w:val="000000" w:themeColor="text1"/>
              </w:rPr>
              <w:t xml:space="preserve"> del periodo medieval y moderno</w:t>
            </w:r>
            <w:r w:rsidRPr="000C42DD">
              <w:rPr>
                <w:rFonts w:eastAsia="Calibri"/>
                <w:color w:val="000000" w:themeColor="text1"/>
              </w:rPr>
              <w:t xml:space="preserve">. </w:t>
            </w:r>
          </w:p>
          <w:p w14:paraId="2E9E148E" w14:textId="77777777" w:rsidR="006E3874" w:rsidRPr="000C42DD" w:rsidRDefault="001C02D1" w:rsidP="000C42DD">
            <w:pPr>
              <w:pStyle w:val="DC1"/>
              <w:jc w:val="both"/>
              <w:rPr>
                <w:rFonts w:ascii="Calibri" w:eastAsia="Calibri" w:hAnsi="Calibri"/>
                <w:color w:val="000000" w:themeColor="text1"/>
              </w:rPr>
            </w:pPr>
            <w:r w:rsidRPr="000C42DD">
              <w:rPr>
                <w:rFonts w:eastAsia="Calibri"/>
                <w:color w:val="000000" w:themeColor="text1"/>
              </w:rPr>
              <w:t>Ciencia, medicina y avances tecnológicos. La lucha contra epidemias y pandemias. Racionalismo y empirismo en la explicación de la realidad frente a las supersticiones.</w:t>
            </w:r>
          </w:p>
          <w:p w14:paraId="01874F2D" w14:textId="77777777" w:rsidR="006E3874" w:rsidRPr="00C224E5" w:rsidRDefault="001C02D1">
            <w:pPr>
              <w:pStyle w:val="DC1"/>
              <w:jc w:val="both"/>
              <w:rPr>
                <w:rFonts w:ascii="Calibri" w:eastAsia="Calibri" w:hAnsi="Calibri"/>
                <w:color w:val="000000" w:themeColor="text1"/>
              </w:rPr>
            </w:pPr>
            <w:r w:rsidRPr="001C02D1">
              <w:rPr>
                <w:rFonts w:eastAsia="Calibri"/>
                <w:color w:val="000000" w:themeColor="text1"/>
              </w:rPr>
              <w:t>El ser humano como protagonista de la Historia. Las personas invisibilizadas de la historia: mujeres, esclavos, extranjeros, en las ciudades de Grecia antigua Marginación, segregación, control y sumisión de grupos sociales en la historia de la Humanidad incluyendo minorías religiosas y étnicas. Personajes femeninos en la historia como elemento transversal. La resistencia a la opresión.</w:t>
            </w:r>
          </w:p>
          <w:p w14:paraId="3EF51EAE" w14:textId="77777777" w:rsidR="00C224E5" w:rsidRPr="001C02D1" w:rsidRDefault="00C224E5">
            <w:pPr>
              <w:pStyle w:val="DC1"/>
              <w:jc w:val="both"/>
              <w:rPr>
                <w:rFonts w:ascii="Calibri" w:eastAsia="Calibri" w:hAnsi="Calibri"/>
                <w:color w:val="000000" w:themeColor="text1"/>
              </w:rPr>
            </w:pPr>
            <w:r>
              <w:rPr>
                <w:rFonts w:eastAsia="Calibri"/>
                <w:color w:val="000000" w:themeColor="text1"/>
              </w:rPr>
              <w:t>La influencia de las civilizaciones judía e islámica en la cultura europea a través de su legado en la cultura de Argón.</w:t>
            </w:r>
          </w:p>
          <w:p w14:paraId="5CA6CEEE" w14:textId="77777777" w:rsidR="006E3874" w:rsidRPr="001C02D1" w:rsidRDefault="006E3874">
            <w:pPr>
              <w:pStyle w:val="DC1"/>
              <w:numPr>
                <w:ilvl w:val="0"/>
                <w:numId w:val="0"/>
              </w:numPr>
              <w:rPr>
                <w:rFonts w:ascii="Calibri" w:eastAsia="Calibri" w:hAnsi="Calibri"/>
                <w:color w:val="000000" w:themeColor="text1"/>
              </w:rPr>
            </w:pPr>
          </w:p>
        </w:tc>
        <w:tc>
          <w:tcPr>
            <w:tcW w:w="6691" w:type="dxa"/>
          </w:tcPr>
          <w:p w14:paraId="065D5DFA"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objeto de estudio en este bloque es la Edad Media y la Edad Moderna, con especial interés en la evolución de la historia de España y referencias a la historia de Aragón, recordando la metodología de Geografía e Historia, así como el correcto análisis e fuentes pautado. Se propone trabajar los contenidos de manera temática y a través de la indagación y experimentación.</w:t>
            </w:r>
          </w:p>
          <w:p w14:paraId="46EAE74F" w14:textId="498102DD"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docente</w:t>
            </w:r>
            <w:r w:rsidR="009143E2">
              <w:rPr>
                <w:rFonts w:eastAsia="Calibri"/>
                <w:color w:val="000000" w:themeColor="text1"/>
                <w:sz w:val="18"/>
                <w:szCs w:val="18"/>
              </w:rPr>
              <w:t xml:space="preserve"> o la docente</w:t>
            </w:r>
            <w:r w:rsidRPr="001C02D1">
              <w:rPr>
                <w:rFonts w:eastAsia="Calibri"/>
                <w:color w:val="000000" w:themeColor="text1"/>
                <w:sz w:val="18"/>
                <w:szCs w:val="18"/>
              </w:rPr>
              <w:t xml:space="preserve"> plantea</w:t>
            </w:r>
            <w:r w:rsidR="009143E2">
              <w:rPr>
                <w:rFonts w:eastAsia="Calibri"/>
                <w:color w:val="000000" w:themeColor="text1"/>
                <w:sz w:val="18"/>
                <w:szCs w:val="18"/>
              </w:rPr>
              <w:t>n</w:t>
            </w:r>
            <w:r w:rsidRPr="001C02D1">
              <w:rPr>
                <w:rFonts w:eastAsia="Calibri"/>
                <w:color w:val="000000" w:themeColor="text1"/>
                <w:sz w:val="18"/>
                <w:szCs w:val="18"/>
              </w:rPr>
              <w:t xml:space="preserve"> grandes preguntas que los estudiantes </w:t>
            </w:r>
            <w:r w:rsidR="009143E2">
              <w:rPr>
                <w:rFonts w:eastAsia="Calibri"/>
                <w:color w:val="000000" w:themeColor="text1"/>
                <w:sz w:val="18"/>
                <w:szCs w:val="18"/>
              </w:rPr>
              <w:t xml:space="preserve">o las estudiantes </w:t>
            </w:r>
            <w:r w:rsidRPr="001C02D1">
              <w:rPr>
                <w:rFonts w:eastAsia="Calibri"/>
                <w:color w:val="000000" w:themeColor="text1"/>
                <w:sz w:val="18"/>
                <w:szCs w:val="18"/>
              </w:rPr>
              <w:t xml:space="preserve">deben contestar (trabajo inductivo) llevando a cabo proyectos de investigación guiados. La pregunta guía permite centrar el trabajo del alumnado y enfocarlo en los asuntos relevantes. Este tipo de propuesta permite al alumnado tomar decisiones, aprender a trabajar de forma autónoma y aceptar la responsabilidad de su trabajo. </w:t>
            </w:r>
            <w:r w:rsidR="004645E1" w:rsidRPr="001C02D1">
              <w:rPr>
                <w:rFonts w:eastAsia="Calibri"/>
                <w:color w:val="000000" w:themeColor="text1"/>
                <w:sz w:val="18"/>
                <w:szCs w:val="18"/>
              </w:rPr>
              <w:t>Además,</w:t>
            </w:r>
            <w:r w:rsidRPr="001C02D1">
              <w:rPr>
                <w:rFonts w:eastAsia="Calibri"/>
                <w:color w:val="000000" w:themeColor="text1"/>
                <w:sz w:val="18"/>
                <w:szCs w:val="18"/>
              </w:rPr>
              <w:t xml:space="preserve"> le ofrece la libertad necesaria para elegir y expresar lo aprendido de manera original y creativa. Resulta muy beneficioso que la presentación del resultado final implique una audiencia que trascienda los límites del aula (otras clases, cursos, familiares, RRSS, etc.), realizando presentaciones a otras personas (de manera presencial o virtual) que aumenten la motivación y el aprendizaje significativo. A continuación se plantean algunas preguntas tipo:</w:t>
            </w:r>
          </w:p>
          <w:p w14:paraId="3CB890F9" w14:textId="6351FC58"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¿Cómo influye la religión? Se dedicará una especial atención al papel de la religión en la historia (sociedad, política, economía, identidad). Se puede comenzar definiendo conceptos clave, como politeísmo y monoteísmo. </w:t>
            </w:r>
            <w:r w:rsidR="004645E1" w:rsidRPr="001C02D1">
              <w:rPr>
                <w:rFonts w:eastAsia="Calibri"/>
                <w:color w:val="000000" w:themeColor="text1"/>
                <w:sz w:val="18"/>
                <w:szCs w:val="18"/>
              </w:rPr>
              <w:t>Asimismo,</w:t>
            </w:r>
            <w:r w:rsidRPr="001C02D1">
              <w:rPr>
                <w:rFonts w:eastAsia="Calibri"/>
                <w:color w:val="000000" w:themeColor="text1"/>
                <w:sz w:val="18"/>
                <w:szCs w:val="18"/>
              </w:rPr>
              <w:t xml:space="preserve"> se abordarán las características principales de las grandes religiones analizando sus semejanzas y diferencias, abordando los conflictos derivados de la intransigencia religiosa, herejías, persecuciones y guerras de religión (desde la edad antigua a la moderna), y estableciendo paralelismos con la sociedad actual. Puede ser relevante relacionar la religión y las supersticiones con el tratamiento de las enfermedades, poniendo en valor la aplicación de la razón frente a las supersticiones. Se puede proponer el análisis de casos concretos (tuberculosis, peste negra, lepra, etc.) que despierten interés en el alumnado, llegando a establecer comparaciones con las pandemias actuales.</w:t>
            </w:r>
          </w:p>
          <w:p w14:paraId="0F9E810B" w14:textId="77777777" w:rsidR="006E3874" w:rsidRPr="001C02D1" w:rsidRDefault="001C02D1">
            <w:pPr>
              <w:spacing w:after="0" w:line="240" w:lineRule="auto"/>
              <w:rPr>
                <w:rFonts w:ascii="Calibri" w:eastAsia="Calibri" w:hAnsi="Calibri"/>
                <w:color w:val="000000" w:themeColor="text1"/>
                <w:sz w:val="18"/>
                <w:szCs w:val="18"/>
              </w:rPr>
            </w:pPr>
            <w:r w:rsidRPr="001C02D1">
              <w:rPr>
                <w:rFonts w:eastAsia="Calibri"/>
                <w:color w:val="000000" w:themeColor="text1"/>
                <w:sz w:val="18"/>
                <w:szCs w:val="18"/>
              </w:rPr>
              <w:t>¿Cómo nos relacionamos? Entre las cuestiones de este bloque destaca la organización política y los conflictos armados. Se sugiere comparar el proceso de expansión territorial de las entidades políticas, e identificar y localizar geográficamente los principales conflictos armados, constatando la evolución del armamento y las estrategias militares, así como el papel desempeñado por la población civil. Asimismo, se atenderá a los efectos demográficos y sociales, económicos y territoriales, entre otros. Se recomienda la puesta en práctica de metodologías activas, como la gamificación para afianzar los conceptos básicos y el juego de roles para asimilar las desigualdades.</w:t>
            </w:r>
          </w:p>
          <w:p w14:paraId="4EC93BA4" w14:textId="4062F2A6"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¿Siguen existiendo desigualdades? En este apartado se analizará y valorará la organización social en la Edad Media y la Edad Moderna, identificando los grupos sociales que detentaban el poder en cada época y cuáles eran sus atribuciones a través de juegos de roles para analizar los sentimientos generados, reflexionar sobre </w:t>
            </w:r>
            <w:r w:rsidR="004645E1" w:rsidRPr="001C02D1">
              <w:rPr>
                <w:rFonts w:eastAsia="Calibri"/>
                <w:color w:val="000000" w:themeColor="text1"/>
                <w:sz w:val="18"/>
                <w:szCs w:val="18"/>
              </w:rPr>
              <w:t>las desigualdades</w:t>
            </w:r>
            <w:r w:rsidRPr="001C02D1">
              <w:rPr>
                <w:rFonts w:eastAsia="Calibri"/>
                <w:color w:val="000000" w:themeColor="text1"/>
                <w:sz w:val="18"/>
                <w:szCs w:val="18"/>
              </w:rPr>
              <w:t xml:space="preserve"> y comparar modelos de vida. Se persigue que el alumnado valore aquellas experiencias históricas que favorecieron la conquista y el ejercicio de derechos y libertades analizando la situación de mujeres, esclavos </w:t>
            </w:r>
            <w:r w:rsidR="004645E1" w:rsidRPr="001C02D1">
              <w:rPr>
                <w:rFonts w:eastAsia="Calibri"/>
                <w:color w:val="000000" w:themeColor="text1"/>
                <w:sz w:val="18"/>
                <w:szCs w:val="18"/>
              </w:rPr>
              <w:t>y</w:t>
            </w:r>
            <w:r w:rsidRPr="001C02D1">
              <w:rPr>
                <w:rFonts w:eastAsia="Calibri"/>
                <w:color w:val="000000" w:themeColor="text1"/>
                <w:sz w:val="18"/>
                <w:szCs w:val="18"/>
              </w:rPr>
              <w:t xml:space="preserve"> migrantes valorando sus derechos y obligaciones. Se seleccionarán referentes femeninos en las distintas épocas a través de biografías en primera persona a través de medios tradicionales o nuevas tecnologías, para valorar las dificultades que tuvieron que atravesar y cómo fueron invisibilizadas. Se recomienda redactar entrevistas ficticias a personajes para ahondar en la empatía. Paralelamente se puede estudiar el contexto social y la evolución de los núcleos de población, principalmente ciudades, como reflejo de la sociedad, relacionando la organización, zonas y tipologías de edificios, con la distribución social e incluso desde una perspectiva de género. Fomentaremos el uso de la terminología apropiada para cada época. Analizaremos a través de diversas fuentes (mapas, imágenes, reconstrucciones, fuentes primarias, etc.) las partes de la ciudad y sus funciones, identificando las causas y consecuencias en los cambios de organización. Así como propiciando el conocimiento y valoración del patrimonio artístico analizando ejemplos concretos en los asentamientos estudiados.</w:t>
            </w:r>
          </w:p>
          <w:p w14:paraId="1901E8B5"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¿Por qué cambiaron los gustos o las modas? Desde una perspectiva integradora abordaremos las funciones y significados de la actividad artística y cultural. Partiremos de la identificación y contextualización histórica para comprender a las distintas sociedades. Se pretende que el alumnado comprenda el carácter multidimensional de la obra de arte y fomentar el respeto y aprecio a las manifestaciones artísticas y culturales, prestando especial interés al patrimonio aragonés. Conoceremos y comentaremos obras y se recomienda la producción de folletos, guías o incluso breves documentales.</w:t>
            </w:r>
          </w:p>
          <w:p w14:paraId="79493155"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¿Cómo se amplía el mundo conocido a partir del siglo XV? Conectando con los saberes de “Organización política y conflictos armados” y con cuestiones como la colonización y el proceso de expansión de los grandes imperios, se plantea un proyecto sobre los descubrimientos geográficos en la Edad Moderna. Se propone analizar las causas, factores y consecuencias de los viajes de descubrimiento y exploración, situando las rutas en mapas, realizando biografías y entrevistas ficticias a los protagonistas. A lo largo del proyecto, el alumnado identifica los países que lideraron las expediciones, compara distintos mapas del mundo conocido y constata cómo los descubrimientos se plasmaron en la cartografía de la época. Una vez adquiridos los saberes básicos se podrá calibrar el impacto social, económico y cultural de los descubrimientos geográficos o de las nuevas rutas que acercan productos como la seda o especias. Valorar el impacto en la población indígena, en el caso de África, América y también partes de Asia, poniendo de relieve el esfuerzo evangelizador, las epidemias en el caso americano y la progresiva aculturación. Y comparar distintas interpretaciones históricas sobre el proceso de conquista y colonización, como punto de inicio del proceso de globalización de la economía mundial</w:t>
            </w:r>
          </w:p>
          <w:p w14:paraId="07F671F5"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Se considera apropiado conectar los periodos históricos tratados con la evolución de la historia de España de manera integrada, para que el alumnado pueda establecer comparaciones. Valorar la multiculturalidad en la formación de nuestra identidad nacional haciendo especial hincapié en la fusión entre las culturas y religiones presentes en la Península, así como en las referencias a la formación de la Corona de Aragón y rasgos de identidad como los fueros o el arte Mudéjar.</w:t>
            </w:r>
          </w:p>
        </w:tc>
      </w:tr>
      <w:tr w:rsidR="001C02D1" w:rsidRPr="001C02D1" w14:paraId="2D76DE9D" w14:textId="77777777" w:rsidTr="003D2102">
        <w:tc>
          <w:tcPr>
            <w:tcW w:w="10485" w:type="dxa"/>
            <w:gridSpan w:val="2"/>
            <w:shd w:val="clear" w:color="auto" w:fill="8EAADB" w:themeFill="accent5" w:themeFillTint="99"/>
          </w:tcPr>
          <w:p w14:paraId="54752770"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 Compromiso cívico local y global</w:t>
            </w:r>
          </w:p>
        </w:tc>
      </w:tr>
      <w:tr w:rsidR="001C02D1" w:rsidRPr="001C02D1" w14:paraId="6F47E5F0" w14:textId="77777777" w:rsidTr="003D2102">
        <w:tc>
          <w:tcPr>
            <w:tcW w:w="10485" w:type="dxa"/>
            <w:gridSpan w:val="2"/>
            <w:shd w:val="clear" w:color="auto" w:fill="DEEAF6" w:themeFill="accent1" w:themeFillTint="33"/>
          </w:tcPr>
          <w:p w14:paraId="4446E83B" w14:textId="77777777" w:rsidR="006E3874" w:rsidRPr="001C02D1" w:rsidRDefault="001C02D1">
            <w:pPr>
              <w:tabs>
                <w:tab w:val="left" w:pos="1325"/>
              </w:tabs>
              <w:spacing w:after="0" w:line="240" w:lineRule="auto"/>
              <w:rPr>
                <w:color w:val="000000" w:themeColor="text1"/>
                <w:sz w:val="18"/>
                <w:szCs w:val="18"/>
              </w:rPr>
            </w:pPr>
            <w:r w:rsidRPr="001C02D1">
              <w:rPr>
                <w:rFonts w:eastAsia="Calibri"/>
                <w:color w:val="000000" w:themeColor="text1"/>
                <w:sz w:val="18"/>
                <w:szCs w:val="18"/>
              </w:rPr>
              <w:t>Este bloque incluye los saberes vinculados con la competencia saber ser (valores y actitudes), que se tratarán de manera transversal junto con los bloques A y B, abordando aspectos esenciales para la formación integral del alumnado como la igualdad, el respeto a los demás y la solidaridad.</w:t>
            </w:r>
          </w:p>
        </w:tc>
      </w:tr>
      <w:tr w:rsidR="001C02D1" w:rsidRPr="001C02D1" w14:paraId="271CF5A8" w14:textId="77777777" w:rsidTr="003D2102">
        <w:tc>
          <w:tcPr>
            <w:tcW w:w="3794" w:type="dxa"/>
            <w:shd w:val="clear" w:color="auto" w:fill="D9D9D9" w:themeFill="background1" w:themeFillShade="D9"/>
          </w:tcPr>
          <w:p w14:paraId="344D2578"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0EA33B0C"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04E31599" w14:textId="77777777" w:rsidTr="003D2102">
        <w:tc>
          <w:tcPr>
            <w:tcW w:w="3794" w:type="dxa"/>
          </w:tcPr>
          <w:p w14:paraId="1D08EDA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Dignidad humana y derechos universales a lo largo de la Historia. Convención sobre los Derechos del Niño.</w:t>
            </w:r>
          </w:p>
          <w:p w14:paraId="7A91B4F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Alteridad: respeto y aceptación del otro. Comportamientos no discriminatorios y contrarios a cualquier actitud segregadora especialmente con minorías religiosas o grupos sociales marginados.</w:t>
            </w:r>
          </w:p>
          <w:p w14:paraId="42D7983B"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Igualdad de género. Manifestaciones y conductas no sexistas aplicando la perspectiva de género en la Historia.</w:t>
            </w:r>
          </w:p>
          <w:p w14:paraId="63F7F40F"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Interés ante los retos y problemas de actualidad en el entorno local y global, y participación.</w:t>
            </w:r>
          </w:p>
          <w:p w14:paraId="3A5AE17B"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redes sociales. Seguridad y prevención ante los riesgos y peligros del uso de las tecnologías de la información y de la comunicación para la investigación y difusión de la cultura.</w:t>
            </w:r>
          </w:p>
          <w:p w14:paraId="4B88F31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Convivencia cívica y cultura democrática especialmente en la valoración de los sistemas de gobierno desde las primeras civilizaciones hasta la Edad Media. Incorporación e implicación en la sociedad civil en procesos democráticos. Participación en proyectos comunitarios a través del aprendizaje servicio.</w:t>
            </w:r>
          </w:p>
          <w:p w14:paraId="5FE2972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Conciencia ambiental. Respeto, protección y cuidado de los seres vivos y del planeta, en los diferentes ecosistemas.</w:t>
            </w:r>
          </w:p>
          <w:p w14:paraId="12CE0FFC" w14:textId="3EE58366"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Conservación y defensa del patrimonio histórico, artístico y cultural por su importancia en la memoria de la Historia y la configuración de las </w:t>
            </w:r>
            <w:r w:rsidR="004645E1" w:rsidRPr="001C02D1">
              <w:rPr>
                <w:rFonts w:eastAsia="Calibri"/>
                <w:color w:val="000000" w:themeColor="text1"/>
              </w:rPr>
              <w:t>identidades, a</w:t>
            </w:r>
            <w:r w:rsidRPr="001C02D1">
              <w:rPr>
                <w:rFonts w:eastAsia="Calibri"/>
                <w:color w:val="000000" w:themeColor="text1"/>
              </w:rPr>
              <w:t xml:space="preserve"> través del caso de </w:t>
            </w:r>
            <w:r w:rsidR="004645E1" w:rsidRPr="001C02D1">
              <w:rPr>
                <w:rFonts w:eastAsia="Calibri"/>
                <w:color w:val="000000" w:themeColor="text1"/>
              </w:rPr>
              <w:t>Aragón.</w:t>
            </w:r>
          </w:p>
          <w:p w14:paraId="0647F55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Solidaridad, empatía y acciones de apoyo a colectivos en situaciones de pobreza, vulnerabilidad y exclusión social.</w:t>
            </w:r>
          </w:p>
          <w:p w14:paraId="119BC654" w14:textId="3D0E2375"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Identificación y gestión de las emociones y su repercusión en comportamientos individuales y colectivos en su contexto cultural e </w:t>
            </w:r>
            <w:r w:rsidR="004645E1" w:rsidRPr="001C02D1">
              <w:rPr>
                <w:rFonts w:eastAsia="Calibri"/>
                <w:color w:val="000000" w:themeColor="text1"/>
              </w:rPr>
              <w:t>histórico.</w:t>
            </w:r>
          </w:p>
          <w:p w14:paraId="20142F1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Ciclos vitales, uso del tiempo libre y hábitos de consumo. Diferencias y cambios en las formas de vida en las sociedades actuales y en las del pasado.</w:t>
            </w:r>
          </w:p>
          <w:p w14:paraId="415ECC5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contribución del Estado y sus instituciones a la paz, a la seguridad integral ciudadana y a la convivencia social.</w:t>
            </w:r>
          </w:p>
          <w:p w14:paraId="6CD1D05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Ciudadanía europea. Ideas y actitudes en el proyecto de construcción de una identidad común a través de la Historia. La seguridad y la cooperación internacional para lograr los ODS.</w:t>
            </w:r>
          </w:p>
          <w:p w14:paraId="48317B6F"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Seguridad vial y movilidad segura, saludable y sostenible.</w:t>
            </w:r>
          </w:p>
        </w:tc>
        <w:tc>
          <w:tcPr>
            <w:tcW w:w="6691" w:type="dxa"/>
          </w:tcPr>
          <w:p w14:paraId="2D591A3B"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presente bloque tiene un carácter eminentemente transversal y, por tanto, se recomienda abordar su implementación paralelamente al desarrollo de los dos bloques anteriores.</w:t>
            </w:r>
          </w:p>
          <w:p w14:paraId="4E501928"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Trataremos de formar un alumnado que asuma responsablemente sus deberes, conozca y ejerza sus derechos, practique la tolerancia, la cooperación y la solidaridad, reconozca los Derechos Humanos como valores comunes de una sociedad plural y se prepare para el ejercicio de la ciudadanía democrática.</w:t>
            </w:r>
          </w:p>
          <w:p w14:paraId="71E1F78F"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Estas actitudes y valores refuerzan las propuestas del bloque A “Retos del mundo actual” y entroncan directamente con los ODS. Del mismo modo, resultan idóneas para complementar las propuestas del bloque B “Sociedades y territorios”, instando al alumnado a asumir los valores de justicia social, equidad y democracia, así como a desarrollar un espíritu crítico y proactivo hacia las situaciones de injusticia, inequidad y exclusión.</w:t>
            </w:r>
          </w:p>
        </w:tc>
      </w:tr>
    </w:tbl>
    <w:p w14:paraId="16C050BF" w14:textId="03C2A994" w:rsidR="006E3874" w:rsidRPr="001C02D1" w:rsidRDefault="001C02D1">
      <w:pPr>
        <w:pStyle w:val="Ttulo3"/>
        <w:rPr>
          <w:color w:val="000000" w:themeColor="text1"/>
        </w:rPr>
      </w:pPr>
      <w:r w:rsidRPr="001C02D1">
        <w:rPr>
          <w:color w:val="000000" w:themeColor="text1"/>
        </w:rPr>
        <w:t>III.2.3. Curso tercero de Educación Secundaria Obligatoria</w:t>
      </w:r>
    </w:p>
    <w:tbl>
      <w:tblPr>
        <w:tblStyle w:val="Tablaconcuadrcula"/>
        <w:tblW w:w="10485" w:type="dxa"/>
        <w:tblLayout w:type="fixed"/>
        <w:tblLook w:val="04A0" w:firstRow="1" w:lastRow="0" w:firstColumn="1" w:lastColumn="0" w:noHBand="0" w:noVBand="1"/>
      </w:tblPr>
      <w:tblGrid>
        <w:gridCol w:w="3794"/>
        <w:gridCol w:w="6691"/>
      </w:tblGrid>
      <w:tr w:rsidR="001C02D1" w:rsidRPr="001C02D1" w14:paraId="25A79039" w14:textId="77777777" w:rsidTr="003D2102">
        <w:tc>
          <w:tcPr>
            <w:tcW w:w="10485" w:type="dxa"/>
            <w:gridSpan w:val="2"/>
            <w:shd w:val="clear" w:color="auto" w:fill="8EAADB" w:themeFill="accent5" w:themeFillTint="99"/>
          </w:tcPr>
          <w:p w14:paraId="6AE671C5"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A. Retos del mundo actual</w:t>
            </w:r>
          </w:p>
        </w:tc>
      </w:tr>
      <w:tr w:rsidR="001C02D1" w:rsidRPr="001C02D1" w14:paraId="52660A23" w14:textId="77777777" w:rsidTr="003D2102">
        <w:tc>
          <w:tcPr>
            <w:tcW w:w="10485" w:type="dxa"/>
            <w:gridSpan w:val="2"/>
            <w:shd w:val="clear" w:color="auto" w:fill="DEEAF6" w:themeFill="accent1" w:themeFillTint="33"/>
          </w:tcPr>
          <w:p w14:paraId="2854A5B6"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Bloque centrado en los desafíos y problemas actuales que pretende despertar la conciencia del alumnado. Se encuentra estrechamente relacionado con el trabajo sobre la información y sus fuentes en la sociedad del conocimiento, la contextualización de los aprendizajes en el entorno local y global y el interés por los Objetivos de Desarrollo Sostenible.</w:t>
            </w:r>
          </w:p>
        </w:tc>
      </w:tr>
      <w:tr w:rsidR="001C02D1" w:rsidRPr="001C02D1" w14:paraId="793975EE" w14:textId="77777777" w:rsidTr="003D2102">
        <w:tc>
          <w:tcPr>
            <w:tcW w:w="3794" w:type="dxa"/>
            <w:shd w:val="clear" w:color="auto" w:fill="D9D9D9" w:themeFill="background1" w:themeFillShade="D9"/>
          </w:tcPr>
          <w:p w14:paraId="2F9FC47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1F401A30"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12942CCB" w14:textId="77777777" w:rsidTr="003D2102">
        <w:tc>
          <w:tcPr>
            <w:tcW w:w="3794" w:type="dxa"/>
          </w:tcPr>
          <w:p w14:paraId="2C6E2B2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Objetivos de Desarrollo Sostenible. Emergencia climática y sostenibilidad. Relación entre factores naturales y antrópicos en la Tierra. Globalización, movimientos migratorios e interculturalidad. Los avances tecnológicos y la conciencia ecosocial. Conflictos ideológicos y etnoculturales, retos actuales de la Agenda 2030.</w:t>
            </w:r>
          </w:p>
          <w:p w14:paraId="1979CB5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Sociedad de la información. Búsqueda, tratamiento de la información, uso de datos en entornos digitales y evaluación y contraste de la fiabilidad de las fuentes. El problema de la desinformación y la cultura digital. Uso específico del léxico relativo a los ámbitos histórico, artístico y geográfico en la expresión escrita y oral.</w:t>
            </w:r>
          </w:p>
          <w:p w14:paraId="707A721D"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Estructuras económicas en el mundo actual, cambios en los sectores productivos y funcionamiento de los mercados ante una realidad globalizadora. Dilemas e incertidumbres ante el crecimiento, la empleabilidad y la sustentabilidad, como retos de los ODS.</w:t>
            </w:r>
          </w:p>
          <w:p w14:paraId="2478B481"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Formas de gobierno. Geopolítica y principales conflictos en el presente. Genocidios y crímenes contra la Humanidad. Guerras, terrorismo y otras formas de violencia política. Alianzas e instituciones internacionales, mediación y misiones de paz. Injerencia humanitaria y Justicia Universal, con ejemplos prácticos y recientes.</w:t>
            </w:r>
          </w:p>
          <w:p w14:paraId="45B176FB"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Desigualdad e injusticia en el contexto local y global. Solidaridad, cohesión social y cooperación para el desarrollo a través de las principales instituciones intergubernamentales.</w:t>
            </w:r>
          </w:p>
        </w:tc>
        <w:tc>
          <w:tcPr>
            <w:tcW w:w="6691" w:type="dxa"/>
          </w:tcPr>
          <w:p w14:paraId="442E44EA"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hilo conductor del bloque es la profundización en el conocimiento de la Agenda 2030 y los 17 ODS: cuáles son y cómo se relacionan. El objetivo es que el alumnado sea capaz de identificar los desafíos de los ODS en situaciones actuales o en un periodo concreto de la Historia. Se propone analizar los retos de carácter económico y político.</w:t>
            </w:r>
          </w:p>
          <w:p w14:paraId="3E1694A8"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conocimiento de las técnicas y métodos de las Ciencias Sociales resulta esencial para poder abordar cualquier reto actual o pasado: comentar mapas, gráficos, imágenes, obras de arte o textos, así como realizar esquemas, síntesis, mapas mentales, mapas de diversa tipología o gráficos, en formato analógico o digital. Se recomienda introducir de manera gradual el vocabulario y la terminología apropiada en cada uno de los ámbitos estudiados (geografía, historia y arte), aprovechar el entorno motivador que ofrecen las nuevas tecnologías, utilizar las TIG o SIG (sistemas de localización territorial, geoposicionamiento de recursos en Internet, simulaciones en 3D, cartografía…), realizar una lectura crítica de las fuentes, organizar y clasificar los datos (tablas, bases de datos, gráficos…), reelaborar la información (esquemas, resúmenes, mapas mentales). Dada la complejidad de la sociedad de la información actual es conveniente enseñar al alumnado a hacer un uso efectivo y ético de las fuentes, potenciando su Alfabetización Mediática e Informacional (AMI) para evitar riesgos de manipulación y desinformación, e impulsando el uso responsable de las tecnologías.</w:t>
            </w:r>
          </w:p>
          <w:p w14:paraId="0351CE19" w14:textId="71BA7801"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Para este bloque se proponen trabajos colaborativos guiados para desarrollar el análisis crítico (trabajo con fuentes de información), contextualizar (histórica y geográfica) y proponer soluciones en torno a los retos y desafíos del mundo actual. Se instará al alumnado a relacionar cada desafío analizado con los ODS. Resulta idóneo partir de problemas de actualidad que susciten el interés de nuestro alumnado y adaptar nuestra temporalización a los retos del presente. Se trata de desarrollar iniciativas en situaciones reales, que propicien el compromiso con el entorno (aprendizaje servicio) y la comunidad (desde lo local a lo global). Se sugiere fomentar la expresión de juicios orales y escritos propios, fundamentados y argumentados evitando la desinformación y las actitudes intolerantes. A pesar de que el alumnado de estos </w:t>
            </w:r>
            <w:r w:rsidR="004645E1" w:rsidRPr="001C02D1">
              <w:rPr>
                <w:rFonts w:eastAsia="Calibri"/>
                <w:color w:val="000000" w:themeColor="text1"/>
                <w:sz w:val="18"/>
                <w:szCs w:val="18"/>
              </w:rPr>
              <w:t>cursos</w:t>
            </w:r>
            <w:r w:rsidRPr="001C02D1">
              <w:rPr>
                <w:rFonts w:eastAsia="Calibri"/>
                <w:color w:val="000000" w:themeColor="text1"/>
                <w:sz w:val="18"/>
                <w:szCs w:val="18"/>
              </w:rPr>
              <w:t xml:space="preserve"> está familiarizado con este tipo de dinámicas, el profesorado se adaptará a la realidad del grupo para ofrecer una propuesta más o menos guiada.</w:t>
            </w:r>
          </w:p>
          <w:p w14:paraId="745C391F"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Se propone comenzar con los Objetivos de Desarrollo Sostenible en el marco de la globalización. Entre los objetivos didácticos que se incluyen, se fomentará la conciencia ambiental. En este sentido se pueden desarrollar actividades para comparar la huella ecológica en diferentes escalas. Se sugiere analizar los efectos medioambientales a partir de imágenes de satélite, comentar textos de prensa actuales y seguir debates en las RRSS, establecer relaciones entre la globalización económica y los movimientos migratorios o contrastar diferentes perspectivas y discursos sobre la globalización a partir de la interpretación de diversas fuentes (mapas, gráficos, textos, esquemas).</w:t>
            </w:r>
          </w:p>
          <w:p w14:paraId="11084245"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Tras la aproximación a la globalización, se propone abordar las estructuras económicas en el mundo actual con el fin de realizar propuestas que contribuyan al desarrollo sostenible. Se pretende conocer la situación de la economía globalizada actual (agentes y factores productivos, globalización, entre otros) y valorar de manera crítica los cambios producidos en los diferentes sectores económicos y el rol que juegan los mercados, así como reflexionar sobre la importancia del consumo responsable, sensibilizando al alumnado para que reconozca los efectos de la globalización en nuestra vida personal. Este apartado se relaciona con los ODS 8, 9 y 12.</w:t>
            </w:r>
          </w:p>
          <w:p w14:paraId="04E2F9C2"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último desafío que se tratará en el curso de 3º se relaciona con las formas de gobierno y la geopolítica. Se sugiere reflexionar sobre el concepto de poder político y las relaciones internacionales, para después comentar hechos de actualidad. Para ello sería necesario distinguir entre las distintas formas de gobierno y los tipos de Estados, conocer las principales líneas de cooperación entre Estados, así como los conflictos y zonas problemáticas a nivel mundial, analizando las causas de los conflictos actuales desde múltiples perspectivas y valorando el papel que desempeñan las instituciones creadas para la mediación internacional. Asimismo, se potenciará el uso correcto de los conceptos, identificando y usando de manera adecuada términos clave como injerencia humanitaria y Derecho Universal, para ello se trabajará en el análisis crítico de casos concretos de la historia reciente. Estos contenidos se relacionan con los ODS 16 y 17.</w:t>
            </w:r>
          </w:p>
        </w:tc>
      </w:tr>
      <w:tr w:rsidR="001C02D1" w:rsidRPr="001C02D1" w14:paraId="31CCCD1E" w14:textId="77777777" w:rsidTr="003D2102">
        <w:tc>
          <w:tcPr>
            <w:tcW w:w="10485" w:type="dxa"/>
            <w:gridSpan w:val="2"/>
            <w:shd w:val="clear" w:color="auto" w:fill="8EAADB" w:themeFill="accent5" w:themeFillTint="99"/>
          </w:tcPr>
          <w:p w14:paraId="59872CC1"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B. Sociedades y territorios</w:t>
            </w:r>
          </w:p>
        </w:tc>
      </w:tr>
      <w:tr w:rsidR="001C02D1" w:rsidRPr="001C02D1" w14:paraId="42D19B29" w14:textId="77777777" w:rsidTr="003D2102">
        <w:tc>
          <w:tcPr>
            <w:tcW w:w="10485" w:type="dxa"/>
            <w:gridSpan w:val="2"/>
            <w:shd w:val="clear" w:color="auto" w:fill="DEEAF6" w:themeFill="accent1" w:themeFillTint="33"/>
          </w:tcPr>
          <w:p w14:paraId="18E5CC0C" w14:textId="77777777" w:rsidR="006E3874" w:rsidRPr="001C02D1" w:rsidRDefault="001C02D1">
            <w:pPr>
              <w:tabs>
                <w:tab w:val="left" w:pos="1290"/>
              </w:tabs>
              <w:spacing w:after="0" w:line="240" w:lineRule="auto"/>
              <w:rPr>
                <w:color w:val="000000" w:themeColor="text1"/>
                <w:sz w:val="18"/>
                <w:szCs w:val="18"/>
              </w:rPr>
            </w:pPr>
            <w:r w:rsidRPr="001C02D1">
              <w:rPr>
                <w:rFonts w:eastAsia="Calibri"/>
                <w:color w:val="000000" w:themeColor="text1"/>
                <w:sz w:val="18"/>
                <w:szCs w:val="18"/>
              </w:rPr>
              <w:t>Los saberes del bloque se organizan en torno a los grandes problemas que preocupan a la Humanidad y que explican los cambios más relevantes en la Edad Contemporánea a nivel mundial, nacional y autonómico, para contribuir a la comprensión del pasado y del presente. Estos saberes se trabajarán a partir de la aplicación de las técnicas propias de la geografía y la historia y por medio de experiencias de investigación, inducción y experimentación, si bien con</w:t>
            </w:r>
            <w:r w:rsidR="00AD3BF1">
              <w:rPr>
                <w:rFonts w:eastAsia="Calibri"/>
                <w:color w:val="000000" w:themeColor="text1"/>
                <w:sz w:val="18"/>
                <w:szCs w:val="18"/>
              </w:rPr>
              <w:t xml:space="preserve"> un nivel de reflexión y crítica</w:t>
            </w:r>
            <w:r w:rsidRPr="001C02D1">
              <w:rPr>
                <w:rFonts w:eastAsia="Calibri"/>
                <w:color w:val="000000" w:themeColor="text1"/>
                <w:sz w:val="18"/>
                <w:szCs w:val="18"/>
              </w:rPr>
              <w:t xml:space="preserve"> acorde a su nivel de maduración, y con la producción de unos materiales adecuados a su nivel competencial.</w:t>
            </w:r>
          </w:p>
        </w:tc>
      </w:tr>
      <w:tr w:rsidR="001C02D1" w:rsidRPr="001C02D1" w14:paraId="41B7A4F5" w14:textId="77777777" w:rsidTr="003D2102">
        <w:tc>
          <w:tcPr>
            <w:tcW w:w="3794" w:type="dxa"/>
            <w:shd w:val="clear" w:color="auto" w:fill="D9D9D9" w:themeFill="background1" w:themeFillShade="D9"/>
          </w:tcPr>
          <w:p w14:paraId="7E3A5393"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1EA52CE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781E1371" w14:textId="77777777" w:rsidTr="003D2102">
        <w:tc>
          <w:tcPr>
            <w:tcW w:w="3794" w:type="dxa"/>
          </w:tcPr>
          <w:p w14:paraId="3D40101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Métodos de investigación en el ámbito de la Geografía y de la Historia. Metodologías del pensamiento histórico y del pensamiento geográfico.</w:t>
            </w:r>
          </w:p>
          <w:p w14:paraId="5DB607F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fuentes históricas como base para la construcción del conocimiento sobre el pasado contemporáneo. Contraste entre interpretaciones de historiadores.</w:t>
            </w:r>
          </w:p>
          <w:p w14:paraId="2B5C5EC1"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Tiempo histórico: construcción e interpretación de líneas de tiempo a través de la linealidad, cronología, simultaneidad y duración.</w:t>
            </w:r>
          </w:p>
          <w:p w14:paraId="11ABEBA8"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Conciencia histórica. Elaboración de juicios propios y argumentados ante problemas de actualidad contextualizados históricamente. Defensa y exposición crítica de los mismos a través de presentaciones y debates</w:t>
            </w:r>
          </w:p>
          <w:p w14:paraId="0B7C41D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transformación política de los seres humanos: de la servidumbre a la ciudadanía entre Antiguo Régimen y Liberalismo. Transiciones, revoluciones y resistencias: permanencias y cambios en la época contemporánea a nivel europeo. La conquista de los derechos individuales y colectivos en la época contemporánea. Origen, evolución y adaptación de los sistemas liberales en España y en el mundo a través de las fuentes.</w:t>
            </w:r>
          </w:p>
          <w:p w14:paraId="38F64BE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Relaciones multicausales en la construcción de la democracia y los orígenes del totalitarismo: los movimientos por la libertad, la igualdad y los derechos humanos. La acción de los movimientos sociales en el mundo contemporáneo. Procesos de evolución e involución: la perspectiva emancipadora de la interpretación del pasado.</w:t>
            </w:r>
          </w:p>
          <w:p w14:paraId="5BCA368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Interpretación del sistema capitalista desde sus orígenes hasta la actualidad. Colonialismo, imperialismo y nuevas subordinaciones económicas y culturales desde el siglo XIX hasta hoy.</w:t>
            </w:r>
          </w:p>
          <w:p w14:paraId="779BBF6C"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relaciones internacionales y estudio crítico y comparativo de conflictos y violencias de la primera mitad del siglo XX, como el Holocausto.</w:t>
            </w:r>
          </w:p>
          <w:p w14:paraId="2D0B8A4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Los fundamentos geoestratégicos desde la segunda mitad del siglo XX hasta la actualidad, la política de bloques, los conflictos de la descolonización y el nuevo orden mundial. El papel de los organismos internacionales.</w:t>
            </w:r>
          </w:p>
          <w:p w14:paraId="2EC4529B"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formaciones identitarias: ideologías, nacionalismos y movimientos supranacionales en el contexto de Europa, España y Aragón. Ciudadanía europea y cosmopolita.</w:t>
            </w:r>
          </w:p>
          <w:p w14:paraId="3CA1E07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acción de los movimientos feministas y sufragistas en la lucha por la igualdad de género con especial atención a sus logros. Mujeres relevantes de la historia contemporánea en diferentes campos.</w:t>
            </w:r>
          </w:p>
          <w:p w14:paraId="292D4578"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transformaciones científicas y tecnológicas. Dimensión ética de la ciencia y la tecnología. Cambios culturales y movimientos sociales. Los medios de comunicación y las redes sociales: ventajas y problemas.</w:t>
            </w:r>
          </w:p>
          <w:p w14:paraId="48CED95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El nacimiento de las nuevas expresiones artísticas y culturales contemporáneas y su relación con las artes clásicas. La diversidad cultural en el mundo actual. Respeto y conservación del patrimonio material e inmaterial.</w:t>
            </w:r>
          </w:p>
          <w:p w14:paraId="4273F8A1"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El proceso de construcción europea y la incorporación de España. Integración económica, monetaria y ciudadana. Las instituciones europeas. El futuro de Europa.</w:t>
            </w:r>
          </w:p>
        </w:tc>
        <w:tc>
          <w:tcPr>
            <w:tcW w:w="6691" w:type="dxa"/>
          </w:tcPr>
          <w:p w14:paraId="76160A28"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El punto de partida del bloque consistirá en introducir al alumnado en los métodos de investigación y al uso de las fuentes en el ámbito de las Ciencias Sociales. Resulta esencial conocer el concepto de tiempo histórico para lo cual resulta muy útil construir e interpretar líneas de tiempo y ejes cronológicos en distintos formatos, primando el uso </w:t>
            </w:r>
            <w:r w:rsidR="003667B4">
              <w:rPr>
                <w:rFonts w:eastAsia="Calibri"/>
                <w:color w:val="000000" w:themeColor="text1"/>
                <w:sz w:val="18"/>
                <w:szCs w:val="18"/>
              </w:rPr>
              <w:t xml:space="preserve">de </w:t>
            </w:r>
            <w:r w:rsidRPr="001C02D1">
              <w:rPr>
                <w:rFonts w:eastAsia="Calibri"/>
                <w:color w:val="000000" w:themeColor="text1"/>
                <w:sz w:val="18"/>
                <w:szCs w:val="18"/>
              </w:rPr>
              <w:t>herramientas digitales. También se recomienda una perspectiva poliédrica de la Historia, abordando de forma crítica las diferentes interpretaciones y memorias que se pueden encontrar sobre los acontecimientos del pasado y reconociendo conceptos como simultaneidad, duración, cambio y continuidad en los procesos históricos. Se suscitará el interés por los problemas de la actualidad, impulsando el análisis de los retos y desafíos actuales, partiendo de las causas históricas, analizando el devenir a lo largo de la historia y tratando de ofrecer una visión multicausal, siguiendo las informaciones actuales que se generen en los medios de comunicación y en las redes sociales y promoviendo debates y exposiciones orales en las que se el alumnado exponga sus ideas u opiniones de forma argumentada, respetando otras formas de pensar y valorar.</w:t>
            </w:r>
          </w:p>
          <w:p w14:paraId="4690A04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periodo histórico que se aborda en este bloque es la Edad Contemporánea. Se propone trabajar los saberes de manera temática y a través de proyectos de indagación. El docente</w:t>
            </w:r>
            <w:r w:rsidR="009143E2">
              <w:rPr>
                <w:rFonts w:eastAsia="Calibri"/>
                <w:color w:val="000000" w:themeColor="text1"/>
                <w:sz w:val="18"/>
                <w:szCs w:val="18"/>
              </w:rPr>
              <w:t xml:space="preserve"> o la docente</w:t>
            </w:r>
            <w:r w:rsidRPr="001C02D1">
              <w:rPr>
                <w:rFonts w:eastAsia="Calibri"/>
                <w:color w:val="000000" w:themeColor="text1"/>
                <w:sz w:val="18"/>
                <w:szCs w:val="18"/>
              </w:rPr>
              <w:t xml:space="preserve"> plantea</w:t>
            </w:r>
            <w:r w:rsidR="009143E2">
              <w:rPr>
                <w:rFonts w:eastAsia="Calibri"/>
                <w:color w:val="000000" w:themeColor="text1"/>
                <w:sz w:val="18"/>
                <w:szCs w:val="18"/>
              </w:rPr>
              <w:t>n</w:t>
            </w:r>
            <w:r w:rsidRPr="001C02D1">
              <w:rPr>
                <w:rFonts w:eastAsia="Calibri"/>
                <w:color w:val="000000" w:themeColor="text1"/>
                <w:sz w:val="18"/>
                <w:szCs w:val="18"/>
              </w:rPr>
              <w:t xml:space="preserve"> preguntas abiertas que los estudiantes </w:t>
            </w:r>
            <w:r w:rsidR="009143E2">
              <w:rPr>
                <w:rFonts w:eastAsia="Calibri"/>
                <w:color w:val="000000" w:themeColor="text1"/>
                <w:sz w:val="18"/>
                <w:szCs w:val="18"/>
              </w:rPr>
              <w:t xml:space="preserve">y las estudiantes </w:t>
            </w:r>
            <w:r w:rsidRPr="001C02D1">
              <w:rPr>
                <w:rFonts w:eastAsia="Calibri"/>
                <w:color w:val="000000" w:themeColor="text1"/>
                <w:sz w:val="18"/>
                <w:szCs w:val="18"/>
              </w:rPr>
              <w:t>deben contestar (trabajo inductivo) llevando a cabo proyectos de investigación guiados. La pregunta guía permite centrar el trabajo del alumnado y enfocarlo en los asuntos relevantes. Este tipo de propuesta además favorece la toma de decisiones (no existe una respuesta única), el trabajo autónomo y responsable. Además ofrece la libertad para elegir y expresar lo aprendido de manera original y creativa, así como plantear soluciones propias fundamentadas y razonadas. Resulta muy beneficioso que la presentación del resultado final implique se traslade fuera del aula, de manera presencial o virtual, ya que aumenta la motivación y el aprendizaje significativo. A continuación se plantean algunas preguntas a modo de guía:</w:t>
            </w:r>
          </w:p>
          <w:p w14:paraId="3561DED2"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¿Son necesarias las revoluciones? Para el abordaje y análisis de las transformaciones políticas y sociales producidas en el periodo de transición del Antiguo Régimen al liberalismo se partirá del estudio de la situación inicial, poniendo en valor el papel de la Ilustración y de las revoluciones liberales en ese proceso de cambio (revolución americana, francesa y revoluciones liberales). Posteriormente se abordará la progresiva conquista de los derechos individuales y colectivos en la época contemporánea, haciendo especial hincapié en el papel de la mujer y su exclusión en la Declaración de Derechos del Hombre y del Ciudadano, reconociendo el valor de las revoluciones liberales en la conformación de estados democráticos. Se propone la práctica de exposiciones orales dramatizadas (salón de los ilustrados) comentario de fuentes variadas (textos, imágenes, fragmentos de películas y documentales…), análisis comparado de la evolución en diversos países (distinguiendo los avances y retrocesos, causas y consecuencias), conectado incluso el momento histórico con el arte a través de expresiones artísticas. Igualmente se recomiendan actividades pasado y presente sobre los movimientos de lucha por los derechos en el siglo XXI.</w:t>
            </w:r>
          </w:p>
          <w:p w14:paraId="06ADF104"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¿Perduran los efectos del imperialismo europeo? En este proyecto se parte de la definición y clarificación de conceptos clave como imperialismo y colonialismo. De forma somera se analizará la evolución del sistema capitalista desde su nacimiento (Adam Smith), pasando por su afianzamiento en la Revolución Industrial, analizando su evolución hasta la actualidad, reflexionando sobre las consecuencias económicas, culturales y geopolíticas tanto para las metrópolis como para los territorios subordinados (colonias, protectorados…), trabajando la localización de los principales imperios coloniales. Se confrontarán distintas visiones históricas, argumentos razonados para rebatir el eurocentrismo, promoviendo una respuesta asertiva ante las situaciones de injusticia. Se sugiere el juego de roles, dramatizaciones y simulaciones con los distintos agentes implicados para sensibilizar al alumnado y desarrollar su empatía. Se finalizará el reto abordando la situación actual de implantación del sistema capitalista a escala mundial (interdependencia, desigualdades, </w:t>
            </w:r>
            <w:r w:rsidR="009143E2">
              <w:rPr>
                <w:rFonts w:eastAsia="Calibri"/>
                <w:color w:val="000000" w:themeColor="text1"/>
                <w:sz w:val="18"/>
                <w:szCs w:val="18"/>
              </w:rPr>
              <w:t>materia</w:t>
            </w:r>
            <w:r w:rsidRPr="001C02D1">
              <w:rPr>
                <w:rFonts w:eastAsia="Calibri"/>
                <w:color w:val="000000" w:themeColor="text1"/>
                <w:sz w:val="18"/>
                <w:szCs w:val="18"/>
              </w:rPr>
              <w:t>s geoeconómicas, movimientos antiglobalización), valorando el impacto geopolítico del imperialismo en la realidad actual.</w:t>
            </w:r>
          </w:p>
          <w:p w14:paraId="5A03C7F2" w14:textId="38683A36"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¿Es la democracia el mejor sistema de gobierno? En este proyecto se analizan las causas y consecuencias de la construcción de los regímenes democráticos y de los totalitarios, relacionando el contexto económico con el ascenso de partidos extremistas, comparando el devenir histórico de distintos países y distinguiendo los rasgos en común (entre los distintos regímenes totalitarios) de aquellos propios. Se analizará</w:t>
            </w:r>
            <w:r w:rsidR="00284FEE">
              <w:rPr>
                <w:rFonts w:eastAsia="Calibri"/>
                <w:color w:val="000000" w:themeColor="text1"/>
                <w:sz w:val="18"/>
                <w:szCs w:val="18"/>
              </w:rPr>
              <w:t>n</w:t>
            </w:r>
            <w:r w:rsidRPr="001C02D1">
              <w:rPr>
                <w:rFonts w:eastAsia="Calibri"/>
                <w:color w:val="000000" w:themeColor="text1"/>
                <w:sz w:val="18"/>
                <w:szCs w:val="18"/>
              </w:rPr>
              <w:t xml:space="preserve"> de forma crítica las fuentes; el papel de la cultura de masas al servicio del totalitarismo, comparándola con la publicidad actual y la fiabilidad de algunas fotografías o películas de la época. Partiendo de las imágenes de propaganda se valorará el rol de la mujer en los países fascistas. En una segunda fase del proyecto se abordará la lucha por el avance de los derechos sociales en los países democráticos (socialismo, movimientos obreros, sufragismo, </w:t>
            </w:r>
            <w:proofErr w:type="spellStart"/>
            <w:r w:rsidRPr="001C02D1">
              <w:rPr>
                <w:rFonts w:eastAsia="Calibri"/>
                <w:color w:val="000000" w:themeColor="text1"/>
                <w:sz w:val="18"/>
                <w:szCs w:val="18"/>
              </w:rPr>
              <w:t>etc</w:t>
            </w:r>
            <w:proofErr w:type="spellEnd"/>
            <w:r w:rsidRPr="001C02D1">
              <w:rPr>
                <w:rFonts w:eastAsia="Calibri"/>
                <w:color w:val="000000" w:themeColor="text1"/>
                <w:sz w:val="18"/>
                <w:szCs w:val="18"/>
              </w:rPr>
              <w:t xml:space="preserve">) estableciendo paralelismos con otros movimientos sociales más cercanos como el pacifismo, el movimiento por los derechos civiles, el feminismo, el movimiento por los derechos LGTBIQ+ y el movimiento ecologista con el objetivo final de valorar los movimientos en defensa de la igualdad y la inclusión. Por </w:t>
            </w:r>
            <w:r w:rsidR="004645E1" w:rsidRPr="001C02D1">
              <w:rPr>
                <w:rFonts w:eastAsia="Calibri"/>
                <w:color w:val="000000" w:themeColor="text1"/>
                <w:sz w:val="18"/>
                <w:szCs w:val="18"/>
              </w:rPr>
              <w:t>último,</w:t>
            </w:r>
            <w:r w:rsidRPr="001C02D1">
              <w:rPr>
                <w:rFonts w:eastAsia="Calibri"/>
                <w:color w:val="000000" w:themeColor="text1"/>
                <w:sz w:val="18"/>
                <w:szCs w:val="18"/>
              </w:rPr>
              <w:t xml:space="preserve"> se plantea comparar los totalitarismos con el avance de movimientos neofascistas y populistas ligados a la extrema derecha en Europa tr</w:t>
            </w:r>
            <w:r w:rsidR="008618CE">
              <w:rPr>
                <w:rFonts w:eastAsia="Calibri"/>
                <w:color w:val="000000" w:themeColor="text1"/>
                <w:sz w:val="18"/>
                <w:szCs w:val="18"/>
              </w:rPr>
              <w:t>a</w:t>
            </w:r>
            <w:r w:rsidRPr="001C02D1">
              <w:rPr>
                <w:rFonts w:eastAsia="Calibri"/>
                <w:color w:val="000000" w:themeColor="text1"/>
                <w:sz w:val="18"/>
                <w:szCs w:val="18"/>
              </w:rPr>
              <w:t>s la crisis económica.</w:t>
            </w:r>
          </w:p>
          <w:p w14:paraId="5E1A702B"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¿Por qué no es posible una paz duradera? Para esta cuestión se abordarán los conflictos de Primera Guerra Mundial, la Segunda Guerra Mundial y la Guerra Civil española. Se recomienda comparar las causas y consecuencias de los conflictos, valorar las posiciones adoptadas por los países y el papel de los organismos internacionales en la resolución pacífica de los conflictos y conocer la evolución de </w:t>
            </w:r>
            <w:proofErr w:type="gramStart"/>
            <w:r w:rsidRPr="001C02D1">
              <w:rPr>
                <w:rFonts w:eastAsia="Calibri"/>
                <w:color w:val="000000" w:themeColor="text1"/>
                <w:sz w:val="18"/>
                <w:szCs w:val="18"/>
              </w:rPr>
              <w:t>los mismos</w:t>
            </w:r>
            <w:proofErr w:type="gramEnd"/>
            <w:r w:rsidRPr="001C02D1">
              <w:rPr>
                <w:rFonts w:eastAsia="Calibri"/>
                <w:color w:val="000000" w:themeColor="text1"/>
                <w:sz w:val="18"/>
                <w:szCs w:val="18"/>
              </w:rPr>
              <w:t xml:space="preserve">. En una segunda fase del proyecto se propone abordar el Holocausto, a través de historias personales de sus protagonistas; las víctimas (el antes, durante y después) los perpetradores, los observadores pasivos y los que socorrieron a las víctimas, como Ángel Sanz Briz. Se planteará trabajar con fuentes muy variadas; textos (Primo Levi, Anna Frank, </w:t>
            </w:r>
            <w:proofErr w:type="spellStart"/>
            <w:r w:rsidRPr="001C02D1">
              <w:rPr>
                <w:rFonts w:eastAsia="Calibri"/>
                <w:color w:val="000000" w:themeColor="text1"/>
                <w:sz w:val="18"/>
                <w:szCs w:val="18"/>
              </w:rPr>
              <w:t>etc</w:t>
            </w:r>
            <w:proofErr w:type="spellEnd"/>
            <w:r w:rsidRPr="001C02D1">
              <w:rPr>
                <w:rFonts w:eastAsia="Calibri"/>
                <w:color w:val="000000" w:themeColor="text1"/>
                <w:sz w:val="18"/>
                <w:szCs w:val="18"/>
              </w:rPr>
              <w:t>), imágenes (Álbum de Auschwitz), testimonios de supervivientes (en particular de víctimas aragonesas), poesías para caracterizar a las diversas víctimas. Se sugiere conocer y reflexionar sobre los Juicios de Nuremberg, y así conectar con las consecuencias de la Segunda Guerra Mundial y el estado de tensión que caracterizó las relaciones internacionales en la segunda mitad del siglo XX. El panorama de los conflictos durante la Guerra Fría y la política de bloques. También se abordará la descolonización, identificando las causas, estableciendo las diferencias entre los procesos emancipadores y valorando la situación actual de estos países, trabajando conceptos como continuidad y futuro. La última fase del proyecto consiste en relacionar los conflictos actuales con los históricos, para comprender las causas y el posicionamiento de los países implicados, el papel de los organismos internacionales, así como sus semejanzas y diferencias. El objetivo final del proyecto es comprender la complejidad de las relaciones internacionales, promover el respeto hacia los Derechos Humanos y rechazar cualquier acción violenta como mecanismo para resolver conflictos.</w:t>
            </w:r>
          </w:p>
          <w:p w14:paraId="374E18FC"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¿Cómo está cambiando la sociedad? La sociedad del siglo XXI está viviendo importantes procesos de transformación en las estructuras económicas y laborales, los ciclos demográficos, la organización social y modos de vida. En este reto se analizan estos cambios partiendo de un estudio intergeneracional mediante encuestas y entrevistas, para pasar después a realizar una radiografía de la sociedad a una escala mayor. Se comparará semejanzas y diferencias en la consecución de derechos y libertades y la consolidación del estado del bienestar en las sociedades democráticas. </w:t>
            </w:r>
            <w:proofErr w:type="gramStart"/>
            <w:r w:rsidRPr="001C02D1">
              <w:rPr>
                <w:rFonts w:eastAsia="Calibri"/>
                <w:color w:val="000000" w:themeColor="text1"/>
                <w:sz w:val="18"/>
                <w:szCs w:val="18"/>
              </w:rPr>
              <w:t>En relación a</w:t>
            </w:r>
            <w:proofErr w:type="gramEnd"/>
            <w:r w:rsidRPr="001C02D1">
              <w:rPr>
                <w:rFonts w:eastAsia="Calibri"/>
                <w:color w:val="000000" w:themeColor="text1"/>
                <w:sz w:val="18"/>
                <w:szCs w:val="18"/>
              </w:rPr>
              <w:t xml:space="preserve"> los procesos de transformación citados, cabe añadir la racionalidad científica y digital que ha ocupado distintos ámbitos de nuestras vidas. Se sugiere abordar esta cuestión a partir del análisis de casos de actualidad en un mundo globalizado, como las ventajas e inconvenientes de las redes sociales, etc.</w:t>
            </w:r>
          </w:p>
          <w:p w14:paraId="4A213C96"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¿Cuál es el valor del arte? Las profundas transformaciones de la sociedad se reflejan en las expresiones artísticas. Se propone un recorrido por los principales movimientos artísticos contemporáneos estableciendo una doble relación: con su contexto histórico y con el arte clásico (influencia, préstamo, continuidad, ruptura). Se trata de que el alumnado reconozca el valor material e inmaterial del arte para fomentar el respeto y aprecio de las manifestaciones artísticas. Se plantea distinguir los cambios estéticos y los cánones de belleza a lo largo del periodo, comentando obras de arte paradigmáticas seleccionadas por el docente</w:t>
            </w:r>
            <w:r w:rsidR="009143E2">
              <w:rPr>
                <w:rFonts w:eastAsia="Calibri"/>
                <w:color w:val="000000" w:themeColor="text1"/>
                <w:sz w:val="18"/>
                <w:szCs w:val="18"/>
              </w:rPr>
              <w:t xml:space="preserve"> o la docente</w:t>
            </w:r>
            <w:r w:rsidRPr="001C02D1">
              <w:rPr>
                <w:rFonts w:eastAsia="Calibri"/>
                <w:color w:val="000000" w:themeColor="text1"/>
                <w:sz w:val="18"/>
                <w:szCs w:val="18"/>
              </w:rPr>
              <w:t xml:space="preserve"> para identificar, contextualizar y valorar su aportación en la historia. Se propone al alumnado realizar una selección personal de las obras que considere de vital trascendencia y expresar con fluidez sus propios juicios estéticos mostrando respeto por las opiniones de los demás. En este sentido, la simulación de una ficticia subasta de arte contemporáneo podría servir para que el alumnado determine el valor global (no exclusivamente material) de las obras. Para este proyecto se propone un acercamiento al arte vivencial con la visita a museos, exposiciones, galerías, rutas turísticas, intercambio de experiencias con profesionales del sector.</w:t>
            </w:r>
          </w:p>
        </w:tc>
      </w:tr>
      <w:tr w:rsidR="001C02D1" w:rsidRPr="001C02D1" w14:paraId="14768B92" w14:textId="77777777" w:rsidTr="003D2102">
        <w:tc>
          <w:tcPr>
            <w:tcW w:w="10485" w:type="dxa"/>
            <w:gridSpan w:val="2"/>
            <w:shd w:val="clear" w:color="auto" w:fill="8EAADB" w:themeFill="accent5" w:themeFillTint="99"/>
          </w:tcPr>
          <w:p w14:paraId="34DCC4CC"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 Compromiso cívico local y global</w:t>
            </w:r>
          </w:p>
        </w:tc>
      </w:tr>
      <w:tr w:rsidR="001C02D1" w:rsidRPr="001C02D1" w14:paraId="658B0768" w14:textId="77777777" w:rsidTr="003D2102">
        <w:tc>
          <w:tcPr>
            <w:tcW w:w="10485" w:type="dxa"/>
            <w:gridSpan w:val="2"/>
            <w:shd w:val="clear" w:color="auto" w:fill="DEEAF6" w:themeFill="accent1" w:themeFillTint="33"/>
          </w:tcPr>
          <w:p w14:paraId="22D52221"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Este bloque incluye los saberes vinculados con la competencia saber ser (valores y actitudes), que se tratarán de manera transversal junto con los bloques A y B, abordando aspectos esenciales para la formación integral del alumnado como la igualdad, la integración, el respeto a la diversidad y la solidaridad.</w:t>
            </w:r>
          </w:p>
        </w:tc>
      </w:tr>
      <w:tr w:rsidR="001C02D1" w:rsidRPr="001C02D1" w14:paraId="6A27666A" w14:textId="77777777" w:rsidTr="003D2102">
        <w:tc>
          <w:tcPr>
            <w:tcW w:w="3794" w:type="dxa"/>
            <w:shd w:val="clear" w:color="auto" w:fill="D9D9D9" w:themeFill="background1" w:themeFillShade="D9"/>
          </w:tcPr>
          <w:p w14:paraId="21A7FC3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4482D4B8"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76372CB2" w14:textId="77777777" w:rsidTr="003D2102">
        <w:tc>
          <w:tcPr>
            <w:tcW w:w="3794" w:type="dxa"/>
          </w:tcPr>
          <w:p w14:paraId="0490ECF8"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Dignidad humana y derechos universales. Declaración Universal de los Derechos Humanos.</w:t>
            </w:r>
          </w:p>
          <w:p w14:paraId="46DF8E41"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Diversidad social y multiculturalidad. Integración y cohesión social.</w:t>
            </w:r>
          </w:p>
          <w:p w14:paraId="09613B3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Responsabilidad ecosocial. Compromiso y acción ante los Objetivos del Desarrollo Sostenible. La juventud como agente de cambio para el desarrollo sostenible.</w:t>
            </w:r>
          </w:p>
          <w:p w14:paraId="722A750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Implicación en la defensa y protección del medio ambiente. Acción y posición ante la emergencia climática.</w:t>
            </w:r>
          </w:p>
          <w:p w14:paraId="61D7FCD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Ciudadanía ética digital. Nuevos comportamientos en la sociedad de la información.</w:t>
            </w:r>
          </w:p>
          <w:p w14:paraId="360B644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Compromiso cívico y participación ciudadana. Mediación y gestión pacífica de conflictos y apoyo a las víctimas de la violencia y del terrorismo.</w:t>
            </w:r>
          </w:p>
          <w:p w14:paraId="6E11C22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Servicio a la comunidad. La corresponsabilidad en los cuidados. Las relaciones intergeneracionales. La responsabilidad colectiva e individual. El asociacionismo y el voluntariado. Entornos y redes sociales.</w:t>
            </w:r>
          </w:p>
          <w:p w14:paraId="3A52BA1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El patrimonio como bien y como recurso. Puesta en valor, difusión y gestión de la riqueza patrimonial.</w:t>
            </w:r>
          </w:p>
          <w:p w14:paraId="12B9254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Cohesión social e integración. Medidas y acciones en favor de la igualdad y de la plena inclusión.</w:t>
            </w:r>
          </w:p>
          <w:p w14:paraId="63D7B50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igualdad real de mujeres y hombres. La discriminación por motivo de diversidad sexual y de género. La conquista de derechos en las sociedades democráticas contemporáneas.</w:t>
            </w:r>
          </w:p>
          <w:p w14:paraId="654811F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Instituciones del Estado que garantizan la seguridad integral y la convivencia social. Los compromisos internacionales de nuestro país en favor de la paz, la seguridad y la cooperación internacional.</w:t>
            </w:r>
          </w:p>
          <w:p w14:paraId="18E66E27"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emociones y el contexto cultural. La perspectiva histórica del componente emocional.</w:t>
            </w:r>
          </w:p>
          <w:p w14:paraId="5B1C88D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Empleo y trabajo en la sociedad de la información, aprendizaje permanente y a lo largo de toda la vida.</w:t>
            </w:r>
          </w:p>
          <w:p w14:paraId="70BA5C3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Los valores del europeísmo. Fórmulas de participación en programas educativos europeos.</w:t>
            </w:r>
          </w:p>
        </w:tc>
        <w:tc>
          <w:tcPr>
            <w:tcW w:w="6691" w:type="dxa"/>
          </w:tcPr>
          <w:p w14:paraId="386FDDEE"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presente bloque tiene un carácter eminentemente transversal y, por tanto, se recomienda abordar su implementación paralelamente al desarrollo de los dos bloques anteriores. Se tratará de formar un alumnado que asuma responsablemente sus deberes ciudadanos, que conozca, defienda y ejerza sus derechos, practique la tolerancia, la cooperación y la solidaridad, que sea activo y comprometido con su entorno más cercano, que desarrolle una conciencia ecosocial, que reconozca los Derechos Humanos como valores comunes de una sociedad plural y se prepare para el ejercicio de la ciudadanía democrática. Estas actitudes y valores refuerzan las propuestas del bloque A “Retos del mundo actual” y entroncan directamente con los ODS.</w:t>
            </w:r>
          </w:p>
          <w:p w14:paraId="36A1BF5D"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Del mismo modo, resultan idóneas para complementar las propuestas del bloque B “Sociedades y territorios”, instando al alumnado a asumir los valores de justicia social, equidad y democracia, así como a desarrollar un espíritu crítico y proactivo hacia las situaciones de injusticia, inequidad y exclusión.</w:t>
            </w:r>
          </w:p>
        </w:tc>
      </w:tr>
    </w:tbl>
    <w:p w14:paraId="3DBAA7AB" w14:textId="77777777" w:rsidR="006E3874" w:rsidRPr="001C02D1" w:rsidRDefault="001C02D1">
      <w:pPr>
        <w:pStyle w:val="Ttulo3"/>
        <w:rPr>
          <w:color w:val="000000" w:themeColor="text1"/>
        </w:rPr>
      </w:pPr>
      <w:r w:rsidRPr="001C02D1">
        <w:rPr>
          <w:color w:val="000000" w:themeColor="text1"/>
        </w:rPr>
        <w:t>III.2.4. Curso cuarto de Educación Secundaria Obligatoria</w:t>
      </w:r>
    </w:p>
    <w:tbl>
      <w:tblPr>
        <w:tblStyle w:val="Tablaconcuadrcula"/>
        <w:tblW w:w="10485" w:type="dxa"/>
        <w:tblLayout w:type="fixed"/>
        <w:tblLook w:val="04A0" w:firstRow="1" w:lastRow="0" w:firstColumn="1" w:lastColumn="0" w:noHBand="0" w:noVBand="1"/>
      </w:tblPr>
      <w:tblGrid>
        <w:gridCol w:w="3794"/>
        <w:gridCol w:w="6691"/>
      </w:tblGrid>
      <w:tr w:rsidR="001C02D1" w:rsidRPr="001C02D1" w14:paraId="0B4D4ACD" w14:textId="77777777" w:rsidTr="003D2102">
        <w:tc>
          <w:tcPr>
            <w:tcW w:w="10485" w:type="dxa"/>
            <w:gridSpan w:val="2"/>
            <w:shd w:val="clear" w:color="auto" w:fill="8EAADB" w:themeFill="accent5" w:themeFillTint="99"/>
          </w:tcPr>
          <w:p w14:paraId="3CBF2077"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A. Retos del mundo actual</w:t>
            </w:r>
          </w:p>
        </w:tc>
      </w:tr>
      <w:tr w:rsidR="001C02D1" w:rsidRPr="001C02D1" w14:paraId="13A8583E" w14:textId="77777777" w:rsidTr="003D2102">
        <w:tc>
          <w:tcPr>
            <w:tcW w:w="10485" w:type="dxa"/>
            <w:gridSpan w:val="2"/>
            <w:shd w:val="clear" w:color="auto" w:fill="DEEAF6" w:themeFill="accent1" w:themeFillTint="33"/>
          </w:tcPr>
          <w:p w14:paraId="2F3B5E95"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Bloque centrado en los desafíos y problemas actuales que pretende despertar la conciencia del alumnado. Se encuentra estrechamente relacionado con el trabajo sobre la información y sus fuentes en la sociedad del conocimiento, la contextualización de los aprendizajes en el entorno local y global y el interés por los Objetivos de Desarrollo Sostenible.</w:t>
            </w:r>
          </w:p>
        </w:tc>
      </w:tr>
      <w:tr w:rsidR="001C02D1" w:rsidRPr="001C02D1" w14:paraId="4B767B00" w14:textId="77777777" w:rsidTr="003D2102">
        <w:tc>
          <w:tcPr>
            <w:tcW w:w="3794" w:type="dxa"/>
            <w:shd w:val="clear" w:color="auto" w:fill="D9D9D9" w:themeFill="background1" w:themeFillShade="D9"/>
          </w:tcPr>
          <w:p w14:paraId="3C4DFB65"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16B2265D"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343F3EBA" w14:textId="77777777" w:rsidTr="003D2102">
        <w:tc>
          <w:tcPr>
            <w:tcW w:w="3794" w:type="dxa"/>
          </w:tcPr>
          <w:p w14:paraId="1B59983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Objetivos de Desarrollo Sostenible. Emergencia climática y sostenibilidad. Relación entre factores naturales y antrópicos en la Tierra. Globalización, movimientos migratorios e interculturalidad. Los avances tecnológicos y la conciencia ecosocial. Conflictos ideológicos y etnoculturales, retos actuales de la Agenda 2030.</w:t>
            </w:r>
          </w:p>
          <w:p w14:paraId="5730B74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Sociedad de la información. Búsqueda, tratamiento de la información, uso de datos en entornos digitales y evaluación y contraste de la fiabilidad de las fuentes. El problema de la desinformación y la cultura digital. Uso específico del léxico relativo a los ámbitos histórico, artístico y geográfico en la expresión escrita y oral.</w:t>
            </w:r>
          </w:p>
          <w:p w14:paraId="02F3844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Cultura mediática. Técnicas y métodos de las Ciencias Sociales: análisis de textos, interpretación y elaboración de mapas, esquemas y síntesis, representación de gráficos e interpretación de imágenes a través de medios digitales accesibles, de manera gradual. Tecnologías de la información geográfica.</w:t>
            </w:r>
          </w:p>
          <w:p w14:paraId="5326195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Lo global y lo local. La investigación en Ciencias Sociales, el estudio multicausal y el análisis comparado del espacio natural, rural y urbano, su evolución y los retos del futuro con especial atención a los fenómenos de urbanización y despoblación de Aragón. Análisis e interpretación de conceptos espaciales: localización, escala, conexión y proximidad espacial.</w:t>
            </w:r>
          </w:p>
          <w:p w14:paraId="77A7FDD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Igualdad de género y formas de violencia contra las mujeres para analizar. Actitudes y comportamientos sexistas.</w:t>
            </w:r>
          </w:p>
          <w:p w14:paraId="02C332E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 xml:space="preserve">Diversidad social, </w:t>
            </w:r>
            <w:proofErr w:type="spellStart"/>
            <w:r w:rsidRPr="001C02D1">
              <w:rPr>
                <w:rFonts w:eastAsia="Calibri"/>
                <w:color w:val="000000" w:themeColor="text1"/>
              </w:rPr>
              <w:t>etnocultural</w:t>
            </w:r>
            <w:proofErr w:type="spellEnd"/>
            <w:r w:rsidRPr="001C02D1">
              <w:rPr>
                <w:rFonts w:eastAsia="Calibri"/>
                <w:color w:val="000000" w:themeColor="text1"/>
              </w:rPr>
              <w:t xml:space="preserve"> y de género. Migraciones, multiculturalidad y mestizaje en sociedades abiertas. La diversidad como riqueza cultural. Historia y reconocimiento del pueblo gitano y otras minorías étnicas de nuestro país. Nuevas formas de identificación cultural.</w:t>
            </w:r>
          </w:p>
        </w:tc>
        <w:tc>
          <w:tcPr>
            <w:tcW w:w="6691" w:type="dxa"/>
          </w:tcPr>
          <w:p w14:paraId="15836D5B"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hilo conductor del bloque es la profundización en el conocimiento de la Agenda 2030 y los 17 ODS: cuáles son y cómo se relacionan. El objetivo es que el alumnado sea capaz de identificar los desafíos de los ODS en situaciones actuales o en un periodo concreto de la Historia. Se propone analizar los retos de carácter económico y político.</w:t>
            </w:r>
          </w:p>
          <w:p w14:paraId="6E06F574"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conocimiento de las técnicas y métodos de las Ciencias Sociales resulta esencial para poder abordar cualquier reto actual o pasado: comentar mapas, gráficos, imágenes, obras de arte o textos, así como realizar esquemas, síntesis, mapas mentales, mapas de diversa tipología o gráficos, en formato analógico o digital. Se recomienda seguir introduciendo de manera gradual el vocabulario y la terminología apropiada en cada uno de los ámbitos estudiados (geografía, historia y arte), aprovechar el entorno motivador que ofrecen las nuevas tecnologías, utilizar las TIG o SIG, realizar una lectura crítica de las fuentes, organizar y clasificar los datos, y reelaborar la información. Dada la complejidad de la sociedad de la información actual es conveniente potenciar la Alfabetización Mediática e Informacional.</w:t>
            </w:r>
          </w:p>
          <w:p w14:paraId="1C03593B" w14:textId="10C2AA32"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Para este bloque se proponen trabajos colaborativos guiados para desarrollar el análisis crítico (trabajo con fuentes de información), contextualizar (histórica y geográfica) y proponer soluciones en torno a los retos y desafíos del mundo actual. Se instará al alumnado a relacionar cada desafío analizado con los ODS. Resulta idóneo partir de problemas de actualidad que susciten el interés de nuestro alumnado y adaptar nuestra temporalización a los retos del presente. Se trata de desarrollar iniciativas en situaciones reales, que propicien el compromiso con el entorno (aprendizaje servicio) y la comunidad (desde lo local a lo global). Se sugiere fomentar la expresión de juicios orales y escritos propios, fundamentados y argumentados evitando la desinformación y las actitudes intolerantes. A pesar de que el alumnado de estos </w:t>
            </w:r>
            <w:r w:rsidR="004645E1" w:rsidRPr="001C02D1">
              <w:rPr>
                <w:rFonts w:eastAsia="Calibri"/>
                <w:color w:val="000000" w:themeColor="text1"/>
                <w:sz w:val="18"/>
                <w:szCs w:val="18"/>
              </w:rPr>
              <w:t>cursos</w:t>
            </w:r>
            <w:r w:rsidRPr="001C02D1">
              <w:rPr>
                <w:rFonts w:eastAsia="Calibri"/>
                <w:color w:val="000000" w:themeColor="text1"/>
                <w:sz w:val="18"/>
                <w:szCs w:val="18"/>
              </w:rPr>
              <w:t xml:space="preserve"> está familiarizado con este tipo de dinámicas, el profesorado se adaptará a la realidad del grupo para ofrecer una propuesta más o menos guiada.</w:t>
            </w:r>
          </w:p>
          <w:p w14:paraId="4782EA1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Se propone comenzar con los Objetivos de Desarrollo Sostenible en el marco de la globalización. Entre los objetivos didácticos que se incluyen, se fomentará la conciencia social.</w:t>
            </w:r>
          </w:p>
          <w:p w14:paraId="045BADBB" w14:textId="6A760AD9"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Se trabajará la interculturalidad entendida como la interrelación entre culturas y la búsqueda de una convivencia estable entre ellas sobre la base de la igualdad, la no discriminación y el respeto a la diversidad. Se recomienda el análisis de la realidad más cercana al alumnado para extrapolar y comparar conclusiones. Para valorar la multiculturalidad y el mestizaje como elementos que enriquecen a la sociedad, se utilizarán herramientas como encuestas y/o entrevistas orales en el entorno más cercano que aporten diferentes visiones y experiencias. Este trabajo permitirá explicar y analizar los flujos migratorios </w:t>
            </w:r>
            <w:r w:rsidR="004645E1" w:rsidRPr="001C02D1">
              <w:rPr>
                <w:rFonts w:eastAsia="Calibri"/>
                <w:color w:val="000000" w:themeColor="text1"/>
                <w:sz w:val="18"/>
                <w:szCs w:val="18"/>
              </w:rPr>
              <w:t>actuales,</w:t>
            </w:r>
            <w:r w:rsidRPr="001C02D1">
              <w:rPr>
                <w:rFonts w:eastAsia="Calibri"/>
                <w:color w:val="000000" w:themeColor="text1"/>
                <w:sz w:val="18"/>
                <w:szCs w:val="18"/>
              </w:rPr>
              <w:t xml:space="preserve"> así como la historia de algunas minorías étnicas. Como segundo desafío se propone analizar la desigualdad en un mundo globalizado, dentro de los países y entre estos. En el desafío de la reducción de las desigualdades, se reconocerán y denunciarán situaciones de injusticia desde el ámbito más cercano al más globalizado. </w:t>
            </w:r>
            <w:r w:rsidR="004645E1" w:rsidRPr="001C02D1">
              <w:rPr>
                <w:rFonts w:eastAsia="Calibri"/>
                <w:color w:val="000000" w:themeColor="text1"/>
                <w:sz w:val="18"/>
                <w:szCs w:val="18"/>
              </w:rPr>
              <w:t>Asimismo,</w:t>
            </w:r>
            <w:r w:rsidRPr="001C02D1">
              <w:rPr>
                <w:rFonts w:eastAsia="Calibri"/>
                <w:color w:val="000000" w:themeColor="text1"/>
                <w:sz w:val="18"/>
                <w:szCs w:val="18"/>
              </w:rPr>
              <w:t xml:space="preserve"> será adecuado distinguir políticas e instituciones que puedan invertir la situación de desigualdad, valorar y dar a conocer las distintas iniciativas solidarias que fomenten la cohesión social y la cooperación para el desarrollo, y además adoptar un papel activo y comprometido en la detección y reducción de desigualdades. Este tema se relaciona con el ODS 10 Reducción de las desigualdades. Siguiendo en la misma línea de eliminar las desigualdades se plantea tratar la discriminación de las mujeres y la violencia de género. Se trabajará en identificar actitudes y comportamientos sexistas, así como en el análisis e identificación de las violencias ejercidas contra las mujeres (física, psicológica, sexual, económica, etc.), partiendo de la realidad más cercana al alumnado y mediante la reflexión, individual o en grupo, de noticias de actualidad relacionadas con el tema.</w:t>
            </w:r>
          </w:p>
          <w:p w14:paraId="4C24A0F2"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El último desafío del curso, el reto demográfico, se propone el análisis comparado del espacio natural, rural y urbano de nuestro país a través de ejemplos cercanos y significativos para el alumnado. La evolución demográfica reciente en España muestra aspectos positivos, como el aumento de la esperanza de vida, pero también negativos, como la despoblación de una gran parte de su territorio, principalmente de sus </w:t>
            </w:r>
            <w:r w:rsidR="009143E2">
              <w:rPr>
                <w:rFonts w:eastAsia="Calibri"/>
                <w:color w:val="000000" w:themeColor="text1"/>
                <w:sz w:val="18"/>
                <w:szCs w:val="18"/>
              </w:rPr>
              <w:t>materia</w:t>
            </w:r>
            <w:r w:rsidRPr="001C02D1">
              <w:rPr>
                <w:rFonts w:eastAsia="Calibri"/>
                <w:color w:val="000000" w:themeColor="text1"/>
                <w:sz w:val="18"/>
                <w:szCs w:val="18"/>
              </w:rPr>
              <w:t xml:space="preserve">s rurales, la baja densidad, la caída de la natalidad o los efectos derivados de la sobrepoblación estacional. En el análisis se tendrán en cuenta diversas variables; localización, escala, características del espacio (morfología y estructura), tipo de poblamiento, usos del suelo, políticas de ordenación del espacio, conexión y proximidad para inferir la problemática asociada a cada uno de los espacios y la propuesta de soluciones realistas, éticas y sostenibles. Se pasará del análisis de lo local a abordar una perspectiva global, pudiendo llevarse a cabo análisis comparados. Se buscarán casos espejo en distintas partes del mundo y se propondrá al alumnado indagar sobre las políticas que abordan esta problemática, reflexionando sobre la efectividad de </w:t>
            </w:r>
            <w:proofErr w:type="gramStart"/>
            <w:r w:rsidRPr="001C02D1">
              <w:rPr>
                <w:rFonts w:eastAsia="Calibri"/>
                <w:color w:val="000000" w:themeColor="text1"/>
                <w:sz w:val="18"/>
                <w:szCs w:val="18"/>
              </w:rPr>
              <w:t>las mismas</w:t>
            </w:r>
            <w:proofErr w:type="gramEnd"/>
            <w:r w:rsidRPr="001C02D1">
              <w:rPr>
                <w:rFonts w:eastAsia="Calibri"/>
                <w:color w:val="000000" w:themeColor="text1"/>
                <w:sz w:val="18"/>
                <w:szCs w:val="18"/>
              </w:rPr>
              <w:t>.</w:t>
            </w:r>
          </w:p>
        </w:tc>
      </w:tr>
      <w:tr w:rsidR="001C02D1" w:rsidRPr="001C02D1" w14:paraId="7DA5E6FC" w14:textId="77777777" w:rsidTr="003D2102">
        <w:tc>
          <w:tcPr>
            <w:tcW w:w="10485" w:type="dxa"/>
            <w:gridSpan w:val="2"/>
            <w:shd w:val="clear" w:color="auto" w:fill="8EAADB" w:themeFill="accent5" w:themeFillTint="99"/>
          </w:tcPr>
          <w:p w14:paraId="7956451A"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B. Sociedades y territorios</w:t>
            </w:r>
          </w:p>
        </w:tc>
      </w:tr>
      <w:tr w:rsidR="001C02D1" w:rsidRPr="001C02D1" w14:paraId="409F0FE1" w14:textId="77777777" w:rsidTr="003D2102">
        <w:tc>
          <w:tcPr>
            <w:tcW w:w="10485" w:type="dxa"/>
            <w:gridSpan w:val="2"/>
            <w:shd w:val="clear" w:color="auto" w:fill="DEEAF6" w:themeFill="accent1" w:themeFillTint="33"/>
          </w:tcPr>
          <w:p w14:paraId="609B4B27" w14:textId="77777777" w:rsidR="006E3874" w:rsidRPr="001C02D1" w:rsidRDefault="001C02D1">
            <w:pPr>
              <w:tabs>
                <w:tab w:val="left" w:pos="1290"/>
              </w:tabs>
              <w:spacing w:after="0" w:line="240" w:lineRule="auto"/>
              <w:rPr>
                <w:color w:val="000000" w:themeColor="text1"/>
                <w:sz w:val="18"/>
                <w:szCs w:val="18"/>
              </w:rPr>
            </w:pPr>
            <w:r w:rsidRPr="001C02D1">
              <w:rPr>
                <w:rFonts w:eastAsia="Calibri"/>
                <w:color w:val="000000" w:themeColor="text1"/>
                <w:sz w:val="18"/>
                <w:szCs w:val="18"/>
              </w:rPr>
              <w:t>Los saberes del bloque se organizan en torno a los grandes problemas que preocupan a la Humanidad y que explican los cambios más relevantes en la Edad Contemporánea a nivel mundial, nacional y autonómico, para contribuir a la comprensión del pasado y del presente. Estos saberes se trabajarán a partir de la aplicación de las técnicas propias de la geografía y la historia y por medio de experiencias de investigación, inducción y experimentación, si bien con un nivel de reflexión y crítico acorde a su nivel de maduración, y con la producción de unos materiales adecuados a su nivel competencial.</w:t>
            </w:r>
          </w:p>
        </w:tc>
      </w:tr>
      <w:tr w:rsidR="001C02D1" w:rsidRPr="001C02D1" w14:paraId="5108942E" w14:textId="77777777" w:rsidTr="003D2102">
        <w:tc>
          <w:tcPr>
            <w:tcW w:w="3794" w:type="dxa"/>
            <w:shd w:val="clear" w:color="auto" w:fill="D9D9D9" w:themeFill="background1" w:themeFillShade="D9"/>
          </w:tcPr>
          <w:p w14:paraId="3130F61E"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3E5EAC66"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65C983D4" w14:textId="77777777" w:rsidTr="003D2102">
        <w:tc>
          <w:tcPr>
            <w:tcW w:w="3794" w:type="dxa"/>
          </w:tcPr>
          <w:p w14:paraId="51297B5B"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Métodos de investigación en el ámbito de la Geografía y de la Historia. Metodologías del pensamiento histórico y del pensamiento geográfico.</w:t>
            </w:r>
          </w:p>
          <w:p w14:paraId="3F6E394F"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fuentes históricas como base para la construcción del conocimiento sobre el pasado contemporáneo. Contraste entre interpretaciones de historiadores.</w:t>
            </w:r>
          </w:p>
          <w:p w14:paraId="0299711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Tiempo histórico: construcción e interpretación de líneas de tiempo a través de la linealidad, cronología, simultaneidad y duración.</w:t>
            </w:r>
          </w:p>
          <w:p w14:paraId="5393DCE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Conciencia histórica. Elaboración de juicios propios y argumentados ante problemas de actualidad contextualizados históricamente. Defensa y exposición crítica de los mismos a través de presentaciones y debates</w:t>
            </w:r>
          </w:p>
          <w:p w14:paraId="6A8DDB63"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España ante la modernidad. Estrategias para la identificación de los fundamentos del proceso de transformación de la España contemporánea y contextualización y explicación de los aspectos políticos, económicos, sociales y culturales en la formación de una identidad multicultural compartida.</w:t>
            </w:r>
          </w:p>
          <w:p w14:paraId="5F265D8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transformación humana del territorio y la distribución desigual de los recursos y del trabajo. Evolución de los sistemas económicos, de los ciclos demográficos, de los modos de vida y de los modelos de organización social. La lucha por los derechos laborales y sociales: el estado del bienestar a través del ejemplo de España y Aragón.</w:t>
            </w:r>
          </w:p>
          <w:p w14:paraId="5DDEC17C"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formaciones identitarias: ideologías, nacionalismos y movimientos supranacionales en el contexto de Europa, España y Aragón. Ciudadanía europea y cosmopolita.</w:t>
            </w:r>
          </w:p>
          <w:p w14:paraId="45B189C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Interpretación del territorio y del paisaje. Del éxodo rural a la concentración urbana. El reto demográfico en España a través del caso de Aragón. El problema de la despoblación rural. Ordenación del territorio y transformación del espacio. La ciudad como espacio de convivencia. Importancia y cuidado del espacio público. La huella humana y la protección del medio natural.</w:t>
            </w:r>
          </w:p>
          <w:p w14:paraId="46FFD8C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transformaciones científicas y tecnológicas. Dimensión ética de la ciencia y la tecnología. Cambios culturales y movimientos sociales. Los medios de comunicación y las redes sociales: ventajas y problemas.</w:t>
            </w:r>
          </w:p>
          <w:p w14:paraId="602B642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ley como contrato social. La Historia constitucional de España: De la Constitución de 1812 a la Constitución de 1978. Ordenamiento normativo autonómico, constitucional y supranacional como garante del desarrollo de derechos y libertades para el ejercicio de la ciudadanía.</w:t>
            </w:r>
          </w:p>
          <w:p w14:paraId="7BAE895A"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memoria democrática. Experiencias históricas dolorosas del pasado reciente y reconocimiento y reparación a las víctimas de la violencia. El principio de Justicia Universal.</w:t>
            </w:r>
          </w:p>
          <w:p w14:paraId="71D849B0" w14:textId="77777777" w:rsidR="006E3874" w:rsidRPr="001C02D1" w:rsidRDefault="006E3874">
            <w:pPr>
              <w:pStyle w:val="DC1"/>
              <w:numPr>
                <w:ilvl w:val="0"/>
                <w:numId w:val="0"/>
              </w:numPr>
              <w:rPr>
                <w:rFonts w:ascii="Calibri" w:eastAsia="Calibri" w:hAnsi="Calibri"/>
                <w:color w:val="000000" w:themeColor="text1"/>
              </w:rPr>
            </w:pPr>
          </w:p>
        </w:tc>
        <w:tc>
          <w:tcPr>
            <w:tcW w:w="6691" w:type="dxa"/>
          </w:tcPr>
          <w:p w14:paraId="118FD8DB"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punto de partida del bloque consistirá en introducir al alumnado en los métodos de investigación y al uso de las fuentes en el ámbito de las Ciencias Sociales. Resulta esencial conocer el concepto de tiempo histórico para lo cual resulta muy útil construir e interpretar líneas de tiempo y ejes cronológicos en distintos formatos, primando el uso herramientas digitales. También se recomienda una perspectiva poliédrica de la Historia, abordando de forma crítica las diferentes interpretaciones y memorias que se pueden encontrar sobre los acontecimientos del pasado y reconociendo conceptos como simultaneidad, duración, cambio y continuidad en los procesos históricos. Se suscitará el interés por los problemas de la actualidad, impulsando el análisis de los retos y desafíos actuales, partiendo de las causas históricas, analizando el devenir a lo largo de la historia y tratando de ofrecer una visión multicausal, siguiendo las informaciones actuales que se generen en los medios de comunicación y en las redes sociales y promoviendo debates y exposiciones orales en las que se el alumnado exponga sus ideas u opiniones de forma argumentada, respetando otras formas de pensar y valorar.</w:t>
            </w:r>
          </w:p>
          <w:p w14:paraId="567EFD0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En este bloque se trabajarán principalmente saberes de la historia de España y de Aragón durante la Edad Contemporánea. Se propone trabajar los saberes de manera temática y a través de proyectos de indagación.</w:t>
            </w:r>
          </w:p>
          <w:p w14:paraId="60BE13F1"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Se propone comenzar el bloque planteando un debate de actualidad sobre los usos políticos y mediáticos de la Historia y de la memoria, valorando cómo se utiliza la Historia con fines políticos, en la actualidad, pero también en el pasado. Se trata de generar un diálogo sobre la utilidad de la propia materia en diferentes ámbitos. El alumnado deberá elaborar juicios contextualizados y propios para exponerlos y defenderlos de manera oral. Se trabajará la conciencia histórica y la memoria colectiva con el fin de impulsar una perspectiva poliédrica de la historia, abordando de forma crítica las diferentes interpretaciones y memorias que se pueden encontrar sobre los acontecimientos de nuestro pasado más reciente. Se propone analizar fuentes históricas con diferentes puntos de vista, problematizando. La Corona de Aragón o el tratamiento de las víctimas de la dictadura franquista pueden ser conceptos adecuados para ilustrar esta temática.</w:t>
            </w:r>
          </w:p>
          <w:p w14:paraId="770FDDF0" w14:textId="52778B28"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España ante la modernidad, conectaría con los saberes trabajados en el curso anterior, que abordaría el proceso de construcción del estado liberal en España que destruyó definitivamente las formas económicas, las estructuras sociales y el poder político que habían caracterizado el Antiguo Régimen. Se propone confeccionar una línea del tiempo con las distintas etapas de la historia de España donde se recojan las transformaciones en los diferentes ámbitos, reconocer las dificultades en la consolidación del estado liberal, analizando los avances y retrocesos a través del estudio de distintos documentos y poniendo en valor la Constitución como parte fundamental del ordenamiento jurídico de un estado liberal. En este tema se propone utilizar la imagen como elemento motivador y generador de conocimiento, analizar caricaturas mediante el uso de la prensa satírica, obras de arte e imágenes de la época para criticar la sociedad y las costumbres de la época, caracterizar a los protagonistas e ilustrar los distintos periodos históricos. Las obras de </w:t>
            </w:r>
            <w:r w:rsidR="004645E1" w:rsidRPr="001C02D1">
              <w:rPr>
                <w:rFonts w:eastAsia="Calibri"/>
                <w:color w:val="000000" w:themeColor="text1"/>
                <w:sz w:val="18"/>
                <w:szCs w:val="18"/>
              </w:rPr>
              <w:t>Goya,</w:t>
            </w:r>
            <w:r w:rsidRPr="001C02D1">
              <w:rPr>
                <w:rFonts w:eastAsia="Calibri"/>
                <w:color w:val="000000" w:themeColor="text1"/>
                <w:sz w:val="18"/>
                <w:szCs w:val="18"/>
              </w:rPr>
              <w:t xml:space="preserve"> así como el ejemplo de su propia vida, como símbolo de modernidad y libertad.</w:t>
            </w:r>
          </w:p>
          <w:p w14:paraId="36C234C7" w14:textId="73CF258F"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La historia Constitucional de </w:t>
            </w:r>
            <w:r w:rsidR="004645E1" w:rsidRPr="001C02D1">
              <w:rPr>
                <w:rFonts w:eastAsia="Calibri"/>
                <w:color w:val="000000" w:themeColor="text1"/>
                <w:sz w:val="18"/>
                <w:szCs w:val="18"/>
              </w:rPr>
              <w:t>España</w:t>
            </w:r>
            <w:r w:rsidRPr="001C02D1">
              <w:rPr>
                <w:rFonts w:eastAsia="Calibri"/>
                <w:color w:val="000000" w:themeColor="text1"/>
                <w:sz w:val="18"/>
                <w:szCs w:val="18"/>
              </w:rPr>
              <w:t xml:space="preserve"> sería una temática vertebradora de la historia política. Se propone analizar y comparar los textos constitucionales españoles (período histórico, contexto, características principales, ideología o duración, entre otras) como base para el análisis de la Constitución de 1978. Se abordará la organización territorial reconociendo el origen y formación del estado autonómico, así como la coexistencia de las normativas estatal, autonómica y de los compromisos suscritos como integrantes de organizaciones supranacionales (Unión Europea, OTAN, ONU, FMI, etc.). En este proyecto se trabajará con fuentes escritas, reconociendo el sentido global, identificando las ideas principales y secundarias, la intención del emisor, reflexionando sobre el contenido y la forma y evaluando su calidad y fiabilidad, para dar respuesta a necesidades e intereses comunicativos diversos y para construir conocimiento.</w:t>
            </w:r>
          </w:p>
          <w:p w14:paraId="536F820B"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Conocer la actual organización territorial de España nos permitirá analizar la identidad nacional y los movimientos nacionalistas y regionalistas en nuestro país, con especial atención al territorio de Aragón. La identidad es uno de los temas más controvertidos de la sociedad contemporánea. Para ello será necesario retrotraerse al pasado para entender las raíces de los sentimientos de identidad nacional y de los movimientos nacionalistas y regionalistas (territorio, historia, arte, lengua, cultura…) y establecer relaciones con el presente para analizar la situación actual, contrastando los diferentes sentimientos de pertenencia e identificando los conflictos asociados a los sentimientos de identidad. Se trabajará en el reconociendo el sufrimiento de las víctimas de la violencia de movimientos terroristas. Este tema se puede abordar a través de debates, comentando y reflexionando sobre noticias de prensa actuales, visionando películas y documentales, realizando comentarios de textos literarios, consultando entrevistas a protagonistas o analizando de forma crítica la vigencia del nacionalismo en el debate político nacional actual.</w:t>
            </w:r>
          </w:p>
          <w:p w14:paraId="77DCD255" w14:textId="497F4A89"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Se propone a continuación el análisis de las profundas transformaciones demográficas que han tenido lugar en España, los desequilibrios resultantes y las perspectivas de futuro. El proceso de urbanización y la consiguiente concentración en las ciudades de la población, el análisis de la morfología y las estructuras urbanas (con atención a la gentrificación) y la valoración de las recientes transformaciones acaecidas. Resulta útil analizar los principales retos demográficos de nuestro país (envejecimiento de población, desigual reparto de la población, corrientes migratorias…) y conectarlos con desafíos como el mantenimiento del estado del bienestar. El alumnado aprenderá a diseñar e interpretar distintos gráficos demográficos y a analizar las causas de la despoblación del mundo rural (España vaciada) especialmente en Aragón. Se puede partir de un problema local cercano para el alumnado (por </w:t>
            </w:r>
            <w:r w:rsidR="004645E1" w:rsidRPr="001C02D1">
              <w:rPr>
                <w:rFonts w:eastAsia="Calibri"/>
                <w:color w:val="000000" w:themeColor="text1"/>
                <w:sz w:val="18"/>
                <w:szCs w:val="18"/>
              </w:rPr>
              <w:t>ejemplo,</w:t>
            </w:r>
            <w:r w:rsidRPr="001C02D1">
              <w:rPr>
                <w:rFonts w:eastAsia="Calibri"/>
                <w:color w:val="000000" w:themeColor="text1"/>
                <w:sz w:val="18"/>
                <w:szCs w:val="18"/>
              </w:rPr>
              <w:t xml:space="preserve"> el éxodo rural femenino en los pueblos de Aragón) para, seguidamente, reflexionar sobre la trascendencia global del mismo.</w:t>
            </w:r>
          </w:p>
          <w:p w14:paraId="6D7E0E1F"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proceso de construcción europea. Dentro del contexto mundial, España forma parte del proyecto europeo, un espacio unitario y diverso. Se aconseja valorar la adhesión de España a la Unión Europea, reconocer el camino hacia la integración europea, analizando los hitos fundamentales y las consecuencias. El estudio de la UE debe centrarse en la identificación de la estructura institucional, el analizar las perspectivas y retos de futuro, el estudio sobre los desequilibrios socioeconómicos y las políticas de cohesión llevadas a cabo, la creación y consolidación del mercado único y creación la unión económica y monetaria. El alumnado valorará la posición de España en la UE (desde su incorporación hasta la situación actual), conocerá la diversidad cultural europea (étnica, lingüística y religiosa), llegando a evaluar, a través de debates y exposiciones orales, la viabilidad de la incorporación de nuevos países a la UE.</w:t>
            </w:r>
          </w:p>
          <w:p w14:paraId="17F0B639"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Para concluir este bloque se dedicará una especial atención a la Memoria democrática, enlazando con el tema de la historia constitucional española trataremos la memoria democrática, para fomentar la cohesión en torno a los principios, valores y libertades constitucionales. Se reconocerán, a través del estudio de casos concretos, las víctimas de la persecución o violencia por razones políticas, ideológicas, religiosas, de orientación e identidad sexual, durante el período comprendido desde el golpe de Estado hasta la promulgación de la Constitución Española de 1978. El alumnado utilizará la historia oral para recabar información, planificará y realizará recorridos históricos por lugares de la memoria, estudiará temas que susciten su interés (maestras republicanas represaliadas, procesos para exhumar las fosas, los exiliados, la imposición moral, </w:t>
            </w:r>
            <w:proofErr w:type="spellStart"/>
            <w:r w:rsidRPr="001C02D1">
              <w:rPr>
                <w:rFonts w:eastAsia="Calibri"/>
                <w:color w:val="000000" w:themeColor="text1"/>
                <w:sz w:val="18"/>
                <w:szCs w:val="18"/>
              </w:rPr>
              <w:t>etc</w:t>
            </w:r>
            <w:proofErr w:type="spellEnd"/>
            <w:r w:rsidRPr="001C02D1">
              <w:rPr>
                <w:rFonts w:eastAsia="Calibri"/>
                <w:color w:val="000000" w:themeColor="text1"/>
                <w:sz w:val="18"/>
                <w:szCs w:val="18"/>
              </w:rPr>
              <w:t>) Se trata de promover la reparación moral de las víctimas y recuperar su memoria condenando el golpe de Estado y la posterior dictadura franquista.</w:t>
            </w:r>
          </w:p>
          <w:p w14:paraId="088B5F09" w14:textId="16DBBA9F"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 xml:space="preserve">Asimismo, se analizará el papel de la mujer en los periodos históricos abordados, de manera integrada con el resto de </w:t>
            </w:r>
            <w:r w:rsidR="004645E1" w:rsidRPr="001C02D1">
              <w:rPr>
                <w:rFonts w:eastAsia="Calibri"/>
                <w:color w:val="000000" w:themeColor="text1"/>
                <w:sz w:val="18"/>
                <w:szCs w:val="18"/>
              </w:rPr>
              <w:t>los contenidos</w:t>
            </w:r>
            <w:r w:rsidRPr="001C02D1">
              <w:rPr>
                <w:rFonts w:eastAsia="Calibri"/>
                <w:color w:val="000000" w:themeColor="text1"/>
                <w:sz w:val="18"/>
                <w:szCs w:val="18"/>
              </w:rPr>
              <w:t>. Se recomienda ofrecer referentes femeninos en todas las situaciones de aprendizaje para visibilizar y promover la lucha por la igualdad real entre mujeres y hombres.</w:t>
            </w:r>
          </w:p>
        </w:tc>
      </w:tr>
      <w:tr w:rsidR="001C02D1" w:rsidRPr="001C02D1" w14:paraId="0CFBA83A" w14:textId="77777777" w:rsidTr="003D2102">
        <w:tc>
          <w:tcPr>
            <w:tcW w:w="10485" w:type="dxa"/>
            <w:gridSpan w:val="2"/>
            <w:shd w:val="clear" w:color="auto" w:fill="8EAADB" w:themeFill="accent5" w:themeFillTint="99"/>
          </w:tcPr>
          <w:p w14:paraId="7ED3589E" w14:textId="77777777" w:rsidR="006E3874" w:rsidRPr="001C02D1" w:rsidRDefault="001C02D1">
            <w:pPr>
              <w:spacing w:after="0" w:line="240" w:lineRule="auto"/>
              <w:jc w:val="center"/>
              <w:rPr>
                <w:b/>
                <w:color w:val="000000" w:themeColor="text1"/>
              </w:rPr>
            </w:pPr>
            <w:r w:rsidRPr="001C02D1">
              <w:rPr>
                <w:rFonts w:eastAsia="Calibri"/>
                <w:b/>
                <w:color w:val="000000" w:themeColor="text1"/>
              </w:rPr>
              <w:t>C. Compromiso cívico local y global</w:t>
            </w:r>
          </w:p>
        </w:tc>
      </w:tr>
      <w:tr w:rsidR="001C02D1" w:rsidRPr="001C02D1" w14:paraId="74387EB3" w14:textId="77777777" w:rsidTr="003D2102">
        <w:tc>
          <w:tcPr>
            <w:tcW w:w="10485" w:type="dxa"/>
            <w:gridSpan w:val="2"/>
            <w:shd w:val="clear" w:color="auto" w:fill="DEEAF6" w:themeFill="accent1" w:themeFillTint="33"/>
          </w:tcPr>
          <w:p w14:paraId="2D71723E"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Este bloque incluye los saberes vinculados con la competencia saber ser (valores y actitudes), que se tratarán de manera transversal junto con los bloques A y B, abordando aspectos esenciales para la formación integral del alumnado como la igualdad, la integración, el respeto a la diversidad y la solidaridad.</w:t>
            </w:r>
          </w:p>
        </w:tc>
      </w:tr>
      <w:tr w:rsidR="001C02D1" w:rsidRPr="001C02D1" w14:paraId="4BDD10E9" w14:textId="77777777" w:rsidTr="003D2102">
        <w:tc>
          <w:tcPr>
            <w:tcW w:w="3794" w:type="dxa"/>
            <w:shd w:val="clear" w:color="auto" w:fill="D9D9D9" w:themeFill="background1" w:themeFillShade="D9"/>
          </w:tcPr>
          <w:p w14:paraId="3661927D"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Conocimientos, destrezas y actitudes</w:t>
            </w:r>
          </w:p>
        </w:tc>
        <w:tc>
          <w:tcPr>
            <w:tcW w:w="6691" w:type="dxa"/>
            <w:shd w:val="clear" w:color="auto" w:fill="D9D9D9" w:themeFill="background1" w:themeFillShade="D9"/>
          </w:tcPr>
          <w:p w14:paraId="583D89D2" w14:textId="77777777" w:rsidR="006E3874" w:rsidRPr="001C02D1" w:rsidRDefault="001C02D1">
            <w:pPr>
              <w:spacing w:after="0" w:line="240" w:lineRule="auto"/>
              <w:jc w:val="center"/>
              <w:rPr>
                <w:i/>
                <w:color w:val="000000" w:themeColor="text1"/>
                <w:sz w:val="18"/>
                <w:szCs w:val="18"/>
              </w:rPr>
            </w:pPr>
            <w:r w:rsidRPr="001C02D1">
              <w:rPr>
                <w:rFonts w:eastAsia="Calibri"/>
                <w:i/>
                <w:color w:val="000000" w:themeColor="text1"/>
                <w:sz w:val="18"/>
                <w:szCs w:val="18"/>
              </w:rPr>
              <w:t>Orientaciones para la enseñanza</w:t>
            </w:r>
          </w:p>
        </w:tc>
      </w:tr>
      <w:tr w:rsidR="001C02D1" w:rsidRPr="001C02D1" w14:paraId="36445634" w14:textId="77777777" w:rsidTr="003D2102">
        <w:tc>
          <w:tcPr>
            <w:tcW w:w="3794" w:type="dxa"/>
          </w:tcPr>
          <w:p w14:paraId="7ADE896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Dignidad humana y derechos universales. Declaración Universal de los Derechos Humanos.</w:t>
            </w:r>
          </w:p>
          <w:p w14:paraId="4649BDDC"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Diversidad social y multiculturalidad. Integración y cohesión social.</w:t>
            </w:r>
          </w:p>
          <w:p w14:paraId="16057691"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Responsabilidad ecosocial. Compromiso y acción ante los Objetivos del Desarrollo Sostenible. La juventud como agente de cambio para el desarrollo sostenible.</w:t>
            </w:r>
          </w:p>
          <w:p w14:paraId="6AA263C0"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Implicación en la defensa y protección del medio ambiente. Acción y posición ante la emergencia climática.</w:t>
            </w:r>
          </w:p>
          <w:p w14:paraId="72D9BD1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Ciudadanía ética digital. Nuevos comportamientos en la sociedad de la información.</w:t>
            </w:r>
          </w:p>
          <w:p w14:paraId="26386E0E"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Compromiso cívico y participación ciudadana. Mediación y gestión pacífica de conflictos y apoyo a las víctimas de la violencia y del terrorismo.</w:t>
            </w:r>
          </w:p>
          <w:p w14:paraId="5DE2E03B"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Servicio a la comunidad. La corresponsabilidad en los cuidados. Las relaciones intergeneracionales. La responsabilidad colectiva e individual. El asociacionismo y el voluntariado. Entornos y redes sociales.</w:t>
            </w:r>
          </w:p>
          <w:p w14:paraId="63C12CC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El patrimonio como bien y como recurso. Puesta en valor, difusión y gestión de la riqueza patrimonial.</w:t>
            </w:r>
          </w:p>
          <w:p w14:paraId="04DF6CA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Cohesión social e integración. Medidas y acciones en favor de la igualdad y de la plena inclusión.</w:t>
            </w:r>
          </w:p>
          <w:p w14:paraId="0A5798B6"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 igualdad real de mujeres y hombres. La discriminación por motivo de diversidad sexual y de género. La conquista de derechos en las sociedades democráticas contemporáneas.</w:t>
            </w:r>
          </w:p>
          <w:p w14:paraId="5D8A3C62"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Instituciones del Estado que garantizan la seguridad integral y la convivencia social. Los compromisos internacionales de nuestro país en favor de la paz, la seguridad y la cooperación internacional.</w:t>
            </w:r>
          </w:p>
          <w:p w14:paraId="1B3B5345"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Las emociones y el contexto cultural. La perspectiva histórica del componente emocional.</w:t>
            </w:r>
          </w:p>
          <w:p w14:paraId="4DF64579"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Empleo y trabajo en la sociedad de la información, aprendizaje permanente y a lo largo de toda la vida.</w:t>
            </w:r>
          </w:p>
          <w:p w14:paraId="7BD410C4" w14:textId="77777777" w:rsidR="006E3874" w:rsidRPr="001C02D1" w:rsidRDefault="001C02D1">
            <w:pPr>
              <w:pStyle w:val="DC1"/>
              <w:jc w:val="both"/>
              <w:rPr>
                <w:rFonts w:ascii="Calibri" w:eastAsia="Calibri" w:hAnsi="Calibri"/>
                <w:color w:val="000000" w:themeColor="text1"/>
              </w:rPr>
            </w:pPr>
            <w:r w:rsidRPr="001C02D1">
              <w:rPr>
                <w:rFonts w:eastAsia="Calibri"/>
                <w:color w:val="000000" w:themeColor="text1"/>
              </w:rPr>
              <w:t>Los valores del europeísmo. Fórmulas de participación en programas educativos europeos.</w:t>
            </w:r>
          </w:p>
        </w:tc>
        <w:tc>
          <w:tcPr>
            <w:tcW w:w="6691" w:type="dxa"/>
          </w:tcPr>
          <w:p w14:paraId="119418EE"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El presente bloque tiene un carácter eminentemente transversal y, por tanto, se recomienda abordar su implementación paralelamente al desarrollo de los dos bloques anteriores. Se tratará de formar un alumnado que asuma responsablemente sus deberes ciudadanos, que conozca, defienda y ejerza sus derechos, practique la tolerancia, la cooperación y la solidaridad, que sea activo y comprometido con su entorno más cercano, que desarrolle una conciencia ecosocial, que reconozca los Derechos Humanos como valores comunes de una sociedad plural y se prepare para el ejercicio de la ciudadanía democrática. Estas actitudes y valores refuerzan las propuestas del bloque A “Retos del mundo actual” y entroncan directamente con los ODS.</w:t>
            </w:r>
          </w:p>
          <w:p w14:paraId="798D2153" w14:textId="77777777" w:rsidR="006E3874" w:rsidRPr="001C02D1" w:rsidRDefault="001C02D1">
            <w:pPr>
              <w:spacing w:after="0" w:line="240" w:lineRule="auto"/>
              <w:rPr>
                <w:color w:val="000000" w:themeColor="text1"/>
                <w:sz w:val="18"/>
                <w:szCs w:val="18"/>
              </w:rPr>
            </w:pPr>
            <w:r w:rsidRPr="001C02D1">
              <w:rPr>
                <w:rFonts w:eastAsia="Calibri"/>
                <w:color w:val="000000" w:themeColor="text1"/>
                <w:sz w:val="18"/>
                <w:szCs w:val="18"/>
              </w:rPr>
              <w:t>Del mismo modo, resultan idóneas para complementar las propuestas del bloque B “Sociedades y territorios”, instando al alumnado a asumir los valores de justicia social, equidad y democracia, así como a desarrollar un espíritu crítico y proactivo hacia las situaciones de injusticia, inequidad y exclusión.</w:t>
            </w:r>
          </w:p>
        </w:tc>
      </w:tr>
    </w:tbl>
    <w:p w14:paraId="76ABD5D7" w14:textId="77777777" w:rsidR="006E3874" w:rsidRPr="001C02D1" w:rsidRDefault="001C02D1">
      <w:pPr>
        <w:pStyle w:val="Ttulo1"/>
        <w:rPr>
          <w:color w:val="000000" w:themeColor="text1"/>
        </w:rPr>
      </w:pPr>
      <w:r w:rsidRPr="001C02D1">
        <w:rPr>
          <w:color w:val="000000" w:themeColor="text1"/>
        </w:rPr>
        <w:t>IV. Orientaciones didácticas y metodológicas</w:t>
      </w:r>
    </w:p>
    <w:p w14:paraId="393787DA" w14:textId="77777777" w:rsidR="006E3874" w:rsidRPr="001C02D1" w:rsidRDefault="001C02D1">
      <w:pPr>
        <w:pStyle w:val="Ttulo2"/>
        <w:rPr>
          <w:color w:val="000000" w:themeColor="text1"/>
        </w:rPr>
      </w:pPr>
      <w:r w:rsidRPr="001C02D1">
        <w:rPr>
          <w:color w:val="000000" w:themeColor="text1"/>
        </w:rPr>
        <w:t xml:space="preserve">IV.1. Sugerencias didácticas y metodológicas </w:t>
      </w:r>
    </w:p>
    <w:p w14:paraId="22637BA8" w14:textId="77777777" w:rsidR="006E3874" w:rsidRPr="001C02D1" w:rsidRDefault="001C02D1">
      <w:pPr>
        <w:rPr>
          <w:color w:val="000000" w:themeColor="text1"/>
        </w:rPr>
      </w:pPr>
      <w:r w:rsidRPr="001C02D1">
        <w:rPr>
          <w:color w:val="000000" w:themeColor="text1"/>
        </w:rPr>
        <w:t xml:space="preserve">Las decisiones metodológicas y orientaciones didácticas asociadas a la enseñanza de la Geografía y la Historia son determinantes para el proceso de aprendizaje. La planificación cuidadosa del curso requiere de tiempo para organizar el desarrollo de los conocimientos, destrezas y actitudes de los saberes básicos con las sesiones disponibles, y adecuar las competencias específicas que se evaluarán en cada momento del proceso de aprendizaje. </w:t>
      </w:r>
    </w:p>
    <w:p w14:paraId="5D8B9E1E" w14:textId="77777777" w:rsidR="006E3874" w:rsidRPr="001C02D1" w:rsidRDefault="001C02D1">
      <w:pPr>
        <w:rPr>
          <w:color w:val="000000" w:themeColor="text1"/>
        </w:rPr>
      </w:pPr>
      <w:r w:rsidRPr="001C02D1">
        <w:rPr>
          <w:color w:val="000000" w:themeColor="text1"/>
        </w:rPr>
        <w:t xml:space="preserve">El punto de partida de inicio de curso se puede tomar a partir de la adquisición de competencias y saberes básicos del curso anterior. La dificultad en la mayoría de los casos radica en conocer la graduación y secuenciación del curso anterior. En el caso de 1º ESO se recomienda una estrecha comunicación con la etapa anterior de primaria para favorecer el paso a un nuevo nivel educativo. Por la misma razón se recomienda conocer las actividades y proyectos, además de la autoevaluación de la práctica docente, realizados en los cursos anteriores de la ESO, una tarea que se puede facilitar con un análisis cuantitativos y cualitativos de los resultados académicos y la recopilación de información en la memoria del departamento. Si bien se recomienda una evaluación inicial, orientativa y muy general para conocer no sólo los aprendizajes adquiridos sino cómo se han producido aceptando la valoración del propio alumnado. Este momento sería clave para acordar unas pautas coherentes para tener en cuenta para crear situaciones motivadoras y participativas. </w:t>
      </w:r>
    </w:p>
    <w:p w14:paraId="503DC6AE" w14:textId="77777777" w:rsidR="006E3874" w:rsidRPr="001C02D1" w:rsidRDefault="001C02D1">
      <w:pPr>
        <w:rPr>
          <w:color w:val="000000" w:themeColor="text1"/>
        </w:rPr>
      </w:pPr>
      <w:r w:rsidRPr="001C02D1">
        <w:rPr>
          <w:color w:val="000000" w:themeColor="text1"/>
        </w:rPr>
        <w:t xml:space="preserve">Resulta imprescindible transmitir expectativas positivas y explicar al alumnado la información necesaria sobre cuáles son los objetivos que se pretenden alcanzar, los saberes básicos necesarios y la forma de evaluación de las competencias específicas para evitar inquietudes y tensiones innecesarias. De hecho, se aconseja comenzar con un ritmo lento para avanzar en gran grupo, atendiendo al mismo tiempo las necesidades individuales. La aplicación sistemática de las orientaciones didácticas propicia resultados satisfactorios en la calidad de procesos y momentos de reflexión de la labor docente. </w:t>
      </w:r>
    </w:p>
    <w:p w14:paraId="6CFBDC9F" w14:textId="77777777" w:rsidR="006E3874" w:rsidRPr="001C02D1" w:rsidRDefault="001C02D1">
      <w:pPr>
        <w:rPr>
          <w:color w:val="000000" w:themeColor="text1"/>
        </w:rPr>
      </w:pPr>
      <w:r w:rsidRPr="001C02D1">
        <w:rPr>
          <w:color w:val="000000" w:themeColor="text1"/>
        </w:rPr>
        <w:t xml:space="preserve">Igualmente útil resulta el trabajo interdisciplinar que lleva implícito tiempo para conocer no sólo el currículo de la ESO integral sino la metodología y saberes de otras materias para realizar las conexiones necesarias con otras disciplinas. La relación entre docente-alumnado en la materia y entre materias también puede extrapolarse a nivel de centro participando en proyectos y temas comunes, con el fin de que el alumnado valore su proceso de enseñanza-aprendizaje en una dimensión amplia y se implique en propuestas más allá del aula. </w:t>
      </w:r>
    </w:p>
    <w:p w14:paraId="154BB0AE" w14:textId="77777777" w:rsidR="006E3874" w:rsidRPr="001C02D1" w:rsidRDefault="001C02D1">
      <w:pPr>
        <w:rPr>
          <w:color w:val="000000" w:themeColor="text1"/>
        </w:rPr>
      </w:pPr>
      <w:r w:rsidRPr="001C02D1">
        <w:rPr>
          <w:color w:val="000000" w:themeColor="text1"/>
        </w:rPr>
        <w:t xml:space="preserve">Para el bloque A “Retos del mundo actual” se propone potenciar las relaciones de pasado-presente para dar un sentido al alumnado de los aprendizajes históricos, pero también el análisis a través del tiempo (visión diacrónica) e incluso combinando procesos en un mismo periodo temporal (perspectiva sincrónica) propia de un mundo globalizado. Este enfoque lleva a la necesidad de plantear actividades prácticas y relacionadas con temas de actualidad, y en la medida de lo posible con un planteamiento grupal y cooperativo, pues en pequeños grupos se facilita el debate, la adquisición de habilidades sociales y el aprendizaje entre iguales. </w:t>
      </w:r>
    </w:p>
    <w:p w14:paraId="13C5D2DD" w14:textId="77777777" w:rsidR="006E3874" w:rsidRPr="001C02D1" w:rsidRDefault="001C02D1">
      <w:pPr>
        <w:rPr>
          <w:color w:val="000000" w:themeColor="text1"/>
        </w:rPr>
      </w:pPr>
      <w:r w:rsidRPr="001C02D1">
        <w:rPr>
          <w:color w:val="000000" w:themeColor="text1"/>
        </w:rPr>
        <w:t xml:space="preserve">Para el bloque B “Sociedades y territorios” se plantea favorecer el aprendizaje por descubrimiento aplicando en la medida de los posibles métodos de indagación en la resolución de retos o dilemas que requieren de contenidos geográficos e históricos. En este proceso de aprendizaje el docente </w:t>
      </w:r>
      <w:r w:rsidR="009143E2">
        <w:rPr>
          <w:color w:val="000000" w:themeColor="text1"/>
        </w:rPr>
        <w:t xml:space="preserve">o la docente </w:t>
      </w:r>
      <w:r w:rsidRPr="001C02D1">
        <w:rPr>
          <w:color w:val="000000" w:themeColor="text1"/>
        </w:rPr>
        <w:t>supervisa</w:t>
      </w:r>
      <w:r w:rsidR="009143E2">
        <w:rPr>
          <w:color w:val="000000" w:themeColor="text1"/>
        </w:rPr>
        <w:t>n</w:t>
      </w:r>
      <w:r w:rsidRPr="001C02D1">
        <w:rPr>
          <w:color w:val="000000" w:themeColor="text1"/>
        </w:rPr>
        <w:t xml:space="preserve"> y evalúa</w:t>
      </w:r>
      <w:r w:rsidR="009143E2">
        <w:rPr>
          <w:color w:val="000000" w:themeColor="text1"/>
        </w:rPr>
        <w:t>n</w:t>
      </w:r>
      <w:r w:rsidRPr="001C02D1">
        <w:rPr>
          <w:color w:val="000000" w:themeColor="text1"/>
        </w:rPr>
        <w:t xml:space="preserve"> los pasos mientras que el alumnado refuerza su autonomía y gestiona su tiempo y emociones. Entre los ejemplos de este tipo de estrategias también se encuentran las tareas sin solución clara, el comentario de textos, recreaciones, la elaboración de gráficos para explicar una situación, la lectura reflexiva de obras de arte y otras manifestaciones culturales, preferentemente en relación con su entorno social y geográfico.</w:t>
      </w:r>
    </w:p>
    <w:p w14:paraId="27371EFC" w14:textId="77777777" w:rsidR="006E3874" w:rsidRPr="001C02D1" w:rsidRDefault="001C02D1">
      <w:pPr>
        <w:rPr>
          <w:color w:val="000000" w:themeColor="text1"/>
        </w:rPr>
      </w:pPr>
      <w:r w:rsidRPr="001C02D1">
        <w:rPr>
          <w:color w:val="000000" w:themeColor="text1"/>
        </w:rPr>
        <w:t xml:space="preserve">En la medida de lo posible, se fomentará la presentación pública de los resultados del trabajo individual y grupal, ya sea mediante debates o exposiciones orales, que deben ser potenciadas al máximo, o bien merced al uso de las nuevas tecnologías, y siempre teniendo como horizonte la posibilidad de realizar un aprendizaje-servicio, la relación intergeneracional, y la participación en convocatorias de programas educativos locales, nacionales o europeos. </w:t>
      </w:r>
    </w:p>
    <w:p w14:paraId="08AC73F4" w14:textId="77777777" w:rsidR="006E3874" w:rsidRPr="001C02D1" w:rsidRDefault="001C02D1">
      <w:pPr>
        <w:rPr>
          <w:color w:val="000000" w:themeColor="text1"/>
        </w:rPr>
      </w:pPr>
      <w:r w:rsidRPr="001C02D1">
        <w:rPr>
          <w:color w:val="000000" w:themeColor="text1"/>
        </w:rPr>
        <w:t>Por último, cualquier decisión metodológica y organizativa debe tener como horizonte el cumplimiento de un compromiso cívico basado en los saberes que se concretan en el bloque C “Compromiso cívico local y global” en relación a la dignidad humana y los derechos universales, la igualdad de género, la inclusión, la diversidad social y cultural, la sensibilidad hacia el medio ambiente y la contribución a los ODS, la convivencia y la resolución de conflictos a través de la mediación pacífica, la responsabilidad colectiva, el adecuado uso de las RRSS y un interés por el aprendizaje permanente.</w:t>
      </w:r>
    </w:p>
    <w:p w14:paraId="5AE91947" w14:textId="77777777" w:rsidR="006E3874" w:rsidRPr="001C02D1" w:rsidRDefault="001C02D1">
      <w:pPr>
        <w:pStyle w:val="Ttulo2"/>
        <w:rPr>
          <w:color w:val="000000" w:themeColor="text1"/>
        </w:rPr>
      </w:pPr>
      <w:r w:rsidRPr="001C02D1">
        <w:rPr>
          <w:color w:val="000000" w:themeColor="text1"/>
        </w:rPr>
        <w:t>IV.2. Evaluación de aprendizajes</w:t>
      </w:r>
    </w:p>
    <w:p w14:paraId="3B7B9721" w14:textId="77777777" w:rsidR="006E3874" w:rsidRPr="001C02D1" w:rsidRDefault="001C02D1">
      <w:pPr>
        <w:rPr>
          <w:rFonts w:cstheme="minorHAnsi"/>
          <w:color w:val="000000" w:themeColor="text1"/>
        </w:rPr>
      </w:pPr>
      <w:r w:rsidRPr="001C02D1">
        <w:rPr>
          <w:rFonts w:cstheme="minorHAnsi"/>
          <w:color w:val="000000" w:themeColor="text1"/>
        </w:rPr>
        <w:t xml:space="preserve">La evaluación del alumnado será continua con el fin de valorar los logros y detectar las dificultades en el momento en que se producen, averiguar las causas y, </w:t>
      </w:r>
      <w:proofErr w:type="gramStart"/>
      <w:r w:rsidRPr="001C02D1">
        <w:rPr>
          <w:rFonts w:cstheme="minorHAnsi"/>
          <w:color w:val="000000" w:themeColor="text1"/>
        </w:rPr>
        <w:t>en relación a</w:t>
      </w:r>
      <w:proofErr w:type="gramEnd"/>
      <w:r w:rsidRPr="001C02D1">
        <w:rPr>
          <w:rFonts w:cstheme="minorHAnsi"/>
          <w:color w:val="000000" w:themeColor="text1"/>
        </w:rPr>
        <w:t xml:space="preserve"> estas, adoptar las medidas necesarias. Para una evaluación de aprendizaje efectiva en el contexto de la diversidad en las aulas se recomienda la coordinación con el equipo docente y el departamento de orientación. </w:t>
      </w:r>
    </w:p>
    <w:p w14:paraId="0F619AC4" w14:textId="77777777" w:rsidR="006E3874" w:rsidRPr="001C02D1" w:rsidRDefault="001C02D1">
      <w:pPr>
        <w:rPr>
          <w:rFonts w:cstheme="minorHAnsi"/>
          <w:color w:val="000000" w:themeColor="text1"/>
        </w:rPr>
      </w:pPr>
      <w:r w:rsidRPr="001C02D1">
        <w:rPr>
          <w:rFonts w:cstheme="minorHAnsi"/>
          <w:color w:val="000000" w:themeColor="text1"/>
        </w:rPr>
        <w:t xml:space="preserve">La evaluación, asimismo, tendrá un carácter formativo y orientador, puesto que evaluar no es calificar, sino que debe ser un instrumento formativo, pero también informativo, participativo y operativo. Como instrumento formativo contribuye a mejorar el proceso de aprendizaje, es decir, debe tener un papel orientador e impulsor del proceso, con el fin de incidir de manera positiva. Como evaluación se debe favorecer la participación en la misma tanto del docente </w:t>
      </w:r>
      <w:r w:rsidR="009143E2">
        <w:rPr>
          <w:rFonts w:cstheme="minorHAnsi"/>
          <w:color w:val="000000" w:themeColor="text1"/>
        </w:rPr>
        <w:t xml:space="preserve">o de la docente </w:t>
      </w:r>
      <w:r w:rsidRPr="001C02D1">
        <w:rPr>
          <w:rFonts w:cstheme="minorHAnsi"/>
          <w:color w:val="000000" w:themeColor="text1"/>
        </w:rPr>
        <w:t>como del propio alumnado. El docente</w:t>
      </w:r>
      <w:r w:rsidR="009143E2">
        <w:rPr>
          <w:rFonts w:cstheme="minorHAnsi"/>
          <w:color w:val="000000" w:themeColor="text1"/>
        </w:rPr>
        <w:t xml:space="preserve"> o la docente</w:t>
      </w:r>
      <w:r w:rsidRPr="001C02D1">
        <w:rPr>
          <w:rFonts w:cstheme="minorHAnsi"/>
          <w:color w:val="000000" w:themeColor="text1"/>
        </w:rPr>
        <w:t xml:space="preserve"> debe</w:t>
      </w:r>
      <w:r w:rsidR="009143E2">
        <w:rPr>
          <w:rFonts w:cstheme="minorHAnsi"/>
          <w:color w:val="000000" w:themeColor="text1"/>
        </w:rPr>
        <w:t>n</w:t>
      </w:r>
      <w:r w:rsidRPr="001C02D1">
        <w:rPr>
          <w:rFonts w:cstheme="minorHAnsi"/>
          <w:color w:val="000000" w:themeColor="text1"/>
        </w:rPr>
        <w:t xml:space="preserve"> asumir, en cierta medida, su corresponsabilidad a lo largo de todo el proceso, y no sólo en los resultados finales. Por su parte, el alumnado deberá asumir autonomía participando también de su propia evaluación, valorando sus avances, reconociendo errores, entendidos como un elemento más del proceso, y orientando su proceso. Esta forma de evaluar operativa está ligada a la labor informativa, ya que no sólo se deben detectar las capacidades y dificultades sino informar adecuadamente para tomar decisiones oportunas para lograr una evaluación operativa. Si bien, toda evaluación posee connotaciones valorativas que se expresan de forma numérica. Para este fin se recomienda el uso de escalas de estimación y comentarios detallados.</w:t>
      </w:r>
    </w:p>
    <w:p w14:paraId="2E7B1983" w14:textId="77777777" w:rsidR="006E3874" w:rsidRPr="001C02D1" w:rsidRDefault="001C02D1">
      <w:pPr>
        <w:rPr>
          <w:rFonts w:cstheme="minorHAnsi"/>
          <w:color w:val="000000" w:themeColor="text1"/>
        </w:rPr>
      </w:pPr>
      <w:r w:rsidRPr="001C02D1">
        <w:rPr>
          <w:rFonts w:cstheme="minorHAnsi"/>
          <w:color w:val="000000" w:themeColor="text1"/>
        </w:rPr>
        <w:t>Los criterios de evaluación serán el referente para la evaluación y la comprobación del grado de desarrollo y adquisición de las competencias clave y específicas, así como de los saberes de la materia.</w:t>
      </w:r>
    </w:p>
    <w:p w14:paraId="438E74EE" w14:textId="77777777" w:rsidR="006E3874" w:rsidRPr="001C02D1" w:rsidRDefault="001C02D1">
      <w:pPr>
        <w:rPr>
          <w:rFonts w:cstheme="minorHAnsi"/>
          <w:color w:val="000000" w:themeColor="text1"/>
        </w:rPr>
      </w:pPr>
      <w:r w:rsidRPr="001C02D1">
        <w:rPr>
          <w:rFonts w:cstheme="minorHAnsi"/>
          <w:color w:val="000000" w:themeColor="text1"/>
        </w:rPr>
        <w:t>Con carácter general, se aplicarán instrumentos de evaluación variados, diversos y sobre todo adaptados a la situación de aprendizaje, no sólo académica sino también emocional, siendo necesario para ello un seguimiento diferenciado. La técnica que favorece esta atención es la observación, cuyos datos se pueden recoger en un diario de aula o en una lista de control o de cotejo (</w:t>
      </w:r>
      <w:proofErr w:type="spellStart"/>
      <w:r w:rsidRPr="001C02D1">
        <w:rPr>
          <w:rFonts w:cstheme="minorHAnsi"/>
          <w:i/>
          <w:color w:val="000000" w:themeColor="text1"/>
        </w:rPr>
        <w:t>check-list</w:t>
      </w:r>
      <w:proofErr w:type="spellEnd"/>
      <w:r w:rsidRPr="001C02D1">
        <w:rPr>
          <w:rFonts w:cstheme="minorHAnsi"/>
          <w:color w:val="000000" w:themeColor="text1"/>
        </w:rPr>
        <w:t xml:space="preserve">). Asimismo, resulta conveniente evaluar todas las situaciones y actividades que se realicen para que el alumnado perciba su importancia, y porque el desarrollo de </w:t>
      </w:r>
      <w:proofErr w:type="gramStart"/>
      <w:r w:rsidRPr="001C02D1">
        <w:rPr>
          <w:rFonts w:cstheme="minorHAnsi"/>
          <w:color w:val="000000" w:themeColor="text1"/>
        </w:rPr>
        <w:t>las mismas</w:t>
      </w:r>
      <w:proofErr w:type="gramEnd"/>
      <w:r w:rsidRPr="001C02D1">
        <w:rPr>
          <w:rFonts w:cstheme="minorHAnsi"/>
          <w:color w:val="000000" w:themeColor="text1"/>
        </w:rPr>
        <w:t xml:space="preserve"> constituye una ocasión para valorar el seguimiento y consecución de las competencias. También supone una oportunidad para impulsar el trabajo diario, reconocer el esfuerzo y comentar los resultados de manera detallada para transmitir expectativas positivas. Ello no elimina, sin embargo, la posibilidad de realizar pruebas objetivas individuales para comprobar los logros y obtener información para reorientar el proceso de aprendizaje. Para este tipo de evaluación se puede emplear pruebas, escritas u orales, previamente organizadas </w:t>
      </w:r>
      <w:proofErr w:type="gramStart"/>
      <w:r w:rsidRPr="001C02D1">
        <w:rPr>
          <w:rFonts w:cstheme="minorHAnsi"/>
          <w:color w:val="000000" w:themeColor="text1"/>
        </w:rPr>
        <w:t>de acuerdo a</w:t>
      </w:r>
      <w:proofErr w:type="gramEnd"/>
      <w:r w:rsidRPr="001C02D1">
        <w:rPr>
          <w:rFonts w:cstheme="minorHAnsi"/>
          <w:color w:val="000000" w:themeColor="text1"/>
        </w:rPr>
        <w:t xml:space="preserve"> los saberes y los criterios de evaluación. Este instrumento puede tener una escala numérica, pero también descriptiva o de categorías (identificando frecuencia o caracterización)</w:t>
      </w:r>
    </w:p>
    <w:p w14:paraId="4B28AD18" w14:textId="77777777" w:rsidR="006E3874" w:rsidRPr="001C02D1" w:rsidRDefault="001C02D1">
      <w:pPr>
        <w:rPr>
          <w:rFonts w:cstheme="minorHAnsi"/>
          <w:color w:val="000000" w:themeColor="text1"/>
        </w:rPr>
      </w:pPr>
      <w:r w:rsidRPr="001C02D1">
        <w:rPr>
          <w:rFonts w:cstheme="minorHAnsi"/>
          <w:color w:val="000000" w:themeColor="text1"/>
        </w:rPr>
        <w:t>El proceso evaluador es único y continuo, si bien se contemplan tres momentos claves: la evaluación inicial que proporciona datos acerca del punto de partida y que se puede aprovechar para crear unos vínculos con el alumnado mediante una escucha/lectura activa de sus experiencias previas en relación con la materia. Se trata de un momento fundamental para recabar información, adecuar la metodología y contribuir en la inclusión del alumnado en el grupo y en la comunidad educativa. La evaluación formativa concede importancia a la evolución a lo largo del proceso, pero favoreciendo en la medida de lo posible que sea una evaluación informativa, participativa y operativa. Por último, la evaluación sumativa establece los resultados al término del proceso de aprendizaje valorando el grado de adquisición de las competencias específicas, que pueden coincidir al finalizar una unidad didáctica, una situación de aprendizaje o al concluir cada una de las evaluaciones.</w:t>
      </w:r>
    </w:p>
    <w:p w14:paraId="72855B5D" w14:textId="77777777" w:rsidR="006E3874" w:rsidRPr="001C02D1" w:rsidRDefault="001C02D1">
      <w:pPr>
        <w:pStyle w:val="Ttulo2"/>
        <w:rPr>
          <w:color w:val="000000" w:themeColor="text1"/>
        </w:rPr>
      </w:pPr>
      <w:r w:rsidRPr="001C02D1">
        <w:rPr>
          <w:color w:val="000000" w:themeColor="text1"/>
        </w:rPr>
        <w:t>IV.3. Diseño de situaciones de aprendizaje</w:t>
      </w:r>
    </w:p>
    <w:p w14:paraId="010F0356" w14:textId="77777777" w:rsidR="006E3874" w:rsidRPr="001C02D1" w:rsidRDefault="001C02D1">
      <w:pPr>
        <w:rPr>
          <w:rFonts w:cstheme="minorHAnsi"/>
          <w:color w:val="000000" w:themeColor="text1"/>
        </w:rPr>
      </w:pPr>
      <w:r w:rsidRPr="001C02D1">
        <w:rPr>
          <w:rFonts w:cstheme="minorHAnsi"/>
          <w:color w:val="000000" w:themeColor="text1"/>
        </w:rPr>
        <w:t xml:space="preserve">Las situaciones de aprendizaje son escenarios que pueden aprovecharse para que el alumnado desarrolle competencias específicas y adquiera los conocimientos, las destrezas y las actitudes de los saberes básicos. Al tratarse de un proceso didáctico el docente </w:t>
      </w:r>
      <w:r w:rsidR="009143E2">
        <w:rPr>
          <w:rFonts w:cstheme="minorHAnsi"/>
          <w:color w:val="000000" w:themeColor="text1"/>
        </w:rPr>
        <w:t xml:space="preserve">o la docente </w:t>
      </w:r>
      <w:r w:rsidRPr="001C02D1">
        <w:rPr>
          <w:rFonts w:cstheme="minorHAnsi"/>
          <w:color w:val="000000" w:themeColor="text1"/>
        </w:rPr>
        <w:t>debe</w:t>
      </w:r>
      <w:r w:rsidR="009143E2">
        <w:rPr>
          <w:rFonts w:cstheme="minorHAnsi"/>
          <w:color w:val="000000" w:themeColor="text1"/>
        </w:rPr>
        <w:t>n</w:t>
      </w:r>
      <w:r w:rsidRPr="001C02D1">
        <w:rPr>
          <w:rFonts w:cstheme="minorHAnsi"/>
          <w:color w:val="000000" w:themeColor="text1"/>
        </w:rPr>
        <w:t xml:space="preserve"> centrarse en las condiciones del grupo clase pero también en las realidades personales y del entorno. En la medida de lo posible se recomienda conocer los intereses y contexto familiares, que favorecen un aprendizaje significativo y el uso de las TIC. Para los niveles de la ESO resulta de estímulo en los procesos de aprendizaje la creación de productos finales para los cuales se aplican previamente la indagación y el uso de técnicas históricas y geográficas. Sirvan de ejemplo la creación o adaptación de juegos digitales o tradicionales, la preparación de maquetas de ecosistemas, feudos o ciudades; el diseño de campañas de sensibilización ecológica viables a nivel local y global, la recreación de herramientas y manifestaciones artísticas y culturales; la elaboración de relatos “Un día en…” reconstruyendo la vida cotidiana en una época, o creando otros géneros narrativos; la recreación de conversaciones o acciones que pudieron ser; el diseño de asociaciones de jóvenes para concienciar y realizar acciones; la proyección de exposiciones temáticas; reconstrucciones mediante </w:t>
      </w:r>
      <w:r w:rsidRPr="001C02D1">
        <w:rPr>
          <w:rFonts w:cstheme="minorHAnsi"/>
          <w:i/>
          <w:color w:val="000000" w:themeColor="text1"/>
        </w:rPr>
        <w:t xml:space="preserve">stop </w:t>
      </w:r>
      <w:proofErr w:type="spellStart"/>
      <w:r w:rsidRPr="001C02D1">
        <w:rPr>
          <w:rFonts w:cstheme="minorHAnsi"/>
          <w:i/>
          <w:color w:val="000000" w:themeColor="text1"/>
        </w:rPr>
        <w:t>motion</w:t>
      </w:r>
      <w:proofErr w:type="spellEnd"/>
      <w:r w:rsidRPr="001C02D1">
        <w:rPr>
          <w:rFonts w:cstheme="minorHAnsi"/>
          <w:color w:val="000000" w:themeColor="text1"/>
        </w:rPr>
        <w:t xml:space="preserve"> o </w:t>
      </w:r>
      <w:proofErr w:type="spellStart"/>
      <w:r w:rsidRPr="001C02D1">
        <w:rPr>
          <w:rFonts w:cstheme="minorHAnsi"/>
          <w:color w:val="000000" w:themeColor="text1"/>
        </w:rPr>
        <w:t>videominutos</w:t>
      </w:r>
      <w:proofErr w:type="spellEnd"/>
      <w:r w:rsidRPr="001C02D1">
        <w:rPr>
          <w:rFonts w:cstheme="minorHAnsi"/>
          <w:color w:val="000000" w:themeColor="text1"/>
        </w:rPr>
        <w:t xml:space="preserve">; </w:t>
      </w:r>
      <w:r w:rsidRPr="001C02D1">
        <w:rPr>
          <w:rFonts w:cstheme="minorHAnsi"/>
          <w:i/>
          <w:color w:val="000000" w:themeColor="text1"/>
        </w:rPr>
        <w:t>podcast</w:t>
      </w:r>
      <w:r w:rsidRPr="001C02D1">
        <w:rPr>
          <w:rFonts w:cstheme="minorHAnsi"/>
          <w:color w:val="000000" w:themeColor="text1"/>
        </w:rPr>
        <w:t xml:space="preserve"> o reportajes sonoros; conexiones pasado-presente.</w:t>
      </w:r>
    </w:p>
    <w:p w14:paraId="37FFBA28" w14:textId="77777777" w:rsidR="006E3874" w:rsidRPr="001C02D1" w:rsidRDefault="001C02D1">
      <w:pPr>
        <w:pStyle w:val="Ttulo2"/>
        <w:rPr>
          <w:color w:val="000000" w:themeColor="text1"/>
        </w:rPr>
      </w:pPr>
      <w:r w:rsidRPr="001C02D1">
        <w:rPr>
          <w:color w:val="000000" w:themeColor="text1"/>
        </w:rPr>
        <w:t>IV.4.1. Ejemplificación de situaciones de aprendizaje</w:t>
      </w:r>
    </w:p>
    <w:p w14:paraId="6895680C" w14:textId="77777777" w:rsidR="006E3874" w:rsidRPr="001C02D1" w:rsidRDefault="001C02D1">
      <w:pPr>
        <w:rPr>
          <w:rFonts w:cstheme="minorHAnsi"/>
          <w:b/>
          <w:color w:val="000000" w:themeColor="text1"/>
        </w:rPr>
      </w:pPr>
      <w:r w:rsidRPr="001C02D1">
        <w:rPr>
          <w:rFonts w:cstheme="minorHAnsi"/>
          <w:b/>
          <w:color w:val="000000" w:themeColor="text1"/>
        </w:rPr>
        <w:t>Situación de aprendizaje 1: La historia de las migraciones es la historia de la Humanidad</w:t>
      </w:r>
    </w:p>
    <w:p w14:paraId="46C57FA8" w14:textId="77777777" w:rsidR="006E3874" w:rsidRPr="001C02D1" w:rsidRDefault="001C02D1">
      <w:pPr>
        <w:rPr>
          <w:rFonts w:cstheme="minorHAnsi"/>
          <w:color w:val="000000" w:themeColor="text1"/>
        </w:rPr>
      </w:pPr>
      <w:r w:rsidRPr="001C02D1">
        <w:rPr>
          <w:rFonts w:cstheme="minorHAnsi"/>
          <w:color w:val="000000" w:themeColor="text1"/>
        </w:rPr>
        <w:t xml:space="preserve">Las migraciones son movimientos de población en los que se deja el lugar de residencia para establecerse en otro territorio, generalmente por causas económicas, sociales, religiosas o políticas. La movilidad geográfica ha formado parte de la historia de la Humanidad y ninguna otra especie ha llegado a tantos lugares ni se ha adaptado a tan diversos ecosistemas. </w:t>
      </w:r>
    </w:p>
    <w:p w14:paraId="21BF2E12" w14:textId="77777777" w:rsidR="006E3874" w:rsidRPr="001C02D1" w:rsidRDefault="001C02D1">
      <w:pPr>
        <w:rPr>
          <w:rFonts w:cstheme="minorHAnsi"/>
          <w:b/>
          <w:color w:val="000000" w:themeColor="text1"/>
        </w:rPr>
      </w:pPr>
      <w:r w:rsidRPr="001C02D1">
        <w:rPr>
          <w:rFonts w:cstheme="minorHAnsi"/>
          <w:b/>
          <w:color w:val="000000" w:themeColor="text1"/>
        </w:rPr>
        <w:t>Introducción y contextualización:</w:t>
      </w:r>
    </w:p>
    <w:p w14:paraId="3E571A71" w14:textId="77777777" w:rsidR="006E3874" w:rsidRPr="001C02D1" w:rsidRDefault="001C02D1">
      <w:pPr>
        <w:rPr>
          <w:rFonts w:cstheme="minorHAnsi"/>
          <w:color w:val="000000" w:themeColor="text1"/>
        </w:rPr>
      </w:pPr>
      <w:r w:rsidRPr="001C02D1">
        <w:rPr>
          <w:rFonts w:cstheme="minorHAnsi"/>
          <w:color w:val="000000" w:themeColor="text1"/>
        </w:rPr>
        <w:t xml:space="preserve">La propuesta está relacionada con la necesidad imperante de sensibilizar a la sociedad en una realidad constante como son las migraciones, sus factores y sus efectos. Se observa que el alumnado maneja una información sesgada que le conduce a abordar el tema de las migraciones con ciertas connotaciones de rechazo, sobre todo hacia la inmigración. </w:t>
      </w:r>
    </w:p>
    <w:p w14:paraId="2E9E39D8" w14:textId="549DC66F" w:rsidR="006E3874" w:rsidRPr="001C02D1" w:rsidRDefault="001C02D1">
      <w:pPr>
        <w:rPr>
          <w:rFonts w:cstheme="minorHAnsi"/>
          <w:color w:val="000000" w:themeColor="text1"/>
        </w:rPr>
      </w:pPr>
      <w:r w:rsidRPr="001C02D1">
        <w:rPr>
          <w:rFonts w:cstheme="minorHAnsi"/>
          <w:color w:val="000000" w:themeColor="text1"/>
        </w:rPr>
        <w:t xml:space="preserve">La temática de esta situación de aprendizaje se puede trabajar en cualquiera de los tres bloques temáticos y niveles de la ESO. Trabajaremos combinando el trabajo </w:t>
      </w:r>
      <w:r w:rsidR="004645E1" w:rsidRPr="001C02D1">
        <w:rPr>
          <w:rFonts w:cstheme="minorHAnsi"/>
          <w:color w:val="000000" w:themeColor="text1"/>
        </w:rPr>
        <w:t>individual, en</w:t>
      </w:r>
      <w:r w:rsidRPr="001C02D1">
        <w:rPr>
          <w:rFonts w:cstheme="minorHAnsi"/>
          <w:color w:val="000000" w:themeColor="text1"/>
        </w:rPr>
        <w:t xml:space="preserve"> pequeños grupos (2 o 3 personas) y en gran grupo con el objetivo final de compartir los resultados a la comunidad educativa. </w:t>
      </w:r>
    </w:p>
    <w:p w14:paraId="071DD050" w14:textId="77777777" w:rsidR="006E3874" w:rsidRPr="001C02D1" w:rsidRDefault="001C02D1">
      <w:pPr>
        <w:rPr>
          <w:rFonts w:cstheme="minorHAnsi"/>
          <w:b/>
          <w:color w:val="000000" w:themeColor="text1"/>
        </w:rPr>
      </w:pPr>
      <w:r w:rsidRPr="001C02D1">
        <w:rPr>
          <w:rFonts w:cstheme="minorHAnsi"/>
          <w:b/>
          <w:color w:val="000000" w:themeColor="text1"/>
        </w:rPr>
        <w:t>Objetivos didácticos:</w:t>
      </w:r>
    </w:p>
    <w:p w14:paraId="1DCD536C" w14:textId="77777777" w:rsidR="006E3874" w:rsidRPr="001C02D1" w:rsidRDefault="001C02D1">
      <w:pPr>
        <w:rPr>
          <w:rFonts w:cstheme="minorHAnsi"/>
          <w:color w:val="000000" w:themeColor="text1"/>
        </w:rPr>
      </w:pPr>
      <w:r w:rsidRPr="001C02D1">
        <w:rPr>
          <w:rFonts w:cstheme="minorHAnsi"/>
          <w:color w:val="000000" w:themeColor="text1"/>
        </w:rPr>
        <w:t>En lo referente a los objetivos didácticos que persigue esta situación de aprendizaje son los siguientes:</w:t>
      </w:r>
    </w:p>
    <w:p w14:paraId="69061F36" w14:textId="77777777" w:rsidR="006E3874" w:rsidRPr="001C02D1" w:rsidRDefault="001C02D1" w:rsidP="006E3613">
      <w:pPr>
        <w:pStyle w:val="LO-normal"/>
        <w:numPr>
          <w:ilvl w:val="0"/>
          <w:numId w:val="4"/>
        </w:numPr>
        <w:spacing w:after="0"/>
        <w:ind w:right="-57"/>
        <w:rPr>
          <w:color w:val="000000" w:themeColor="text1"/>
        </w:rPr>
      </w:pPr>
      <w:r w:rsidRPr="001C02D1">
        <w:rPr>
          <w:color w:val="000000" w:themeColor="text1"/>
        </w:rPr>
        <w:t xml:space="preserve">Analizar el fenómeno de las migraciones a nivel global y local, tomando conciencia de las migraciones como una realidad innata a la propia Humanidad y contribuyendo así a los Objetivos de Desarrollo Sostenible construyendo una sociedad que acoja a todas las personas que la forman. </w:t>
      </w:r>
    </w:p>
    <w:p w14:paraId="2AE857AD" w14:textId="77777777" w:rsidR="006E3874" w:rsidRPr="001C02D1" w:rsidRDefault="001C02D1" w:rsidP="006E3613">
      <w:pPr>
        <w:pStyle w:val="LO-normal"/>
        <w:numPr>
          <w:ilvl w:val="0"/>
          <w:numId w:val="4"/>
        </w:numPr>
        <w:spacing w:after="0"/>
        <w:ind w:right="-57"/>
        <w:rPr>
          <w:color w:val="000000" w:themeColor="text1"/>
        </w:rPr>
      </w:pPr>
      <w:r w:rsidRPr="001C02D1">
        <w:rPr>
          <w:color w:val="000000" w:themeColor="text1"/>
        </w:rPr>
        <w:t>Valorar la relación entre inmigración y diversidad cultural con especial atención a legado multicultural (romano, musulmán, judío y gitano, entre otros) de la Historia de España y nuestra localidad.</w:t>
      </w:r>
    </w:p>
    <w:p w14:paraId="2E784165" w14:textId="77777777" w:rsidR="006E3874" w:rsidRPr="001C02D1" w:rsidRDefault="001C02D1" w:rsidP="006E3613">
      <w:pPr>
        <w:pStyle w:val="LO-normal"/>
        <w:numPr>
          <w:ilvl w:val="0"/>
          <w:numId w:val="4"/>
        </w:numPr>
        <w:spacing w:after="0"/>
        <w:ind w:right="-57"/>
        <w:rPr>
          <w:color w:val="000000" w:themeColor="text1"/>
        </w:rPr>
      </w:pPr>
      <w:r w:rsidRPr="001C02D1">
        <w:rPr>
          <w:color w:val="000000" w:themeColor="text1"/>
        </w:rPr>
        <w:t>Despertar el interés por la investigación científica aplicando la metodología histórica y geográfica, el uso de fuentes diversas de forma crítica, y el desarrollo de un discurso, oral o escrito, utilizando formatos variados preferentemente nuevas tecnologías.</w:t>
      </w:r>
    </w:p>
    <w:p w14:paraId="56718659" w14:textId="77777777" w:rsidR="006E3874" w:rsidRPr="001C02D1" w:rsidRDefault="001C02D1" w:rsidP="006E3613">
      <w:pPr>
        <w:pStyle w:val="LO-normal"/>
        <w:numPr>
          <w:ilvl w:val="0"/>
          <w:numId w:val="4"/>
        </w:numPr>
        <w:ind w:right="-57"/>
        <w:rPr>
          <w:color w:val="000000" w:themeColor="text1"/>
        </w:rPr>
      </w:pPr>
      <w:r w:rsidRPr="001C02D1">
        <w:rPr>
          <w:color w:val="000000" w:themeColor="text1"/>
        </w:rPr>
        <w:t>Desarrollar destrezas y habilidades de compromiso cívico a través del trabajo, tanto individual como grupal, asumiendo responsabilidad, mostrando tolerancia ante la diversidad, capacidad de resolución pacífica de conflictos y empatía emocional.</w:t>
      </w:r>
    </w:p>
    <w:p w14:paraId="5C3BE92F" w14:textId="77777777" w:rsidR="006E3874" w:rsidRPr="001C02D1" w:rsidRDefault="001C02D1">
      <w:pPr>
        <w:rPr>
          <w:rFonts w:cstheme="minorHAnsi"/>
          <w:b/>
          <w:color w:val="000000" w:themeColor="text1"/>
        </w:rPr>
      </w:pPr>
      <w:r w:rsidRPr="001C02D1">
        <w:rPr>
          <w:rFonts w:cstheme="minorHAnsi"/>
          <w:b/>
          <w:color w:val="000000" w:themeColor="text1"/>
        </w:rPr>
        <w:t xml:space="preserve">Elementos curriculares involucrados: </w:t>
      </w:r>
    </w:p>
    <w:p w14:paraId="016D9CA6" w14:textId="77777777" w:rsidR="006E3874" w:rsidRPr="001C02D1" w:rsidRDefault="001C02D1">
      <w:pPr>
        <w:rPr>
          <w:rFonts w:cstheme="minorHAnsi"/>
          <w:color w:val="000000" w:themeColor="text1"/>
        </w:rPr>
      </w:pPr>
      <w:r w:rsidRPr="001C02D1">
        <w:rPr>
          <w:rFonts w:cstheme="minorHAnsi"/>
          <w:color w:val="000000" w:themeColor="text1"/>
        </w:rPr>
        <w:t xml:space="preserve">Esta situación de aprendizaje aborda saberes básicos de los tres bloques de la materia de Geografía e Historia y se puede aplicar en cualquiera de los niveles de la ESO. </w:t>
      </w:r>
      <w:proofErr w:type="gramStart"/>
      <w:r w:rsidRPr="001C02D1">
        <w:rPr>
          <w:rFonts w:cstheme="minorHAnsi"/>
          <w:color w:val="000000" w:themeColor="text1"/>
        </w:rPr>
        <w:t>En relación al</w:t>
      </w:r>
      <w:proofErr w:type="gramEnd"/>
      <w:r w:rsidRPr="001C02D1">
        <w:rPr>
          <w:rFonts w:cstheme="minorHAnsi"/>
          <w:color w:val="000000" w:themeColor="text1"/>
        </w:rPr>
        <w:t xml:space="preserve"> bloque A “Retos del mundo actual” puede estar ligado a cuestiones tales como los desafíos demográficos, las amenazas de los ecosistemas, la emergencia climática, la distribución de las riquezas, las estructuras económicas, las situaciones discriminatorias de niñas y mujeres y los conflictos. </w:t>
      </w:r>
    </w:p>
    <w:p w14:paraId="651F4759" w14:textId="77777777" w:rsidR="006E3874" w:rsidRPr="001C02D1" w:rsidRDefault="001C02D1">
      <w:pPr>
        <w:rPr>
          <w:rFonts w:cstheme="minorHAnsi"/>
          <w:color w:val="000000" w:themeColor="text1"/>
        </w:rPr>
      </w:pPr>
      <w:r w:rsidRPr="001C02D1">
        <w:rPr>
          <w:rFonts w:cstheme="minorHAnsi"/>
          <w:color w:val="000000" w:themeColor="text1"/>
        </w:rPr>
        <w:t>La actividad de investigación de presente y pasado que se plantea debería estar relacionada con los saberes básicos del bloque B “Sociedades y territorios” del nivel escogido para realizar esta situación de aprendizaje. Muchos han sido los pueblos que a lo largo de la Historia han llegado a la Península dejando su huella en la identidad del territorio, y el docente</w:t>
      </w:r>
      <w:r w:rsidR="009143E2">
        <w:rPr>
          <w:rFonts w:cstheme="minorHAnsi"/>
          <w:color w:val="000000" w:themeColor="text1"/>
        </w:rPr>
        <w:t xml:space="preserve"> o la docente</w:t>
      </w:r>
      <w:r w:rsidRPr="001C02D1">
        <w:rPr>
          <w:rFonts w:cstheme="minorHAnsi"/>
          <w:color w:val="000000" w:themeColor="text1"/>
        </w:rPr>
        <w:t xml:space="preserve"> puede</w:t>
      </w:r>
      <w:r w:rsidR="009143E2">
        <w:rPr>
          <w:rFonts w:cstheme="minorHAnsi"/>
          <w:color w:val="000000" w:themeColor="text1"/>
        </w:rPr>
        <w:t>n</w:t>
      </w:r>
      <w:r w:rsidRPr="001C02D1">
        <w:rPr>
          <w:rFonts w:cstheme="minorHAnsi"/>
          <w:color w:val="000000" w:themeColor="text1"/>
        </w:rPr>
        <w:t xml:space="preserve"> aprovechar el interés individual y grupal. Si bien se recomienda para 1º y 2º ESO.</w:t>
      </w:r>
    </w:p>
    <w:p w14:paraId="7C010044" w14:textId="77777777" w:rsidR="006E3874" w:rsidRPr="001C02D1" w:rsidRDefault="001C02D1">
      <w:pPr>
        <w:rPr>
          <w:rFonts w:cstheme="minorHAnsi"/>
          <w:color w:val="000000" w:themeColor="text1"/>
        </w:rPr>
      </w:pPr>
      <w:r w:rsidRPr="001C02D1">
        <w:rPr>
          <w:rFonts w:cstheme="minorHAnsi"/>
          <w:color w:val="000000" w:themeColor="text1"/>
        </w:rPr>
        <w:t>Uno de los objetivos de la actividad es adquirir conciencia de la relación entre las migraciones y la diversidad cultural, por tanto, se vincula con los saberes básicos del tercer bloque dedicado al compromiso cívico, local y global, que se trabajarán de manera transversal, no sólo en lo que respecta a los derechos humanos y la dignidad humana sino también a la convivencia cívica y social ante la diversidad cultural, la responsabilidad colectiva no discriminatoria, el uso adecuado de las redes sociales adquiriendo una ciudadanía ética digital y con la defensa del patrimonio como bien y como recurso.</w:t>
      </w:r>
    </w:p>
    <w:p w14:paraId="4D741B53" w14:textId="0D100F0C" w:rsidR="006E3874" w:rsidRPr="001C02D1" w:rsidRDefault="001C02D1">
      <w:pPr>
        <w:rPr>
          <w:rFonts w:cstheme="minorHAnsi"/>
          <w:color w:val="000000" w:themeColor="text1"/>
        </w:rPr>
      </w:pPr>
      <w:r w:rsidRPr="001C02D1">
        <w:rPr>
          <w:rFonts w:cstheme="minorHAnsi"/>
          <w:color w:val="000000" w:themeColor="text1"/>
        </w:rPr>
        <w:t xml:space="preserve">En esta situación de aprendizaje se potencian principalmente las competencias clave siguientes: la comunicación en comunicación lingüística (CCL), la competencia personal, social y de aprender a aprender (CPSAA), la competencia ciudadana (CC) y la competencia digital (CD), pero también la competencia matemática y competencia en ciencia, tecnología e ingeniería al (STEM) y la competencia emprendedora (CE). </w:t>
      </w:r>
      <w:r w:rsidR="004645E1" w:rsidRPr="001C02D1">
        <w:rPr>
          <w:rFonts w:cstheme="minorHAnsi"/>
          <w:color w:val="000000" w:themeColor="text1"/>
        </w:rPr>
        <w:t>Asimismo,</w:t>
      </w:r>
      <w:r w:rsidRPr="001C02D1">
        <w:rPr>
          <w:rFonts w:cstheme="minorHAnsi"/>
          <w:color w:val="000000" w:themeColor="text1"/>
        </w:rPr>
        <w:t xml:space="preserve"> se recomienda favorecer la competencia plurilingüe (CP) como proyecto interdisciplinar o en el caso que se imparta en otra lengua.</w:t>
      </w:r>
    </w:p>
    <w:p w14:paraId="7A492B45" w14:textId="77777777" w:rsidR="006E3874" w:rsidRPr="001C02D1" w:rsidRDefault="001C02D1">
      <w:pPr>
        <w:rPr>
          <w:rFonts w:cstheme="minorHAnsi"/>
          <w:color w:val="000000" w:themeColor="text1"/>
        </w:rPr>
      </w:pPr>
      <w:r w:rsidRPr="001C02D1">
        <w:rPr>
          <w:rFonts w:cstheme="minorHAnsi"/>
          <w:color w:val="000000" w:themeColor="text1"/>
        </w:rPr>
        <w:t xml:space="preserve">En cuanto a las competencias específicas, esta situación de aprendizaje se vincula con las siguientes: CE.GH.1. en la medida que se requiere la búsqueda, selección, tratamiento y organización de información del presente y del pasado sobre los movimientos migratorios y se expresa en diferentes formatos (CE.GH.1.1, 1.2 y 1.3); CE.GH.2. cuando indaga y elabora argumentos con un pensamiento crítico, abierto y respetuoso contribuyendo a la identidad de un territorio (CE.GH.2.1 y 2.2); CE.GH.3. ya que durante la situación de aprendizaje se plantea un desafío que se prolonga en la propia historia de la Humanidad y que requiere de propuesta hacia un mundo mejor (CE.GH. 3.1, 3.2, y 3.4) El CE.GH.4 se considera tanto en cuanto las condiciones naturales de los ecosistemas influyen no sólo en la distribución de la población sino en las rutas de las migraciones y en sus destinos (CE.GH.4.1) En el CE.CH.6. se considera la necesidad de comprender la diversidad cultural y contribuir a la igualdad y la inclusión, que son unos principios básicos para abordar la temática (CE.GH.6.1 y 6.2) así como reconocer la riqueza de los procesos de identificación colectiva de CE.GH.7. (CE.GH.7.1) El CE.GH.8 </w:t>
      </w:r>
      <w:proofErr w:type="gramStart"/>
      <w:r w:rsidRPr="001C02D1">
        <w:rPr>
          <w:rFonts w:cstheme="minorHAnsi"/>
          <w:color w:val="000000" w:themeColor="text1"/>
        </w:rPr>
        <w:t>en relación a</w:t>
      </w:r>
      <w:proofErr w:type="gramEnd"/>
      <w:r w:rsidRPr="001C02D1">
        <w:rPr>
          <w:rFonts w:cstheme="minorHAnsi"/>
          <w:color w:val="000000" w:themeColor="text1"/>
        </w:rPr>
        <w:t xml:space="preserve"> tomar conciencia con los ciclos demográficos y las formas de vida se considera en el proceso de investigación y en la toma de reflexiones (CE.GH.8.2)</w:t>
      </w:r>
    </w:p>
    <w:p w14:paraId="640DFA63" w14:textId="77777777" w:rsidR="006E3874" w:rsidRPr="001C02D1" w:rsidRDefault="001C02D1">
      <w:pPr>
        <w:rPr>
          <w:rFonts w:cstheme="minorHAnsi"/>
          <w:b/>
          <w:color w:val="000000" w:themeColor="text1"/>
        </w:rPr>
      </w:pPr>
      <w:r w:rsidRPr="001C02D1">
        <w:rPr>
          <w:rFonts w:cstheme="minorHAnsi"/>
          <w:b/>
          <w:color w:val="000000" w:themeColor="text1"/>
        </w:rPr>
        <w:t>Conexiones con otras materias:</w:t>
      </w:r>
    </w:p>
    <w:p w14:paraId="074B9FC7" w14:textId="77777777" w:rsidR="006E3874" w:rsidRPr="001C02D1" w:rsidRDefault="001C02D1">
      <w:pPr>
        <w:rPr>
          <w:rFonts w:cstheme="minorHAnsi"/>
          <w:color w:val="000000" w:themeColor="text1"/>
        </w:rPr>
      </w:pPr>
      <w:r w:rsidRPr="001C02D1">
        <w:rPr>
          <w:rFonts w:cstheme="minorHAnsi"/>
          <w:color w:val="000000" w:themeColor="text1"/>
        </w:rPr>
        <w:t>Esta situación de aprendizaje tiene con</w:t>
      </w:r>
      <w:r w:rsidR="007347A5">
        <w:rPr>
          <w:rFonts w:cstheme="minorHAnsi"/>
          <w:color w:val="000000" w:themeColor="text1"/>
        </w:rPr>
        <w:t>exión con la materia de Lengua Castellana y L</w:t>
      </w:r>
      <w:r w:rsidRPr="001C02D1">
        <w:rPr>
          <w:rFonts w:cstheme="minorHAnsi"/>
          <w:color w:val="000000" w:themeColor="text1"/>
        </w:rPr>
        <w:t xml:space="preserve">iteratura. Es viable que parte del material se realice de manera interdisciplinar en relación a la </w:t>
      </w:r>
      <w:r w:rsidR="007347A5">
        <w:rPr>
          <w:rFonts w:cstheme="minorHAnsi"/>
          <w:color w:val="000000" w:themeColor="text1"/>
        </w:rPr>
        <w:t>Primera Lengua Extranjera,</w:t>
      </w:r>
      <w:r w:rsidR="008A6FC1">
        <w:rPr>
          <w:rFonts w:cstheme="minorHAnsi"/>
          <w:color w:val="000000" w:themeColor="text1"/>
        </w:rPr>
        <w:t xml:space="preserve"> la Segunda L</w:t>
      </w:r>
      <w:r w:rsidRPr="001C02D1">
        <w:rPr>
          <w:rFonts w:cstheme="minorHAnsi"/>
          <w:color w:val="000000" w:themeColor="text1"/>
        </w:rPr>
        <w:t xml:space="preserve">engua </w:t>
      </w:r>
      <w:r w:rsidR="008A6FC1">
        <w:rPr>
          <w:rFonts w:cstheme="minorHAnsi"/>
          <w:color w:val="000000" w:themeColor="text1"/>
        </w:rPr>
        <w:t>E</w:t>
      </w:r>
      <w:r w:rsidRPr="001C02D1">
        <w:rPr>
          <w:rFonts w:cstheme="minorHAnsi"/>
          <w:color w:val="000000" w:themeColor="text1"/>
        </w:rPr>
        <w:t xml:space="preserve">xtranjera, </w:t>
      </w:r>
      <w:r w:rsidR="007347A5">
        <w:rPr>
          <w:rFonts w:cstheme="minorHAnsi"/>
          <w:color w:val="000000" w:themeColor="text1"/>
        </w:rPr>
        <w:t xml:space="preserve">Lenguas Propias de Aragón (Aragonés y </w:t>
      </w:r>
      <w:proofErr w:type="gramStart"/>
      <w:r w:rsidR="007347A5">
        <w:rPr>
          <w:rFonts w:cstheme="minorHAnsi"/>
          <w:color w:val="000000" w:themeColor="text1"/>
        </w:rPr>
        <w:t>Catalán</w:t>
      </w:r>
      <w:proofErr w:type="gramEnd"/>
      <w:r w:rsidR="007347A5">
        <w:rPr>
          <w:rFonts w:cstheme="minorHAnsi"/>
          <w:color w:val="000000" w:themeColor="text1"/>
        </w:rPr>
        <w:t xml:space="preserve">) </w:t>
      </w:r>
      <w:r w:rsidRPr="001C02D1">
        <w:rPr>
          <w:rFonts w:cstheme="minorHAnsi"/>
          <w:color w:val="000000" w:themeColor="text1"/>
        </w:rPr>
        <w:t>e incluso en el caso de 2º y 3º de la ESO con la materia de Tecnología y Digitalización.</w:t>
      </w:r>
    </w:p>
    <w:p w14:paraId="7B3D59C6" w14:textId="77777777" w:rsidR="006E3874" w:rsidRPr="001C02D1" w:rsidRDefault="001C02D1">
      <w:pPr>
        <w:rPr>
          <w:rFonts w:cstheme="minorHAnsi"/>
          <w:b/>
          <w:color w:val="000000" w:themeColor="text1"/>
        </w:rPr>
      </w:pPr>
      <w:r w:rsidRPr="001C02D1">
        <w:rPr>
          <w:rFonts w:cstheme="minorHAnsi"/>
          <w:b/>
          <w:color w:val="000000" w:themeColor="text1"/>
        </w:rPr>
        <w:t>Descripción de la actividad:</w:t>
      </w:r>
    </w:p>
    <w:p w14:paraId="7BAA01E1" w14:textId="77777777" w:rsidR="006E3874" w:rsidRPr="001C02D1" w:rsidRDefault="001C02D1">
      <w:pPr>
        <w:rPr>
          <w:rFonts w:cstheme="minorHAnsi"/>
          <w:color w:val="000000" w:themeColor="text1"/>
        </w:rPr>
      </w:pPr>
      <w:r w:rsidRPr="001C02D1">
        <w:rPr>
          <w:rFonts w:cstheme="minorHAnsi"/>
          <w:color w:val="000000" w:themeColor="text1"/>
        </w:rPr>
        <w:t>Las fases del proyecto incluyen tres momentos diferenciados: unas sesiones introductorias, el desarrollo de investigaciones con la reflexión y producción correspondiente y la última fase enfocada al futuro y la consecución de los ODS. Cada sesión se acompañará de un diario de trabajo en el que se realizará un seguimiento de los pasos realizados que servirá para la evaluación del proceso por parte del docente</w:t>
      </w:r>
      <w:r w:rsidR="009143E2">
        <w:rPr>
          <w:rFonts w:cstheme="minorHAnsi"/>
          <w:color w:val="000000" w:themeColor="text1"/>
        </w:rPr>
        <w:t xml:space="preserve"> o de la docente</w:t>
      </w:r>
      <w:r w:rsidRPr="001C02D1">
        <w:rPr>
          <w:rFonts w:cstheme="minorHAnsi"/>
          <w:color w:val="000000" w:themeColor="text1"/>
        </w:rPr>
        <w:t xml:space="preserve"> como para la autoevaluación del alumnado, en ambos casos para planificar y mejorar. </w:t>
      </w:r>
    </w:p>
    <w:p w14:paraId="441705CE" w14:textId="12A673B0" w:rsidR="006E3874" w:rsidRPr="001C02D1" w:rsidRDefault="001C02D1">
      <w:pPr>
        <w:rPr>
          <w:rFonts w:cstheme="minorHAnsi"/>
          <w:color w:val="000000" w:themeColor="text1"/>
        </w:rPr>
      </w:pPr>
      <w:r w:rsidRPr="001C02D1">
        <w:rPr>
          <w:rFonts w:cstheme="minorHAnsi"/>
          <w:color w:val="000000" w:themeColor="text1"/>
        </w:rPr>
        <w:t xml:space="preserve">En la primera fase introductoria se inicia con el planteamiento del tema. En gran grupo se comentan cuestiones relacionadas con las migraciones, especialmente las inmigraciones. A </w:t>
      </w:r>
      <w:r w:rsidR="004645E1" w:rsidRPr="001C02D1">
        <w:rPr>
          <w:rFonts w:cstheme="minorHAnsi"/>
          <w:color w:val="000000" w:themeColor="text1"/>
        </w:rPr>
        <w:t>continuación,</w:t>
      </w:r>
      <w:r w:rsidRPr="001C02D1">
        <w:rPr>
          <w:rFonts w:cstheme="minorHAnsi"/>
          <w:color w:val="000000" w:themeColor="text1"/>
        </w:rPr>
        <w:t xml:space="preserve"> y teniendo en cuenta una evaluación inicial, se formula los objetivos, y se detallan instrucciones claras sobre qué se va a realizar, cómo y cuándo, y sobre todo para qué, es decir, cuál es la finalidad de esta situación de aprendizaje que consiste en descubrir que las migraciones forman parte de la Humanidad, incidiendo en que no somos una especie preparada para migrar sino para alcanzar unas condiciones de vida mejor o simplemente dignas. </w:t>
      </w:r>
    </w:p>
    <w:p w14:paraId="42468D6C" w14:textId="445DA0F9" w:rsidR="006E3874" w:rsidRPr="001C02D1" w:rsidRDefault="001C02D1">
      <w:pPr>
        <w:rPr>
          <w:rFonts w:cstheme="minorHAnsi"/>
          <w:color w:val="000000" w:themeColor="text1"/>
        </w:rPr>
      </w:pPr>
      <w:r w:rsidRPr="001C02D1">
        <w:rPr>
          <w:rFonts w:cstheme="minorHAnsi"/>
          <w:color w:val="000000" w:themeColor="text1"/>
        </w:rPr>
        <w:t xml:space="preserve">A continuación se desarrollan dos actividades introductorias muy útiles encaminadas al respeto, a la perspectiva histórica de las emociones y al uso de fuentes primarias orales. La primera actividad se realiza en gran grupo y la dirige el docente </w:t>
      </w:r>
      <w:r w:rsidR="009143E2">
        <w:rPr>
          <w:rFonts w:cstheme="minorHAnsi"/>
          <w:color w:val="000000" w:themeColor="text1"/>
        </w:rPr>
        <w:t xml:space="preserve">o a la docente </w:t>
      </w:r>
      <w:r w:rsidRPr="001C02D1">
        <w:rPr>
          <w:rFonts w:cstheme="minorHAnsi"/>
          <w:color w:val="000000" w:themeColor="text1"/>
        </w:rPr>
        <w:t xml:space="preserve">pidiendo que levanten la mano aquellas personas del aula que residen en la localidad donde han nacido. A continuación se realiza una situación </w:t>
      </w:r>
      <w:r w:rsidR="004645E1" w:rsidRPr="001C02D1">
        <w:rPr>
          <w:rFonts w:cstheme="minorHAnsi"/>
          <w:color w:val="000000" w:themeColor="text1"/>
        </w:rPr>
        <w:t>similar,</w:t>
      </w:r>
      <w:r w:rsidRPr="001C02D1">
        <w:rPr>
          <w:rFonts w:cstheme="minorHAnsi"/>
          <w:color w:val="000000" w:themeColor="text1"/>
        </w:rPr>
        <w:t xml:space="preserve"> pero en la que levantan la mano sólo aquellas personas cuyas familias residen donde han nacido. Y así sucesivamente diferenciando las generaciones anteriores. Con un método deductivo este experimento social permite extraer una conclusión que se asume como verdadera en su entorno más inmediato. La siguiente actividad consiste en la realización de una entrevista a algún miembro de la familia sobre experiencias migratorias: quién, cómo, por qué, cuándo, etc. Los datos obtenidos se comparten en un muro, físico o interactivo. Esta segunda actividad, además de favorecer las relaciones intergeneracionales, permite aplicar un método inductivo básico valorando el fenómeno a partir de casos concretos.</w:t>
      </w:r>
    </w:p>
    <w:p w14:paraId="27AC3D0E" w14:textId="77777777" w:rsidR="006E3874" w:rsidRPr="001C02D1" w:rsidRDefault="001C02D1">
      <w:pPr>
        <w:rPr>
          <w:rFonts w:cstheme="minorHAnsi"/>
          <w:color w:val="000000" w:themeColor="text1"/>
        </w:rPr>
      </w:pPr>
      <w:r w:rsidRPr="001C02D1">
        <w:rPr>
          <w:rFonts w:cstheme="minorHAnsi"/>
          <w:color w:val="000000" w:themeColor="text1"/>
        </w:rPr>
        <w:t xml:space="preserve">Una vez que el alumnado está concienciado en que pertenecemos a una sociedad de migrantes (emigrantes e inmigrantes) con experiencias próximas y familiares, se inicia el primer momento, relacionado con retos actuales, corresponde analizar los grandes movimientos migratorios de la actualidad a través de diferentes medios de comunicación, con especial atención a la cronología, los lugares de procedencia y destino, el perfil social, los factores de expulsión y de atracción, los elementos culturales clave con especial atención a la lengua, las decisiones y actuaciones ante el fenómeno y otros efectos. Sin olvidar el análisis de las migraciones desde una perspectiva de género y la consideración de la infancia. Se trabajará en pequeño grupo de 2-3 personas escogiendo o el mismo movimiento migratorio o cada grupo uno diferente. En esta fase el uso de las TIC resulta esencial, lo que conlleva, una capacidad para afrontar los riesgos de la manipulación, la desinformación o la sobrecarga informativa. El docente </w:t>
      </w:r>
      <w:r w:rsidR="009143E2">
        <w:rPr>
          <w:rFonts w:cstheme="minorHAnsi"/>
          <w:color w:val="000000" w:themeColor="text1"/>
        </w:rPr>
        <w:t xml:space="preserve">o la docente </w:t>
      </w:r>
      <w:r w:rsidRPr="001C02D1">
        <w:rPr>
          <w:rFonts w:cstheme="minorHAnsi"/>
          <w:color w:val="000000" w:themeColor="text1"/>
        </w:rPr>
        <w:t>animará</w:t>
      </w:r>
      <w:r w:rsidR="009143E2">
        <w:rPr>
          <w:rFonts w:cstheme="minorHAnsi"/>
          <w:color w:val="000000" w:themeColor="text1"/>
        </w:rPr>
        <w:t>n</w:t>
      </w:r>
      <w:r w:rsidRPr="001C02D1">
        <w:rPr>
          <w:rFonts w:cstheme="minorHAnsi"/>
          <w:color w:val="000000" w:themeColor="text1"/>
        </w:rPr>
        <w:t xml:space="preserve"> la consulta de material en otras lenguas y facilitará</w:t>
      </w:r>
      <w:r w:rsidR="009143E2">
        <w:rPr>
          <w:rFonts w:cstheme="minorHAnsi"/>
          <w:color w:val="000000" w:themeColor="text1"/>
        </w:rPr>
        <w:t>n</w:t>
      </w:r>
      <w:r w:rsidRPr="001C02D1">
        <w:rPr>
          <w:rFonts w:cstheme="minorHAnsi"/>
          <w:color w:val="000000" w:themeColor="text1"/>
        </w:rPr>
        <w:t xml:space="preserve"> los recursos para aclarar conceptos claves y completar la información con rigor académico y datos estadísticos. Una vez realizada la fase de investigación y selección de la información y el material, se pasaría a la fase de síntesis donde se muestra la capacidad didáctica. Los resultados se pueden materializar en diversos formatos, ya sea en fanzine, vídeo, un mural o recorrido enriquecido con realidad aumentada, siempre favoreciendo el respeto de la autoría digital y la creatividad.</w:t>
      </w:r>
    </w:p>
    <w:p w14:paraId="15AF0D3E" w14:textId="4B59C14A" w:rsidR="006E3874" w:rsidRPr="001C02D1" w:rsidRDefault="001C02D1">
      <w:pPr>
        <w:rPr>
          <w:rFonts w:cstheme="minorHAnsi"/>
          <w:color w:val="000000" w:themeColor="text1"/>
        </w:rPr>
      </w:pPr>
      <w:r w:rsidRPr="001C02D1">
        <w:rPr>
          <w:rFonts w:cstheme="minorHAnsi"/>
          <w:color w:val="000000" w:themeColor="text1"/>
        </w:rPr>
        <w:t xml:space="preserve">La segunda fase de investigación está relacionada con la inmigración y la diversidad cultural. Para fomentar la motivación sobre el tema se plantea un debate inicial sobre la identidad y cultura de los españoles, o de uno de sus territorios y la integración de los inmigrantes. A continuación se valorará el rico patrimonio que existe en España, en Aragón o en alguna localidad concreta, fruto de la diversidad e intercambio cultural. De nuevo en pequeño grupo de 2-3 personas se iniciará la investigación sobre un movimiento migratorio de un período de la historia adecuado a los saberes básicos de ese nivel, por </w:t>
      </w:r>
      <w:r w:rsidR="004645E1" w:rsidRPr="001C02D1">
        <w:rPr>
          <w:rFonts w:cstheme="minorHAnsi"/>
          <w:color w:val="000000" w:themeColor="text1"/>
        </w:rPr>
        <w:t>ejemplo,</w:t>
      </w:r>
      <w:r w:rsidRPr="001C02D1">
        <w:rPr>
          <w:rFonts w:cstheme="minorHAnsi"/>
          <w:color w:val="000000" w:themeColor="text1"/>
        </w:rPr>
        <w:t xml:space="preserve"> las oleadas celtas o </w:t>
      </w:r>
      <w:r w:rsidR="004645E1" w:rsidRPr="001C02D1">
        <w:rPr>
          <w:rFonts w:cstheme="minorHAnsi"/>
          <w:color w:val="000000" w:themeColor="text1"/>
        </w:rPr>
        <w:t>las colonizaciones griegas</w:t>
      </w:r>
      <w:r w:rsidRPr="001C02D1">
        <w:rPr>
          <w:rFonts w:cstheme="minorHAnsi"/>
          <w:color w:val="000000" w:themeColor="text1"/>
        </w:rPr>
        <w:t xml:space="preserve"> en 1º ESO, la primera migración gitana, la diáspora sefardí o la expulsión de los moriscos en 2º ESO, las diásporas por guerras y conflictos contemporáneos en 3º y 4º.</w:t>
      </w:r>
    </w:p>
    <w:p w14:paraId="779BBE1D" w14:textId="77777777" w:rsidR="006E3874" w:rsidRPr="001C02D1" w:rsidRDefault="001C02D1">
      <w:pPr>
        <w:rPr>
          <w:rFonts w:cstheme="minorHAnsi"/>
          <w:color w:val="000000" w:themeColor="text1"/>
        </w:rPr>
      </w:pPr>
      <w:r w:rsidRPr="001C02D1">
        <w:rPr>
          <w:rFonts w:cstheme="minorHAnsi"/>
          <w:color w:val="000000" w:themeColor="text1"/>
        </w:rPr>
        <w:t xml:space="preserve">Por último, se plantea un enfoque de futuro desde una reflexión crítica del alumnado, utilizando ejemplos de Aragón, y proponiendo situaciones que requieran la toma de decisiones, como una guía de acogida que incluya un vocabulario básico en la lengua de origen y de destino. Se potencia en esta última fase el análisis de la realidad más cercana (IES, localidad, comarca…) para proponer soluciones útiles a la comunidad (aprendizaje-servicio). Este planteamiento final se enlaza con los retos actuales de los ODS y puede dar pie a crear una exposición, física o virtual, con los materiales recopilados para sensibilizar y actuar sobre la situación de un Mundo en Movimiento. </w:t>
      </w:r>
    </w:p>
    <w:p w14:paraId="2CD96063" w14:textId="77777777" w:rsidR="006E3874" w:rsidRPr="001C02D1" w:rsidRDefault="001C02D1">
      <w:pPr>
        <w:rPr>
          <w:rFonts w:cstheme="minorHAnsi"/>
          <w:b/>
          <w:color w:val="000000" w:themeColor="text1"/>
        </w:rPr>
      </w:pPr>
      <w:r w:rsidRPr="001C02D1">
        <w:rPr>
          <w:rFonts w:cstheme="minorHAnsi"/>
          <w:b/>
          <w:color w:val="000000" w:themeColor="text1"/>
        </w:rPr>
        <w:t>Metodología y estrategias didácticas:</w:t>
      </w:r>
    </w:p>
    <w:p w14:paraId="2A538790" w14:textId="77777777" w:rsidR="006E3874" w:rsidRPr="001C02D1" w:rsidRDefault="001C02D1">
      <w:pPr>
        <w:rPr>
          <w:rFonts w:cstheme="minorHAnsi"/>
          <w:color w:val="000000" w:themeColor="text1"/>
        </w:rPr>
      </w:pPr>
      <w:r w:rsidRPr="001C02D1">
        <w:rPr>
          <w:rFonts w:cstheme="minorHAnsi"/>
          <w:color w:val="000000" w:themeColor="text1"/>
        </w:rPr>
        <w:t xml:space="preserve">Se utilizará </w:t>
      </w:r>
      <w:proofErr w:type="spellStart"/>
      <w:r w:rsidRPr="001C02D1">
        <w:rPr>
          <w:rFonts w:cstheme="minorHAnsi"/>
          <w:i/>
          <w:color w:val="000000" w:themeColor="text1"/>
        </w:rPr>
        <w:t>Flipped</w:t>
      </w:r>
      <w:proofErr w:type="spellEnd"/>
      <w:r w:rsidR="007823DA">
        <w:rPr>
          <w:rFonts w:cstheme="minorHAnsi"/>
          <w:i/>
          <w:color w:val="000000" w:themeColor="text1"/>
        </w:rPr>
        <w:t xml:space="preserve"> </w:t>
      </w:r>
      <w:proofErr w:type="spellStart"/>
      <w:r w:rsidRPr="001C02D1">
        <w:rPr>
          <w:rFonts w:cstheme="minorHAnsi"/>
          <w:i/>
          <w:color w:val="000000" w:themeColor="text1"/>
        </w:rPr>
        <w:t>Classroom</w:t>
      </w:r>
      <w:proofErr w:type="spellEnd"/>
      <w:r w:rsidRPr="001C02D1">
        <w:rPr>
          <w:rFonts w:cstheme="minorHAnsi"/>
          <w:color w:val="000000" w:themeColor="text1"/>
        </w:rPr>
        <w:t xml:space="preserve"> o Aula Invertida para acceder a los saberes básicos, las instrucciones y los recursos necesarios. De esta manera las sesiones presenciales se aprovechan para interactuar y realizar el trabajo, y para que el docente </w:t>
      </w:r>
      <w:r w:rsidR="009143E2">
        <w:rPr>
          <w:rFonts w:cstheme="minorHAnsi"/>
          <w:color w:val="000000" w:themeColor="text1"/>
        </w:rPr>
        <w:t xml:space="preserve">o la docente </w:t>
      </w:r>
      <w:r w:rsidRPr="001C02D1">
        <w:rPr>
          <w:rFonts w:cstheme="minorHAnsi"/>
          <w:color w:val="000000" w:themeColor="text1"/>
        </w:rPr>
        <w:t>realice</w:t>
      </w:r>
      <w:r w:rsidR="009143E2">
        <w:rPr>
          <w:rFonts w:cstheme="minorHAnsi"/>
          <w:color w:val="000000" w:themeColor="text1"/>
        </w:rPr>
        <w:t>n</w:t>
      </w:r>
      <w:r w:rsidRPr="001C02D1">
        <w:rPr>
          <w:rFonts w:cstheme="minorHAnsi"/>
          <w:color w:val="000000" w:themeColor="text1"/>
        </w:rPr>
        <w:t xml:space="preserve"> una evaluación continua y atienda</w:t>
      </w:r>
      <w:r w:rsidR="009143E2">
        <w:rPr>
          <w:rFonts w:cstheme="minorHAnsi"/>
          <w:color w:val="000000" w:themeColor="text1"/>
        </w:rPr>
        <w:t>n</w:t>
      </w:r>
      <w:r w:rsidRPr="001C02D1">
        <w:rPr>
          <w:rFonts w:cstheme="minorHAnsi"/>
          <w:color w:val="000000" w:themeColor="text1"/>
        </w:rPr>
        <w:t xml:space="preserve"> adecuadamente las necesidades especiales del alumnado. </w:t>
      </w:r>
    </w:p>
    <w:p w14:paraId="618471BB" w14:textId="77777777" w:rsidR="006E3874" w:rsidRPr="001C02D1" w:rsidRDefault="001C02D1">
      <w:pPr>
        <w:rPr>
          <w:rFonts w:cstheme="minorHAnsi"/>
          <w:color w:val="000000" w:themeColor="text1"/>
        </w:rPr>
      </w:pPr>
      <w:r w:rsidRPr="001C02D1">
        <w:rPr>
          <w:rFonts w:cstheme="minorHAnsi"/>
          <w:color w:val="000000" w:themeColor="text1"/>
        </w:rPr>
        <w:t xml:space="preserve">Se combinan diferentes agrupamientos según la actividad propuesta, si bien se apuesta por un aprendizaje cooperativo formando pequeños grupos, que también pueden colaborar entre sí, sin competir, mejorando la escucha activa y la empatía frente a al aprendizaje individual, en el cual el alumnado se centra en alcanzar sus objetivos sin tener que depender del resto de personas de clase. </w:t>
      </w:r>
    </w:p>
    <w:p w14:paraId="310C0BA5" w14:textId="065B8DD6" w:rsidR="006E3874" w:rsidRPr="001C02D1" w:rsidRDefault="001C02D1">
      <w:pPr>
        <w:rPr>
          <w:rFonts w:cstheme="minorHAnsi"/>
          <w:color w:val="000000" w:themeColor="text1"/>
        </w:rPr>
      </w:pPr>
      <w:r w:rsidRPr="001C02D1">
        <w:rPr>
          <w:rFonts w:cstheme="minorHAnsi"/>
          <w:color w:val="000000" w:themeColor="text1"/>
        </w:rPr>
        <w:t>El aprendizaje basado en la investigación fomenta la curiosidad y convierte al alumnado en protagonista de su propia formación y del desarrollo de competencias de análisis, reflexión y argumentación de sus opiniones, bajo la guía continua del docente</w:t>
      </w:r>
      <w:r w:rsidR="009143E2">
        <w:rPr>
          <w:rFonts w:cstheme="minorHAnsi"/>
          <w:color w:val="000000" w:themeColor="text1"/>
        </w:rPr>
        <w:t xml:space="preserve"> o de la docente</w:t>
      </w:r>
      <w:r w:rsidRPr="001C02D1">
        <w:rPr>
          <w:rFonts w:cstheme="minorHAnsi"/>
          <w:color w:val="000000" w:themeColor="text1"/>
        </w:rPr>
        <w:t xml:space="preserve"> que debe</w:t>
      </w:r>
      <w:r w:rsidR="009143E2">
        <w:rPr>
          <w:rFonts w:cstheme="minorHAnsi"/>
          <w:color w:val="000000" w:themeColor="text1"/>
        </w:rPr>
        <w:t>n</w:t>
      </w:r>
      <w:r w:rsidRPr="001C02D1">
        <w:rPr>
          <w:rFonts w:cstheme="minorHAnsi"/>
          <w:color w:val="000000" w:themeColor="text1"/>
        </w:rPr>
        <w:t xml:space="preserve"> motivar, supervisar y retroalimentar el trabajo. </w:t>
      </w:r>
      <w:r w:rsidR="004645E1" w:rsidRPr="001C02D1">
        <w:rPr>
          <w:rFonts w:cstheme="minorHAnsi"/>
          <w:color w:val="000000" w:themeColor="text1"/>
        </w:rPr>
        <w:t>Asimismo,</w:t>
      </w:r>
      <w:r w:rsidRPr="001C02D1">
        <w:rPr>
          <w:rFonts w:cstheme="minorHAnsi"/>
          <w:color w:val="000000" w:themeColor="text1"/>
        </w:rPr>
        <w:t xml:space="preserve"> es una apuesta por el pensamiento crítico y competencias transversales como la comunicación, el emprendimiento o el compromiso cívico.</w:t>
      </w:r>
    </w:p>
    <w:p w14:paraId="36278452" w14:textId="77777777" w:rsidR="006E3874" w:rsidRPr="001C02D1" w:rsidRDefault="001C02D1">
      <w:pPr>
        <w:rPr>
          <w:rFonts w:cstheme="minorHAnsi"/>
          <w:b/>
          <w:color w:val="000000" w:themeColor="text1"/>
        </w:rPr>
      </w:pPr>
      <w:r w:rsidRPr="001C02D1">
        <w:rPr>
          <w:rFonts w:cstheme="minorHAnsi"/>
          <w:b/>
          <w:color w:val="000000" w:themeColor="text1"/>
        </w:rPr>
        <w:t>Atención a las diferencias individuales:</w:t>
      </w:r>
    </w:p>
    <w:p w14:paraId="250C0D4A" w14:textId="77777777" w:rsidR="006E3874" w:rsidRPr="001C02D1" w:rsidRDefault="001C02D1">
      <w:pPr>
        <w:rPr>
          <w:rFonts w:cstheme="minorHAnsi"/>
          <w:color w:val="000000" w:themeColor="text1"/>
        </w:rPr>
      </w:pPr>
      <w:r w:rsidRPr="001C02D1">
        <w:rPr>
          <w:rFonts w:cstheme="minorHAnsi"/>
          <w:color w:val="000000" w:themeColor="text1"/>
        </w:rPr>
        <w:t xml:space="preserve">Conocer los intereses y las capacidades del alumnado resulta de gran interés para elaborar los equipos de trabajo y hacer un seguimiento adecuado en cada una de las fases del proyecto. Para ello se recomienda la interacción con el alumnado a través de la observación en el aula y la supervisión de los diarios de trabajo. El docente </w:t>
      </w:r>
      <w:r w:rsidR="009143E2">
        <w:rPr>
          <w:rFonts w:cstheme="minorHAnsi"/>
          <w:color w:val="000000" w:themeColor="text1"/>
        </w:rPr>
        <w:t xml:space="preserve">o la docente </w:t>
      </w:r>
      <w:r w:rsidRPr="001C02D1">
        <w:rPr>
          <w:rFonts w:cstheme="minorHAnsi"/>
          <w:color w:val="000000" w:themeColor="text1"/>
        </w:rPr>
        <w:t>desempeña</w:t>
      </w:r>
      <w:r w:rsidR="009143E2">
        <w:rPr>
          <w:rFonts w:cstheme="minorHAnsi"/>
          <w:color w:val="000000" w:themeColor="text1"/>
        </w:rPr>
        <w:t>n</w:t>
      </w:r>
      <w:r w:rsidRPr="001C02D1">
        <w:rPr>
          <w:rFonts w:cstheme="minorHAnsi"/>
          <w:color w:val="000000" w:themeColor="text1"/>
        </w:rPr>
        <w:t xml:space="preserve"> un papel fundamental para un adecuado clima de convivencia y de trabajo.</w:t>
      </w:r>
    </w:p>
    <w:p w14:paraId="5A669F01" w14:textId="77777777" w:rsidR="006E3874" w:rsidRPr="001C02D1" w:rsidRDefault="001C02D1">
      <w:pPr>
        <w:rPr>
          <w:rFonts w:cstheme="minorHAnsi"/>
          <w:b/>
          <w:color w:val="000000" w:themeColor="text1"/>
        </w:rPr>
      </w:pPr>
      <w:r w:rsidRPr="001C02D1">
        <w:rPr>
          <w:rFonts w:cstheme="minorHAnsi"/>
          <w:b/>
          <w:color w:val="000000" w:themeColor="text1"/>
        </w:rPr>
        <w:t>Recomendaciones para la evaluación formativa:</w:t>
      </w:r>
    </w:p>
    <w:p w14:paraId="2DEEE260" w14:textId="77777777" w:rsidR="006E3874" w:rsidRPr="001C02D1" w:rsidRDefault="001C02D1">
      <w:pPr>
        <w:rPr>
          <w:rFonts w:cstheme="minorHAnsi"/>
          <w:color w:val="000000" w:themeColor="text1"/>
        </w:rPr>
      </w:pPr>
      <w:r w:rsidRPr="001C02D1">
        <w:rPr>
          <w:rFonts w:cstheme="minorHAnsi"/>
          <w:color w:val="000000" w:themeColor="text1"/>
        </w:rPr>
        <w:t>Para realizar una evaluación formativa sería necesario que fuera continua, es decir, que se realice en diferentes momentos del proceso para resolver las dificultades que fueran surgiendo, pero también que fuese informativa para valorar tantos los aspectos positivos como aquellos aspectos que requieren de revisión para mejorar, y además participativa involucrando no sólo el docente</w:t>
      </w:r>
      <w:r w:rsidR="009143E2">
        <w:rPr>
          <w:rFonts w:cstheme="minorHAnsi"/>
          <w:color w:val="000000" w:themeColor="text1"/>
        </w:rPr>
        <w:t xml:space="preserve"> o la docente</w:t>
      </w:r>
      <w:r w:rsidRPr="001C02D1">
        <w:rPr>
          <w:rFonts w:cstheme="minorHAnsi"/>
          <w:color w:val="000000" w:themeColor="text1"/>
        </w:rPr>
        <w:t xml:space="preserve"> sino también el propio alumnado a través de autoevaluación y coevaluación.</w:t>
      </w:r>
    </w:p>
    <w:p w14:paraId="406F3DC3" w14:textId="77777777" w:rsidR="006E3874" w:rsidRPr="001C02D1" w:rsidRDefault="001C02D1">
      <w:pPr>
        <w:pStyle w:val="Ttulo2"/>
        <w:rPr>
          <w:color w:val="000000" w:themeColor="text1"/>
        </w:rPr>
      </w:pPr>
      <w:r w:rsidRPr="001C02D1">
        <w:rPr>
          <w:color w:val="000000" w:themeColor="text1"/>
        </w:rPr>
        <w:t>IV.4.2. Ejemplificación de situaciones de aprendizaje</w:t>
      </w:r>
    </w:p>
    <w:p w14:paraId="06A14739" w14:textId="77777777" w:rsidR="006E3874" w:rsidRPr="001C02D1" w:rsidRDefault="001C02D1">
      <w:pPr>
        <w:rPr>
          <w:rFonts w:cstheme="minorHAnsi"/>
          <w:b/>
          <w:color w:val="000000" w:themeColor="text1"/>
        </w:rPr>
      </w:pPr>
      <w:r w:rsidRPr="001C02D1">
        <w:rPr>
          <w:rFonts w:cstheme="minorHAnsi"/>
          <w:b/>
          <w:color w:val="000000" w:themeColor="text1"/>
        </w:rPr>
        <w:t>Situación de aprendizaje 2: Crea tu partido político en un sistema democrático</w:t>
      </w:r>
    </w:p>
    <w:p w14:paraId="7435FFF7" w14:textId="77777777" w:rsidR="006E3874" w:rsidRPr="001C02D1" w:rsidRDefault="001C02D1">
      <w:pPr>
        <w:rPr>
          <w:rFonts w:cstheme="minorHAnsi"/>
          <w:b/>
          <w:color w:val="000000" w:themeColor="text1"/>
        </w:rPr>
      </w:pPr>
      <w:r w:rsidRPr="001C02D1">
        <w:rPr>
          <w:rFonts w:cstheme="minorHAnsi"/>
          <w:b/>
          <w:color w:val="000000" w:themeColor="text1"/>
        </w:rPr>
        <w:t>Introducción y contextualización:</w:t>
      </w:r>
    </w:p>
    <w:p w14:paraId="56A991A7" w14:textId="77777777" w:rsidR="006E3874" w:rsidRPr="001C02D1" w:rsidRDefault="001C02D1">
      <w:pPr>
        <w:rPr>
          <w:rFonts w:cstheme="minorHAnsi"/>
          <w:color w:val="000000" w:themeColor="text1"/>
        </w:rPr>
      </w:pPr>
      <w:r w:rsidRPr="001C02D1">
        <w:rPr>
          <w:rFonts w:cstheme="minorHAnsi"/>
          <w:color w:val="000000" w:themeColor="text1"/>
        </w:rPr>
        <w:t xml:space="preserve">La propuesta está relacionada con la imagen pasiva y desinteresada de la población adolescente hacia la vida política, que difiere del interés que empieza a mostrar en su transición a la vida adulta cuando las decisiones políticas afectan a sus intereses. Las nuevas generaciones disponen de nuevos espacios de expresión y formas de relacionarse igualmente válidas que deben aprender a desarrollar para contribuir a una ciudadanía global. </w:t>
      </w:r>
    </w:p>
    <w:p w14:paraId="4245954D" w14:textId="77777777" w:rsidR="006E3874" w:rsidRPr="001C02D1" w:rsidRDefault="001C02D1">
      <w:pPr>
        <w:rPr>
          <w:rFonts w:cstheme="minorHAnsi"/>
          <w:color w:val="000000" w:themeColor="text1"/>
        </w:rPr>
      </w:pPr>
      <w:r w:rsidRPr="001C02D1">
        <w:rPr>
          <w:rFonts w:cstheme="minorHAnsi"/>
          <w:color w:val="000000" w:themeColor="text1"/>
        </w:rPr>
        <w:t>La propuesta de crear un partido político puede adaptarse a una entidad social.</w:t>
      </w:r>
    </w:p>
    <w:p w14:paraId="027D7874" w14:textId="77777777" w:rsidR="006E3874" w:rsidRPr="001C02D1" w:rsidRDefault="001C02D1">
      <w:pPr>
        <w:rPr>
          <w:rFonts w:cstheme="minorHAnsi"/>
          <w:b/>
          <w:color w:val="000000" w:themeColor="text1"/>
        </w:rPr>
      </w:pPr>
      <w:r w:rsidRPr="001C02D1">
        <w:rPr>
          <w:rFonts w:cstheme="minorHAnsi"/>
          <w:b/>
          <w:color w:val="000000" w:themeColor="text1"/>
        </w:rPr>
        <w:t>Objetivos didácticos:</w:t>
      </w:r>
    </w:p>
    <w:p w14:paraId="2282A693" w14:textId="77777777" w:rsidR="006E3874" w:rsidRPr="001C02D1" w:rsidRDefault="001C02D1">
      <w:pPr>
        <w:rPr>
          <w:rFonts w:cstheme="minorHAnsi"/>
          <w:color w:val="000000" w:themeColor="text1"/>
        </w:rPr>
      </w:pPr>
      <w:r w:rsidRPr="001C02D1">
        <w:rPr>
          <w:rFonts w:cstheme="minorHAnsi"/>
          <w:color w:val="000000" w:themeColor="text1"/>
        </w:rPr>
        <w:t>Los objetivos didácticos que se persigue esta situación de aprendizaje son los siguientes:</w:t>
      </w:r>
    </w:p>
    <w:p w14:paraId="093D243C" w14:textId="1AEE1451" w:rsidR="006E3874" w:rsidRPr="006E3613" w:rsidRDefault="001C02D1" w:rsidP="006E3613">
      <w:pPr>
        <w:pStyle w:val="Prrafodelista"/>
        <w:numPr>
          <w:ilvl w:val="0"/>
          <w:numId w:val="5"/>
        </w:numPr>
        <w:tabs>
          <w:tab w:val="left" w:pos="284"/>
        </w:tabs>
        <w:rPr>
          <w:rFonts w:cstheme="minorHAnsi"/>
          <w:color w:val="000000" w:themeColor="text1"/>
        </w:rPr>
      </w:pPr>
      <w:r w:rsidRPr="006E3613">
        <w:rPr>
          <w:rFonts w:cstheme="minorHAnsi"/>
          <w:color w:val="000000" w:themeColor="text1"/>
        </w:rPr>
        <w:t>Desarrollar un pensamiento crítico, abierto y respetuoso de las instituciones democráticas, dentro de la diversidad de modelos de estado en el presente y en el pasado.</w:t>
      </w:r>
    </w:p>
    <w:p w14:paraId="09A3B936" w14:textId="3ABE98A4" w:rsidR="006E3874" w:rsidRPr="006E3613" w:rsidRDefault="001C02D1" w:rsidP="006E3613">
      <w:pPr>
        <w:pStyle w:val="Prrafodelista"/>
        <w:numPr>
          <w:ilvl w:val="0"/>
          <w:numId w:val="5"/>
        </w:numPr>
        <w:tabs>
          <w:tab w:val="left" w:pos="284"/>
        </w:tabs>
        <w:rPr>
          <w:rFonts w:cstheme="minorHAnsi"/>
          <w:color w:val="000000" w:themeColor="text1"/>
        </w:rPr>
      </w:pPr>
      <w:r w:rsidRPr="006E3613">
        <w:rPr>
          <w:rFonts w:cstheme="minorHAnsi"/>
          <w:color w:val="000000" w:themeColor="text1"/>
        </w:rPr>
        <w:t xml:space="preserve">Conocer el funcionamiento del sistema electoral de España, incluyendo la ley </w:t>
      </w:r>
      <w:proofErr w:type="spellStart"/>
      <w:r w:rsidRPr="006E3613">
        <w:rPr>
          <w:rFonts w:cstheme="minorHAnsi"/>
          <w:color w:val="000000" w:themeColor="text1"/>
        </w:rPr>
        <w:t>d’Hont</w:t>
      </w:r>
      <w:proofErr w:type="spellEnd"/>
      <w:r w:rsidRPr="006E3613">
        <w:rPr>
          <w:rFonts w:cstheme="minorHAnsi"/>
          <w:color w:val="000000" w:themeColor="text1"/>
        </w:rPr>
        <w:t>, método para el reparto de escaños.</w:t>
      </w:r>
    </w:p>
    <w:p w14:paraId="690514EC" w14:textId="14EBEABE" w:rsidR="006E3874" w:rsidRPr="006E3613" w:rsidRDefault="001C02D1" w:rsidP="006E3613">
      <w:pPr>
        <w:pStyle w:val="Prrafodelista"/>
        <w:numPr>
          <w:ilvl w:val="0"/>
          <w:numId w:val="5"/>
        </w:numPr>
        <w:tabs>
          <w:tab w:val="left" w:pos="284"/>
        </w:tabs>
        <w:rPr>
          <w:rFonts w:cstheme="minorHAnsi"/>
          <w:color w:val="000000" w:themeColor="text1"/>
        </w:rPr>
      </w:pPr>
      <w:r w:rsidRPr="006E3613">
        <w:rPr>
          <w:rFonts w:cstheme="minorHAnsi"/>
          <w:color w:val="000000" w:themeColor="text1"/>
        </w:rPr>
        <w:t>Valorar el derecho del voto a través de una perspectiva histórica y de género, y su utilidad para realizar cambios.</w:t>
      </w:r>
    </w:p>
    <w:p w14:paraId="03008671" w14:textId="219F6992" w:rsidR="006E3874" w:rsidRPr="006E3613" w:rsidRDefault="001C02D1" w:rsidP="006E3613">
      <w:pPr>
        <w:pStyle w:val="Prrafodelista"/>
        <w:numPr>
          <w:ilvl w:val="0"/>
          <w:numId w:val="5"/>
        </w:numPr>
        <w:tabs>
          <w:tab w:val="left" w:pos="284"/>
        </w:tabs>
        <w:rPr>
          <w:rFonts w:cstheme="minorHAnsi"/>
          <w:color w:val="000000" w:themeColor="text1"/>
        </w:rPr>
      </w:pPr>
      <w:r w:rsidRPr="006E3613">
        <w:rPr>
          <w:rFonts w:cstheme="minorHAnsi"/>
          <w:color w:val="000000" w:themeColor="text1"/>
        </w:rPr>
        <w:t>Despertar el interés por la investigación, el uso de fuentes y recursos diversos, el debate y la resolución pacífica de conflictos, así como el uso de las nuevas tecnologías.</w:t>
      </w:r>
    </w:p>
    <w:p w14:paraId="46325552" w14:textId="2EC971F4" w:rsidR="006E3874" w:rsidRPr="006E3613" w:rsidRDefault="001C02D1" w:rsidP="006E3613">
      <w:pPr>
        <w:pStyle w:val="Prrafodelista"/>
        <w:numPr>
          <w:ilvl w:val="0"/>
          <w:numId w:val="5"/>
        </w:numPr>
        <w:tabs>
          <w:tab w:val="left" w:pos="284"/>
        </w:tabs>
        <w:rPr>
          <w:rFonts w:cstheme="minorHAnsi"/>
          <w:color w:val="000000" w:themeColor="text1"/>
        </w:rPr>
      </w:pPr>
      <w:r w:rsidRPr="006E3613">
        <w:rPr>
          <w:rFonts w:cstheme="minorHAnsi"/>
          <w:color w:val="000000" w:themeColor="text1"/>
        </w:rPr>
        <w:t>Afrontar desafíos hacia un mundo más seguro, justo y sostenible, desde una realidad local, a partir de opiniones diversas.</w:t>
      </w:r>
    </w:p>
    <w:p w14:paraId="14001471" w14:textId="77777777" w:rsidR="006E3874" w:rsidRPr="001C02D1" w:rsidRDefault="001C02D1">
      <w:pPr>
        <w:rPr>
          <w:rFonts w:cstheme="minorHAnsi"/>
          <w:b/>
          <w:color w:val="000000" w:themeColor="text1"/>
        </w:rPr>
      </w:pPr>
      <w:r w:rsidRPr="001C02D1">
        <w:rPr>
          <w:rFonts w:cstheme="minorHAnsi"/>
          <w:b/>
          <w:color w:val="000000" w:themeColor="text1"/>
        </w:rPr>
        <w:t>Elementos curriculares involucrados:</w:t>
      </w:r>
    </w:p>
    <w:p w14:paraId="621D01E0" w14:textId="5D8CA1CE" w:rsidR="006E3874" w:rsidRPr="001C02D1" w:rsidRDefault="001C02D1">
      <w:pPr>
        <w:rPr>
          <w:rFonts w:cstheme="minorHAnsi"/>
          <w:color w:val="000000" w:themeColor="text1"/>
        </w:rPr>
      </w:pPr>
      <w:r w:rsidRPr="001C02D1">
        <w:rPr>
          <w:rFonts w:cstheme="minorHAnsi"/>
          <w:color w:val="000000" w:themeColor="text1"/>
        </w:rPr>
        <w:t xml:space="preserve">Esta situación de aprendizaje aborda saberes básicos de los tres bloques de la materia de Geografía e Historia de 3º. Se trabajan directa o indirectamente gran parte de los saberes básicos del bloque C “Compromiso cívico local y global”, así como los relacionados con la geopolítica actual del bloque B “Sociedades y territorios”. La actividad motivadora de presente-futuro permite aproximarse a la experiencia democrática de España o algún país próximo. Uno de los objetivos de la actividad es adquirir conciencia de la importancia y complejidad de la actividad política de un territorio en la </w:t>
      </w:r>
      <w:r w:rsidR="004645E1" w:rsidRPr="001C02D1">
        <w:rPr>
          <w:rFonts w:cstheme="minorHAnsi"/>
          <w:color w:val="000000" w:themeColor="text1"/>
        </w:rPr>
        <w:t>actualidad,</w:t>
      </w:r>
      <w:r w:rsidRPr="001C02D1">
        <w:rPr>
          <w:rFonts w:cstheme="minorHAnsi"/>
          <w:color w:val="000000" w:themeColor="text1"/>
        </w:rPr>
        <w:t xml:space="preserve"> pero también con una perspectiva histórica.</w:t>
      </w:r>
    </w:p>
    <w:p w14:paraId="0DDDCB84" w14:textId="77777777" w:rsidR="006E3874" w:rsidRPr="001C02D1" w:rsidRDefault="001C02D1">
      <w:pPr>
        <w:rPr>
          <w:rFonts w:cstheme="minorHAnsi"/>
          <w:color w:val="000000" w:themeColor="text1"/>
        </w:rPr>
      </w:pPr>
      <w:r w:rsidRPr="001C02D1">
        <w:rPr>
          <w:rFonts w:cstheme="minorHAnsi"/>
          <w:color w:val="000000" w:themeColor="text1"/>
        </w:rPr>
        <w:t>En esta situación de aprendizaje se potencian principalmente las competencias clave siguientes: la Competencia en Comunicación Lingüística (CCL), la Competencia Digital (CD), la Competencia Personal, Social y de Aprender a Aprender (CPSAA), la Competencia Emprendedora (CE) al realizar el prototipo de un partido político, y la Competencia Ciudadana (CC).</w:t>
      </w:r>
    </w:p>
    <w:p w14:paraId="10D531F7" w14:textId="77777777" w:rsidR="006E3874" w:rsidRPr="001C02D1" w:rsidRDefault="001C02D1">
      <w:pPr>
        <w:rPr>
          <w:rFonts w:cstheme="minorHAnsi"/>
          <w:color w:val="000000" w:themeColor="text1"/>
        </w:rPr>
      </w:pPr>
      <w:r w:rsidRPr="001C02D1">
        <w:rPr>
          <w:rFonts w:cstheme="minorHAnsi"/>
          <w:color w:val="000000" w:themeColor="text1"/>
        </w:rPr>
        <w:t>En cuanto a las competencias específicas esta situación de aprendizaje se vincula con todas ellas en la medida que se requiere la búsqueda, selección, tratamiento y organización de información del presente y del pasado sobre los sistemas democráticos en un entorno próximo y se expresa en diferentes formatos (CE.GH.1, criterios de evaluación 1.1., 1.2 y 1.3), indaga y elabora argumentos con un pensamiento crítico, abierto y respetuoso contribuyendo a la identidad (CE.GH.2, criterios 2.1 y 2.2), conoce los desafíos para lograr un sistema democrático con una perspectiva histórica, especialmente en las actividades introductoria y motivadora, y plantea en su programa electoral propuestas para un mundo sostenible, lo que supone conocer los ODS, identificar y afrontar desafíos (CE.GH.2, criterios 3.1., 3.2 y 3.4) En el contenido del programa electoral debe incluir propuestas dirigidas al uso sostenible de los ecosistemas para lo cual se requiere un conocimiento de las realidades más inmediatas (CE.GH4., criterios 4.2.), conoce y analiza la construcción de un sistema democrático y principios constitucionales como marco de la convivencia (CE.GH.5., criterios 5.1), y comprende la realidad cultural y apuesta por la igualdad y la inclusión promoviendo iniciativas de cambio hacia la igualdad y la inclusión (CE.GH.6., criterios 6.1. y 6.2.), que no puede realizarse sin reconocer la riqueza de las identidades múltiples desde el respeto. (CE.GH.7., criterio 7.1) En definitiva, esta situación de aprendizaje contribuye al reconocimiento de las instituciones y entidades sociales para crear un mundo más seguro, solidario, justo y sostenible (CE.GH.9., criterios 9.1 y 9.2.)</w:t>
      </w:r>
    </w:p>
    <w:p w14:paraId="5DEA8E3F" w14:textId="77777777" w:rsidR="006E3874" w:rsidRPr="001C02D1" w:rsidRDefault="001C02D1">
      <w:pPr>
        <w:rPr>
          <w:rFonts w:cstheme="minorHAnsi"/>
          <w:b/>
          <w:color w:val="000000" w:themeColor="text1"/>
        </w:rPr>
      </w:pPr>
      <w:r w:rsidRPr="001C02D1">
        <w:rPr>
          <w:rFonts w:cstheme="minorHAnsi"/>
          <w:b/>
          <w:color w:val="000000" w:themeColor="text1"/>
        </w:rPr>
        <w:t>Conexiones con otras materias:</w:t>
      </w:r>
    </w:p>
    <w:p w14:paraId="0A5FE59A" w14:textId="7166D5EA" w:rsidR="006E3874" w:rsidRPr="001C02D1" w:rsidRDefault="001C02D1">
      <w:pPr>
        <w:rPr>
          <w:rFonts w:cstheme="minorHAnsi"/>
          <w:color w:val="000000" w:themeColor="text1"/>
        </w:rPr>
      </w:pPr>
      <w:r w:rsidRPr="001C02D1">
        <w:rPr>
          <w:rFonts w:cstheme="minorHAnsi"/>
          <w:color w:val="000000" w:themeColor="text1"/>
        </w:rPr>
        <w:t>Esta situación de aprendizaje tien</w:t>
      </w:r>
      <w:r w:rsidR="007347A5">
        <w:rPr>
          <w:rFonts w:cstheme="minorHAnsi"/>
          <w:color w:val="000000" w:themeColor="text1"/>
        </w:rPr>
        <w:t>e conexión con las materias de Lengua Castellana y L</w:t>
      </w:r>
      <w:r w:rsidRPr="001C02D1">
        <w:rPr>
          <w:rFonts w:cstheme="minorHAnsi"/>
          <w:color w:val="000000" w:themeColor="text1"/>
        </w:rPr>
        <w:t xml:space="preserve">iteratura y Valores Cívicos y éticos de 3º ESO, especialmente con el bloque Sociedad, justicia y democracia. </w:t>
      </w:r>
      <w:r w:rsidR="004645E1" w:rsidRPr="001C02D1">
        <w:rPr>
          <w:rFonts w:cstheme="minorHAnsi"/>
          <w:color w:val="000000" w:themeColor="text1"/>
        </w:rPr>
        <w:t>Asimismo,</w:t>
      </w:r>
      <w:r w:rsidRPr="001C02D1">
        <w:rPr>
          <w:rFonts w:cstheme="minorHAnsi"/>
          <w:color w:val="000000" w:themeColor="text1"/>
        </w:rPr>
        <w:t xml:space="preserve"> puede plantearse como proyecto interdisciplinar implicando a las mate</w:t>
      </w:r>
      <w:r w:rsidR="007347A5">
        <w:rPr>
          <w:rFonts w:cstheme="minorHAnsi"/>
          <w:color w:val="000000" w:themeColor="text1"/>
        </w:rPr>
        <w:t>rias de Lenguas E</w:t>
      </w:r>
      <w:r w:rsidRPr="001C02D1">
        <w:rPr>
          <w:rFonts w:cstheme="minorHAnsi"/>
          <w:color w:val="000000" w:themeColor="text1"/>
        </w:rPr>
        <w:t>xtranjeras, Tecnología y Digitalización.</w:t>
      </w:r>
    </w:p>
    <w:p w14:paraId="1BF7E8D7" w14:textId="77777777" w:rsidR="006E3874" w:rsidRPr="001C02D1" w:rsidRDefault="001C02D1">
      <w:pPr>
        <w:rPr>
          <w:rFonts w:cstheme="minorHAnsi"/>
          <w:b/>
          <w:color w:val="000000" w:themeColor="text1"/>
        </w:rPr>
      </w:pPr>
      <w:r w:rsidRPr="001C02D1">
        <w:rPr>
          <w:rFonts w:cstheme="minorHAnsi"/>
          <w:b/>
          <w:color w:val="000000" w:themeColor="text1"/>
        </w:rPr>
        <w:t>Descripción de la actividad:</w:t>
      </w:r>
    </w:p>
    <w:p w14:paraId="10AC33CF" w14:textId="77777777" w:rsidR="006E3874" w:rsidRPr="001C02D1" w:rsidRDefault="001C02D1">
      <w:pPr>
        <w:rPr>
          <w:rFonts w:cstheme="minorHAnsi"/>
          <w:color w:val="000000" w:themeColor="text1"/>
        </w:rPr>
      </w:pPr>
      <w:r w:rsidRPr="001C02D1">
        <w:rPr>
          <w:rFonts w:cstheme="minorHAnsi"/>
          <w:color w:val="000000" w:themeColor="text1"/>
        </w:rPr>
        <w:t xml:space="preserve">La actividad consiste en crear un partido político dentro del marco democrático y organizar una campaña electoral encaminada al cumplimiento de los ODS. La situación de aprendizaje presenta tres momentos diferenciados con actividades introductorias y motivadoras, la fase de investigación y desarrollo de la propuesta central, y la puesta en común de los resultados, con una reflexión final de evaluación en gran grupo relacionando la temática con la consecución de los ODS. Cada sesión se acompañará de un diario de trabajo en el que se registrará un seguimiento del trabajo realizado que servirá para la evaluación del proceso por parte del docente </w:t>
      </w:r>
      <w:r w:rsidR="009143E2">
        <w:rPr>
          <w:rFonts w:cstheme="minorHAnsi"/>
          <w:color w:val="000000" w:themeColor="text1"/>
        </w:rPr>
        <w:t xml:space="preserve">o de la docente </w:t>
      </w:r>
      <w:r w:rsidRPr="001C02D1">
        <w:rPr>
          <w:rFonts w:cstheme="minorHAnsi"/>
          <w:color w:val="000000" w:themeColor="text1"/>
        </w:rPr>
        <w:t xml:space="preserve">como para la autoevaluación del alumnado, en ambos casos para planificar y mejorarlo. </w:t>
      </w:r>
    </w:p>
    <w:p w14:paraId="394C4C6A" w14:textId="77777777" w:rsidR="006E3874" w:rsidRPr="001C02D1" w:rsidRDefault="001C02D1">
      <w:pPr>
        <w:rPr>
          <w:rFonts w:cstheme="minorHAnsi"/>
          <w:color w:val="000000" w:themeColor="text1"/>
        </w:rPr>
      </w:pPr>
      <w:r w:rsidRPr="001C02D1">
        <w:rPr>
          <w:rFonts w:cstheme="minorHAnsi"/>
          <w:color w:val="000000" w:themeColor="text1"/>
        </w:rPr>
        <w:t xml:space="preserve">En una fase inicial se presenta la propuesta de la actividad con unas instrucciones sencillas, claras, y abiertas ante sugerencias del propio alumnado. En gran grupo se plantea una cuestión introductoria ¿Es cierto que “la democracia es el menos malo de los sistemas políticos”? Para responder a esta cuestión el alumnado debe adquirir los saberes básicos </w:t>
      </w:r>
      <w:proofErr w:type="gramStart"/>
      <w:r w:rsidRPr="001C02D1">
        <w:rPr>
          <w:rFonts w:cstheme="minorHAnsi"/>
          <w:color w:val="000000" w:themeColor="text1"/>
        </w:rPr>
        <w:t>en relación a</w:t>
      </w:r>
      <w:proofErr w:type="gramEnd"/>
      <w:r w:rsidRPr="001C02D1">
        <w:rPr>
          <w:rFonts w:cstheme="minorHAnsi"/>
          <w:color w:val="000000" w:themeColor="text1"/>
        </w:rPr>
        <w:t xml:space="preserve"> las formas de gobierno y sus características. A un debate inicial en gran grupo llega el momento de realizar encuestas dentro del ámbito familiar o más próximo para indagar sobre diferentes puntos de vista aprovechando el patrimonio oral que ofrecen las relaciones intergeneracionales. Esta aproximación puede estar reforzada con otras actividades que incluya el encuentro con representantes políticos de diferentes partidos políticos, o incluso la escucha activa de familiares del alumnado, especialmente abuelas y abuelos, que puedan compartir sus experiencias </w:t>
      </w:r>
      <w:proofErr w:type="gramStart"/>
      <w:r w:rsidRPr="001C02D1">
        <w:rPr>
          <w:rFonts w:cstheme="minorHAnsi"/>
          <w:color w:val="000000" w:themeColor="text1"/>
        </w:rPr>
        <w:t>en relación a</w:t>
      </w:r>
      <w:proofErr w:type="gramEnd"/>
      <w:r w:rsidRPr="001C02D1">
        <w:rPr>
          <w:rFonts w:cstheme="minorHAnsi"/>
          <w:color w:val="000000" w:themeColor="text1"/>
        </w:rPr>
        <w:t xml:space="preserve"> diferentes formas de gobierno, ya sea en España o en otros territorios. </w:t>
      </w:r>
    </w:p>
    <w:p w14:paraId="3F1C4B89" w14:textId="77777777" w:rsidR="006E3874" w:rsidRPr="001C02D1" w:rsidRDefault="001C02D1">
      <w:pPr>
        <w:rPr>
          <w:rFonts w:cstheme="minorHAnsi"/>
          <w:color w:val="000000" w:themeColor="text1"/>
        </w:rPr>
      </w:pPr>
      <w:r w:rsidRPr="001C02D1">
        <w:rPr>
          <w:rFonts w:cstheme="minorHAnsi"/>
          <w:color w:val="000000" w:themeColor="text1"/>
        </w:rPr>
        <w:t xml:space="preserve">A continuación se puede realizar una actividad que además de motivadora de pasado-presente, permite crear una perspectiva histórica al tema, a partir de la cuestión ¿La democracia es duradera? De manera individual o en parejas, realizarán una línea del tiempo de los siglos XIX y XX de la historia constitucional de un país, preferentemente España, donde se indiquen los períodos democráticos. En esa línea del tiempo se recomienda incluir figuras históricas de referencias en el proceso, hombres y mujeres, y los principales hitos sobre el derecho al voto. Las conclusiones se pueden compartir en un muro físico o virtual con una reflexión final. </w:t>
      </w:r>
    </w:p>
    <w:p w14:paraId="3B8A961F" w14:textId="77777777" w:rsidR="006E3874" w:rsidRPr="001C02D1" w:rsidRDefault="001C02D1">
      <w:pPr>
        <w:rPr>
          <w:rFonts w:cstheme="minorHAnsi"/>
          <w:color w:val="000000" w:themeColor="text1"/>
        </w:rPr>
      </w:pPr>
      <w:r w:rsidRPr="001C02D1">
        <w:rPr>
          <w:rFonts w:cstheme="minorHAnsi"/>
          <w:color w:val="000000" w:themeColor="text1"/>
        </w:rPr>
        <w:t xml:space="preserve">Una vez que el alumnado ha tomado conciencia de la importancia del tema llega el momento en pequeños grupos de crear el partido político y sus señas de identidad: nombre y logo, y principales rasgos de su ideología basada en principios democráticos. Para ello se pueden tomar modelos actuales a nivel autonómico o estatal. A partir de esta tarea inicial se diseña una campaña electoral, coherente con el partido político diseñado, que incluya políticas económicas, relativas a la Sanidad, la Educación, y otros aspectos que se consideren oportunos, y que estén relacionados con su realidad más inmediata. La campaña electoral incluirá además la configuración de una lista de candidatos, la selección de la persona que encabece la lista, la elaboración de material, físico y virtual, incidiendo sobre el poder de las imágenes y las palabras, pero también de los medios de comunicación. </w:t>
      </w:r>
    </w:p>
    <w:p w14:paraId="4EADE473" w14:textId="77777777" w:rsidR="006E3874" w:rsidRPr="001C02D1" w:rsidRDefault="001C02D1">
      <w:pPr>
        <w:rPr>
          <w:rFonts w:cstheme="minorHAnsi"/>
          <w:color w:val="000000" w:themeColor="text1"/>
        </w:rPr>
      </w:pPr>
      <w:r w:rsidRPr="001C02D1">
        <w:rPr>
          <w:rFonts w:cstheme="minorHAnsi"/>
          <w:color w:val="000000" w:themeColor="text1"/>
        </w:rPr>
        <w:t xml:space="preserve">La última fase de la situación de aprendizaje estará relacionada con la puesta en común de los resultados, con una reflexión del trabajo realizado y la adquisición de competencias de una ciudadanía global que participe en un futuro más solidario, justo y sostenible. </w:t>
      </w:r>
    </w:p>
    <w:p w14:paraId="0021EAAB" w14:textId="77777777" w:rsidR="006E3874" w:rsidRPr="001C02D1" w:rsidRDefault="001C02D1">
      <w:pPr>
        <w:rPr>
          <w:rFonts w:cstheme="minorHAnsi"/>
          <w:b/>
          <w:color w:val="000000" w:themeColor="text1"/>
        </w:rPr>
      </w:pPr>
      <w:r w:rsidRPr="001C02D1">
        <w:rPr>
          <w:rFonts w:cstheme="minorHAnsi"/>
          <w:b/>
          <w:color w:val="000000" w:themeColor="text1"/>
        </w:rPr>
        <w:t>Metodología y estrategias didácticas:</w:t>
      </w:r>
    </w:p>
    <w:p w14:paraId="30346243" w14:textId="77777777" w:rsidR="006E3874" w:rsidRPr="001C02D1" w:rsidRDefault="001C02D1">
      <w:pPr>
        <w:rPr>
          <w:rFonts w:cstheme="minorHAnsi"/>
          <w:color w:val="000000" w:themeColor="text1"/>
        </w:rPr>
      </w:pPr>
      <w:r w:rsidRPr="001C02D1">
        <w:rPr>
          <w:rFonts w:cstheme="minorHAnsi"/>
          <w:color w:val="000000" w:themeColor="text1"/>
        </w:rPr>
        <w:t>La situación de aprendizaje planteada tiene como objetivo fomentar el trabajo en grupo de manera colaborativa y a que aprendan, compartan y expresan conocimientos y sentimientos, pues se trata de un modelo de aprendizaje inclusivo, integrador y eficaz, no exento de situaciones que requieren resolución de conflictos y toma de decisiones responsables.</w:t>
      </w:r>
    </w:p>
    <w:p w14:paraId="64AA6A66" w14:textId="77777777" w:rsidR="006E3874" w:rsidRPr="001C02D1" w:rsidRDefault="001C02D1">
      <w:pPr>
        <w:rPr>
          <w:rFonts w:cstheme="minorHAnsi"/>
          <w:b/>
          <w:color w:val="000000" w:themeColor="text1"/>
        </w:rPr>
      </w:pPr>
      <w:r w:rsidRPr="001C02D1">
        <w:rPr>
          <w:rFonts w:cstheme="minorHAnsi"/>
          <w:b/>
          <w:color w:val="000000" w:themeColor="text1"/>
        </w:rPr>
        <w:t>Atención a las diferencias individuales:</w:t>
      </w:r>
    </w:p>
    <w:p w14:paraId="78C0ACE8" w14:textId="77777777" w:rsidR="006E3874" w:rsidRPr="001C02D1" w:rsidRDefault="001C02D1">
      <w:pPr>
        <w:rPr>
          <w:rFonts w:cstheme="minorHAnsi"/>
          <w:color w:val="000000" w:themeColor="text1"/>
        </w:rPr>
      </w:pPr>
      <w:r w:rsidRPr="001C02D1">
        <w:rPr>
          <w:rFonts w:cstheme="minorHAnsi"/>
          <w:color w:val="000000" w:themeColor="text1"/>
        </w:rPr>
        <w:t xml:space="preserve">Conocer los intereses y las capacidades del alumnado resulta de gran interés para elaborar los equipos de trabajo y hacer un seguimiento adecuado en cada una de las fases del proyecto. También resulta importante conocer su contexto social y su entorno más inmediato porque será allí donde proyecte las propuestas del partido político. Se recomienda una interacción continua de manera individual con el alumnado a través de la observación en el aula y la supervisión de los diarios de trabajo, pero también motivar y generar en gran grupo un clima adecuado de convivencia y trabajo. </w:t>
      </w:r>
    </w:p>
    <w:p w14:paraId="12B64907" w14:textId="77777777" w:rsidR="006E3874" w:rsidRPr="001C02D1" w:rsidRDefault="001C02D1">
      <w:pPr>
        <w:rPr>
          <w:rFonts w:cstheme="minorHAnsi"/>
          <w:b/>
          <w:color w:val="000000" w:themeColor="text1"/>
        </w:rPr>
      </w:pPr>
      <w:r w:rsidRPr="001C02D1">
        <w:rPr>
          <w:rFonts w:cstheme="minorHAnsi"/>
          <w:b/>
          <w:color w:val="000000" w:themeColor="text1"/>
        </w:rPr>
        <w:t>Recomendaciones para la evaluación formativa:</w:t>
      </w:r>
    </w:p>
    <w:p w14:paraId="761C580C" w14:textId="77777777" w:rsidR="006E3874" w:rsidRPr="001C02D1" w:rsidRDefault="001C02D1" w:rsidP="00D3284D">
      <w:pPr>
        <w:rPr>
          <w:rFonts w:cstheme="minorHAnsi"/>
          <w:color w:val="000000" w:themeColor="text1"/>
        </w:rPr>
      </w:pPr>
      <w:r w:rsidRPr="001C02D1">
        <w:rPr>
          <w:rFonts w:cstheme="minorHAnsi"/>
          <w:color w:val="000000" w:themeColor="text1"/>
        </w:rPr>
        <w:t>Siguiendo con las orientaciones didácticas y metodológicas de la materia de Geografía e Historia se recomienda una evaluación formativa continua durante todo el proceso de aprendizaje, que sirva para estimular el aprendizaje valorar los aspectos positivos y reforzar los aspectos en los que se detecten dificultades que fueran surgiendo. Igualmente, el alumnado debe ser partícipe de su propia evaluación a través de autoevaluación y coevaluación.</w:t>
      </w:r>
    </w:p>
    <w:p w14:paraId="386AC1A4" w14:textId="77777777" w:rsidR="006E3874" w:rsidRDefault="006E3874"/>
    <w:sectPr w:rsidR="006E3874" w:rsidSect="00CE593B">
      <w:headerReference w:type="default" r:id="rId8"/>
      <w:pgSz w:w="11906" w:h="16838"/>
      <w:pgMar w:top="851" w:right="720" w:bottom="720" w:left="72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50BE" w14:textId="77777777" w:rsidR="005321CE" w:rsidRDefault="005321CE" w:rsidP="00AA16AA">
      <w:pPr>
        <w:spacing w:after="0" w:line="240" w:lineRule="auto"/>
      </w:pPr>
      <w:r>
        <w:separator/>
      </w:r>
    </w:p>
  </w:endnote>
  <w:endnote w:type="continuationSeparator" w:id="0">
    <w:p w14:paraId="633BF3E6" w14:textId="77777777" w:rsidR="005321CE" w:rsidRDefault="005321CE" w:rsidP="00AA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Times New Roman"/>
    <w:charset w:val="01"/>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7F06" w14:textId="77777777" w:rsidR="005321CE" w:rsidRDefault="005321CE" w:rsidP="00AA16AA">
      <w:pPr>
        <w:spacing w:after="0" w:line="240" w:lineRule="auto"/>
      </w:pPr>
      <w:r>
        <w:separator/>
      </w:r>
    </w:p>
  </w:footnote>
  <w:footnote w:type="continuationSeparator" w:id="0">
    <w:p w14:paraId="1BE35AA8" w14:textId="77777777" w:rsidR="005321CE" w:rsidRDefault="005321CE" w:rsidP="00AA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E2D9" w14:textId="77777777" w:rsidR="00AA16AA" w:rsidRDefault="00AA16AA">
    <w:pPr>
      <w:pStyle w:val="Encabezado"/>
    </w:pPr>
    <w:r w:rsidRPr="00AA16AA">
      <w:rPr>
        <w:noProof/>
      </w:rPr>
      <w:drawing>
        <wp:anchor distT="0" distB="0" distL="114300" distR="114300" simplePos="0" relativeHeight="251657216" behindDoc="0" locked="0" layoutInCell="1" allowOverlap="1" wp14:anchorId="117D2959" wp14:editId="1DCB18F6">
          <wp:simplePos x="0" y="0"/>
          <wp:positionH relativeFrom="margin">
            <wp:posOffset>-107950</wp:posOffset>
          </wp:positionH>
          <wp:positionV relativeFrom="paragraph">
            <wp:posOffset>-252095</wp:posOffset>
          </wp:positionV>
          <wp:extent cx="309600" cy="313200"/>
          <wp:effectExtent l="0" t="0" r="0" b="0"/>
          <wp:wrapSquare wrapText="bothSides"/>
          <wp:docPr id="7" name="Imagen 7"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5E"/>
    <w:multiLevelType w:val="multilevel"/>
    <w:tmpl w:val="1BD41DAA"/>
    <w:lvl w:ilvl="0">
      <w:start w:val="1"/>
      <w:numFmt w:val="bullet"/>
      <w:lvlText w:val=""/>
      <w:lvlJc w:val="left"/>
      <w:pPr>
        <w:tabs>
          <w:tab w:val="num" w:pos="0"/>
        </w:tabs>
        <w:ind w:left="720" w:hanging="360"/>
      </w:pPr>
      <w:rPr>
        <w:rFonts w:ascii="Symbol" w:hAnsi="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18616839"/>
    <w:multiLevelType w:val="hybridMultilevel"/>
    <w:tmpl w:val="7812D382"/>
    <w:lvl w:ilvl="0" w:tplc="1FBEFF6C">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12E08"/>
    <w:multiLevelType w:val="multilevel"/>
    <w:tmpl w:val="2F343B3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4441A70"/>
    <w:multiLevelType w:val="hybridMultilevel"/>
    <w:tmpl w:val="ED0EDA60"/>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C3FD2"/>
    <w:multiLevelType w:val="multilevel"/>
    <w:tmpl w:val="20584632"/>
    <w:lvl w:ilvl="0">
      <w:start w:val="1"/>
      <w:numFmt w:val="bullet"/>
      <w:pStyle w:val="DC1"/>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AD41423"/>
    <w:multiLevelType w:val="multilevel"/>
    <w:tmpl w:val="570005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98949458">
    <w:abstractNumId w:val="4"/>
  </w:num>
  <w:num w:numId="2" w16cid:durableId="1520705559">
    <w:abstractNumId w:val="2"/>
  </w:num>
  <w:num w:numId="3" w16cid:durableId="210464027">
    <w:abstractNumId w:val="5"/>
  </w:num>
  <w:num w:numId="4" w16cid:durableId="1134450884">
    <w:abstractNumId w:val="0"/>
  </w:num>
  <w:num w:numId="5" w16cid:durableId="2031177327">
    <w:abstractNumId w:val="3"/>
  </w:num>
  <w:num w:numId="6" w16cid:durableId="57057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3874"/>
    <w:rsid w:val="0003064F"/>
    <w:rsid w:val="000C42DD"/>
    <w:rsid w:val="00107C31"/>
    <w:rsid w:val="00161238"/>
    <w:rsid w:val="001A74D5"/>
    <w:rsid w:val="001C02D1"/>
    <w:rsid w:val="00277744"/>
    <w:rsid w:val="00284FEE"/>
    <w:rsid w:val="003667B4"/>
    <w:rsid w:val="00372FEB"/>
    <w:rsid w:val="003D2102"/>
    <w:rsid w:val="004645E1"/>
    <w:rsid w:val="00476203"/>
    <w:rsid w:val="004C2C3E"/>
    <w:rsid w:val="0052359B"/>
    <w:rsid w:val="005321CE"/>
    <w:rsid w:val="006E3613"/>
    <w:rsid w:val="006E3874"/>
    <w:rsid w:val="007347A5"/>
    <w:rsid w:val="007823DA"/>
    <w:rsid w:val="008618CE"/>
    <w:rsid w:val="008A6FC1"/>
    <w:rsid w:val="009143E2"/>
    <w:rsid w:val="009E28C0"/>
    <w:rsid w:val="00AA16AA"/>
    <w:rsid w:val="00AD3BF1"/>
    <w:rsid w:val="00AE0E96"/>
    <w:rsid w:val="00AF639B"/>
    <w:rsid w:val="00B40093"/>
    <w:rsid w:val="00C16265"/>
    <w:rsid w:val="00C224E5"/>
    <w:rsid w:val="00C878D2"/>
    <w:rsid w:val="00CD53CD"/>
    <w:rsid w:val="00CE593B"/>
    <w:rsid w:val="00D15709"/>
    <w:rsid w:val="00D3284D"/>
    <w:rsid w:val="00D84077"/>
    <w:rsid w:val="00E92F5A"/>
    <w:rsid w:val="00E95219"/>
    <w:rsid w:val="00EC3CF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3155BBF"/>
  <w15:docId w15:val="{E1E6D598-9891-4A16-8425-F1964BF7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AE8"/>
    <w:pPr>
      <w:spacing w:after="160" w:line="259" w:lineRule="auto"/>
      <w:jc w:val="both"/>
    </w:pPr>
  </w:style>
  <w:style w:type="paragraph" w:styleId="Ttulo1">
    <w:name w:val="heading 1"/>
    <w:basedOn w:val="Normal"/>
    <w:next w:val="Normal"/>
    <w:link w:val="Ttulo1Car"/>
    <w:autoRedefine/>
    <w:uiPriority w:val="9"/>
    <w:qFormat/>
    <w:rsid w:val="00CF1ABB"/>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EB56FE"/>
    <w:rPr>
      <w:rFonts w:eastAsiaTheme="majorEastAsia" w:cstheme="majorBidi"/>
      <w:b/>
      <w:szCs w:val="24"/>
    </w:rPr>
  </w:style>
  <w:style w:type="character" w:customStyle="1" w:styleId="Ttulo1Car">
    <w:name w:val="Título 1 Car"/>
    <w:basedOn w:val="Fuentedeprrafopredeter"/>
    <w:link w:val="Ttulo1"/>
    <w:uiPriority w:val="9"/>
    <w:qFormat/>
    <w:rsid w:val="00CF1ABB"/>
    <w:rPr>
      <w:rFonts w:eastAsiaTheme="majorEastAsia" w:cstheme="majorBidi"/>
      <w:b/>
      <w:sz w:val="32"/>
      <w:szCs w:val="32"/>
    </w:rPr>
  </w:style>
  <w:style w:type="character" w:customStyle="1" w:styleId="Ttulo2Car">
    <w:name w:val="Título 2 Car"/>
    <w:basedOn w:val="Fuentedeprrafopredeter"/>
    <w:link w:val="Ttulo2"/>
    <w:uiPriority w:val="9"/>
    <w:qFormat/>
    <w:rsid w:val="007F2289"/>
    <w:rPr>
      <w:rFonts w:eastAsiaTheme="majorEastAsia" w:cstheme="majorBidi"/>
      <w:b/>
      <w:szCs w:val="26"/>
    </w:rPr>
  </w:style>
  <w:style w:type="character" w:customStyle="1" w:styleId="PrrafodelistaCar">
    <w:name w:val="Párrafo de lista Car"/>
    <w:basedOn w:val="Fuentedeprrafopredeter"/>
    <w:link w:val="Prrafodelista"/>
    <w:uiPriority w:val="34"/>
    <w:qFormat/>
    <w:rsid w:val="00786414"/>
  </w:style>
  <w:style w:type="character" w:customStyle="1" w:styleId="DC1Car">
    <w:name w:val="DC1 Car"/>
    <w:basedOn w:val="PrrafodelistaCar"/>
    <w:link w:val="DC1"/>
    <w:qFormat/>
    <w:rsid w:val="000C71F0"/>
    <w:rPr>
      <w:sz w:val="18"/>
      <w:szCs w:val="18"/>
    </w:rPr>
  </w:style>
  <w:style w:type="character" w:customStyle="1" w:styleId="SubttuloCar">
    <w:name w:val="Subtítulo Car"/>
    <w:basedOn w:val="Fuentedeprrafopredeter"/>
    <w:link w:val="Subttulo"/>
    <w:qFormat/>
    <w:rsid w:val="00B67D5B"/>
    <w:rPr>
      <w:rFonts w:ascii="Georgia" w:eastAsia="Georgia" w:hAnsi="Georgia" w:cs="Georgia"/>
      <w:i/>
      <w:color w:val="666666"/>
      <w:sz w:val="48"/>
      <w:szCs w:val="48"/>
      <w:lang w:eastAsia="zh-CN" w:bidi="hi-IN"/>
    </w:rPr>
  </w:style>
  <w:style w:type="paragraph" w:styleId="Ttulo">
    <w:name w:val="Title"/>
    <w:basedOn w:val="Normal"/>
    <w:next w:val="Textoindependiente"/>
    <w:qFormat/>
    <w:rsid w:val="00E95219"/>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E95219"/>
    <w:pPr>
      <w:spacing w:after="140" w:line="276" w:lineRule="auto"/>
    </w:pPr>
  </w:style>
  <w:style w:type="paragraph" w:styleId="Lista">
    <w:name w:val="List"/>
    <w:basedOn w:val="Normal"/>
    <w:uiPriority w:val="99"/>
    <w:semiHidden/>
    <w:unhideWhenUsed/>
    <w:rsid w:val="00786414"/>
    <w:pPr>
      <w:ind w:left="283" w:hanging="283"/>
      <w:contextualSpacing/>
    </w:pPr>
  </w:style>
  <w:style w:type="paragraph" w:styleId="Descripcin">
    <w:name w:val="caption"/>
    <w:basedOn w:val="Normal"/>
    <w:qFormat/>
    <w:rsid w:val="00E95219"/>
    <w:pPr>
      <w:suppressLineNumbers/>
      <w:spacing w:before="120" w:after="120"/>
    </w:pPr>
    <w:rPr>
      <w:rFonts w:cs="Lucida Sans"/>
      <w:i/>
      <w:iCs/>
      <w:sz w:val="24"/>
      <w:szCs w:val="24"/>
    </w:rPr>
  </w:style>
  <w:style w:type="paragraph" w:customStyle="1" w:styleId="ndice">
    <w:name w:val="Índice"/>
    <w:basedOn w:val="Normal"/>
    <w:qFormat/>
    <w:rsid w:val="00E95219"/>
    <w:pPr>
      <w:suppressLineNumbers/>
    </w:pPr>
    <w:rPr>
      <w:rFonts w:cs="Lucida Sans"/>
    </w:rPr>
  </w:style>
  <w:style w:type="paragraph" w:customStyle="1" w:styleId="Tablasdecontenido">
    <w:name w:val="Tablas de contenido"/>
    <w:autoRedefine/>
    <w:qFormat/>
    <w:rsid w:val="00F20F84"/>
    <w:pPr>
      <w:spacing w:after="60"/>
      <w:jc w:val="both"/>
    </w:pPr>
    <w:rPr>
      <w:rFonts w:ascii="Calibri" w:eastAsiaTheme="majorEastAsia" w:hAnsi="Calibri" w:cstheme="majorBidi"/>
      <w:sz w:val="18"/>
      <w:szCs w:val="26"/>
    </w:rPr>
  </w:style>
  <w:style w:type="paragraph" w:styleId="Tabladeilustraciones">
    <w:name w:val="table of figures"/>
    <w:basedOn w:val="Tablasdecontenido"/>
    <w:next w:val="Tablasdecontenido"/>
    <w:autoRedefine/>
    <w:uiPriority w:val="99"/>
    <w:unhideWhenUsed/>
    <w:qFormat/>
    <w:rsid w:val="00460231"/>
    <w:pPr>
      <w:spacing w:after="120"/>
    </w:pPr>
  </w:style>
  <w:style w:type="paragraph" w:styleId="Prrafodelista">
    <w:name w:val="List Paragraph"/>
    <w:basedOn w:val="Normal"/>
    <w:link w:val="PrrafodelistaCar"/>
    <w:uiPriority w:val="34"/>
    <w:qFormat/>
    <w:rsid w:val="00B248AC"/>
    <w:pPr>
      <w:ind w:left="720"/>
      <w:contextualSpacing/>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contextualSpacing w:val="0"/>
      <w:jc w:val="left"/>
    </w:pPr>
    <w:rPr>
      <w:sz w:val="18"/>
      <w:szCs w:val="18"/>
    </w:rPr>
  </w:style>
  <w:style w:type="paragraph" w:customStyle="1" w:styleId="Default">
    <w:name w:val="Default"/>
    <w:qFormat/>
    <w:rsid w:val="00786414"/>
    <w:rPr>
      <w:rFonts w:ascii="Courier New" w:eastAsia="Calibri" w:hAnsi="Courier New" w:cs="Courier New"/>
      <w:color w:val="000000"/>
      <w:sz w:val="24"/>
      <w:szCs w:val="24"/>
    </w:rPr>
  </w:style>
  <w:style w:type="paragraph" w:styleId="Bibliografa">
    <w:name w:val="Bibliography"/>
    <w:basedOn w:val="Normal"/>
    <w:next w:val="Normal"/>
    <w:uiPriority w:val="37"/>
    <w:unhideWhenUsed/>
    <w:qFormat/>
    <w:rsid w:val="009B3AF0"/>
  </w:style>
  <w:style w:type="paragraph" w:customStyle="1" w:styleId="LO-normal">
    <w:name w:val="LO-normal"/>
    <w:qFormat/>
    <w:rsid w:val="00105BB9"/>
    <w:pPr>
      <w:spacing w:after="160" w:line="259" w:lineRule="auto"/>
      <w:jc w:val="both"/>
    </w:pPr>
    <w:rPr>
      <w:rFonts w:cs="Calibri"/>
      <w:lang w:eastAsia="zh-CN" w:bidi="hi-IN"/>
    </w:rPr>
  </w:style>
  <w:style w:type="paragraph" w:styleId="Subttulo">
    <w:name w:val="Subtitle"/>
    <w:basedOn w:val="Normal"/>
    <w:next w:val="Normal"/>
    <w:link w:val="SubttuloCar"/>
    <w:qFormat/>
    <w:rsid w:val="00B67D5B"/>
    <w:pPr>
      <w:keepNext/>
      <w:keepLines/>
      <w:spacing w:before="360" w:after="80" w:line="240" w:lineRule="auto"/>
    </w:pPr>
    <w:rPr>
      <w:rFonts w:ascii="Georgia" w:eastAsia="Georgia" w:hAnsi="Georgia" w:cs="Georgia"/>
      <w:i/>
      <w:color w:val="666666"/>
      <w:sz w:val="48"/>
      <w:szCs w:val="48"/>
      <w:lang w:eastAsia="zh-CN" w:bidi="hi-IN"/>
    </w:rPr>
  </w:style>
  <w:style w:type="numbering" w:customStyle="1" w:styleId="01EstiloListadosaberes">
    <w:name w:val="[01] Estilo Listado saberes"/>
    <w:uiPriority w:val="99"/>
    <w:qFormat/>
    <w:rsid w:val="002C089E"/>
  </w:style>
  <w:style w:type="table" w:styleId="Tablaconcuadrcula">
    <w:name w:val="Table Grid"/>
    <w:basedOn w:val="Tablanormal"/>
    <w:uiPriority w:val="39"/>
    <w:rsid w:val="00F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16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16AA"/>
  </w:style>
  <w:style w:type="paragraph" w:styleId="Piedepgina">
    <w:name w:val="footer"/>
    <w:basedOn w:val="Normal"/>
    <w:link w:val="PiedepginaCar"/>
    <w:uiPriority w:val="99"/>
    <w:unhideWhenUsed/>
    <w:rsid w:val="00AA16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16AA"/>
  </w:style>
  <w:style w:type="paragraph" w:styleId="Textodeglobo">
    <w:name w:val="Balloon Text"/>
    <w:basedOn w:val="Normal"/>
    <w:link w:val="TextodegloboCar"/>
    <w:uiPriority w:val="99"/>
    <w:semiHidden/>
    <w:unhideWhenUsed/>
    <w:rsid w:val="00AA16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534D-EC31-4257-94E2-14AC117A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Pages>
  <Words>32415</Words>
  <Characters>184772</Characters>
  <Application>Microsoft Office Word</Application>
  <DocSecurity>0</DocSecurity>
  <Lines>1539</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13</cp:revision>
  <cp:lastPrinted>2022-07-23T09:44:00Z</cp:lastPrinted>
  <dcterms:created xsi:type="dcterms:W3CDTF">2022-07-22T20:06:00Z</dcterms:created>
  <dcterms:modified xsi:type="dcterms:W3CDTF">2022-07-23T09:53:00Z</dcterms:modified>
  <dc:language>es-ES</dc:language>
</cp:coreProperties>
</file>