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2268" w14:textId="77777777" w:rsidR="009814DA" w:rsidRPr="009169CD" w:rsidRDefault="000903BA" w:rsidP="000903BA">
      <w:pPr>
        <w:jc w:val="center"/>
        <w:rPr>
          <w:b/>
          <w:sz w:val="32"/>
          <w:szCs w:val="32"/>
        </w:rPr>
      </w:pPr>
      <w:r w:rsidRPr="009169CD">
        <w:rPr>
          <w:b/>
          <w:sz w:val="32"/>
          <w:szCs w:val="32"/>
        </w:rPr>
        <w:t>FORMACIÓN Y ORIENTACIÓN PERSONAL Y PROFESIONAL</w:t>
      </w:r>
    </w:p>
    <w:p w14:paraId="3CC8B9F6" w14:textId="77777777" w:rsidR="009814DA" w:rsidRDefault="000903BA">
      <w:pPr>
        <w:pBdr>
          <w:top w:val="nil"/>
          <w:left w:val="nil"/>
          <w:bottom w:val="nil"/>
          <w:right w:val="nil"/>
          <w:between w:val="nil"/>
        </w:pBdr>
        <w:shd w:val="clear" w:color="auto" w:fill="FFFFFF"/>
        <w:rPr>
          <w:color w:val="000000"/>
        </w:rPr>
      </w:pPr>
      <w:r>
        <w:rPr>
          <w:color w:val="000000"/>
        </w:rPr>
        <w:t xml:space="preserve">El sistema educativo contribuye a que el alumnado desarrolle plenamente su personalidad, refuerce su autonomía y el conocimiento de sí mismo y del entorno en el que va a vivir y a abrirse camino. La materia Formación y Orientación Personal y Profesional propone una aproximación al conocimiento de lo humano a partir de disciplinas que lo analizan desde el conocimiento de los procesos biológicos, psicológicos e intelectuales que regulan la conducta, la cognición y el aprendizaje; desde el conocimiento del individuo como parte de una construcción social y cultural; y desde el análisis de los elementos que definen las organizaciones sociales y los grupos humanos. Esta aproximación va a permitir despertar la curiosidad por el conocimiento de la propia persona, de su proceso de aprendizaje y del entorno sociocultural en el que se encuentra, de modo que </w:t>
      </w:r>
      <w:r w:rsidRPr="005540C7">
        <w:t>in</w:t>
      </w:r>
      <w:r>
        <w:t xml:space="preserve">cremente su autonomía, el autoconocimiento </w:t>
      </w:r>
      <w:r>
        <w:rPr>
          <w:color w:val="000000"/>
        </w:rPr>
        <w:t>y su confianza en su propio logro, y facilite su aprendizaje a lo largo de la vida y su desempeño académico y profesional.</w:t>
      </w:r>
    </w:p>
    <w:p w14:paraId="7B92E576" w14:textId="77777777" w:rsidR="009814DA" w:rsidRDefault="000903BA">
      <w:pPr>
        <w:pBdr>
          <w:top w:val="nil"/>
          <w:left w:val="nil"/>
          <w:bottom w:val="nil"/>
          <w:right w:val="nil"/>
          <w:between w:val="nil"/>
        </w:pBdr>
        <w:shd w:val="clear" w:color="auto" w:fill="FFFFFF"/>
        <w:rPr>
          <w:color w:val="000000"/>
        </w:rPr>
      </w:pPr>
      <w:r>
        <w:rPr>
          <w:color w:val="000000"/>
        </w:rPr>
        <w:t xml:space="preserve">La finalidad educativa de la materia está en consonancia con lo recogido en la Recomendación del Consejo de 22 de mayo de 2018 relativa a las competencias clave para el aprendizaje permanente, que subraya la necesidad de ayudar a las personas a adquirir las competencias necesarias para el desarrollo personal, la promoción de la salud, la empleabilidad y la inclusión social. Esta materia ha sido diseñada tomando como referentes los descriptores operativos del </w:t>
      </w:r>
      <w:r w:rsidR="005540C7">
        <w:rPr>
          <w:color w:val="000000"/>
        </w:rPr>
        <w:t>Perfil de salida</w:t>
      </w:r>
      <w:r>
        <w:rPr>
          <w:color w:val="000000"/>
        </w:rPr>
        <w:t xml:space="preserve"> del alumnado al término de la enseñanza básica, así como los objetivos fijados para la etapa de Enseñanza Secundaria Obligatoria que contribuyen a desarrollar en el alumnado el «espíritu emprendedor y la confianza en sí mismo, la participación y el sentido crítico, la iniciativa personal y la capacidad para aprender a aprender, planificar, tomar decisiones y asumir responsabilidades».</w:t>
      </w:r>
    </w:p>
    <w:p w14:paraId="4D79CA91" w14:textId="450CA7D5" w:rsidR="009814DA" w:rsidRDefault="000903BA">
      <w:pPr>
        <w:pBdr>
          <w:top w:val="nil"/>
          <w:left w:val="nil"/>
          <w:bottom w:val="nil"/>
          <w:right w:val="nil"/>
          <w:between w:val="nil"/>
        </w:pBdr>
        <w:shd w:val="clear" w:color="auto" w:fill="FFFFFF"/>
        <w:rPr>
          <w:color w:val="000000"/>
        </w:rPr>
      </w:pPr>
      <w:r>
        <w:rPr>
          <w:color w:val="000000"/>
        </w:rPr>
        <w:t xml:space="preserve">Existe también una vinculación directa entre esta materia y los principios pedagógicos de la Educación Primaria, en los que se explicita la potenciación del aprendizaje significativo para el desarrollo de las competencias que promuevan la autonomía y la reflexión. Además, existe continuidad entre esta materia y el tratamiento, en la etapa de Educación Primaria y en los tres primeros cursos de la Educación Secundaria Obligatoria, de todas las competencias clave y, en particular, de la competencia emprendedora y de la competencia personal, social y de aprender a aprender. La competencia emprendedora es entendida como una manera de enfocar la realidad que requiere pensamiento crítico y creativo, destrezas para trabajar de manera colaborativa, perseverancia e iniciativa para buscar soluciones a problemas y necesidades del entorno. La competencia personal, social y de aprender a </w:t>
      </w:r>
      <w:r w:rsidR="009169CD">
        <w:rPr>
          <w:color w:val="000000"/>
        </w:rPr>
        <w:t>aprender prevé</w:t>
      </w:r>
      <w:r>
        <w:rPr>
          <w:color w:val="000000"/>
        </w:rPr>
        <w:t xml:space="preserve"> la reflexión del alumnado sobre sí mismo, su colaboración con otros de forma constructiva e inclusiva, y la gestión del tiempo, del aprendizaje y de su desarrollo profesional.</w:t>
      </w:r>
    </w:p>
    <w:p w14:paraId="545CE954" w14:textId="77777777" w:rsidR="009814DA" w:rsidRDefault="000903BA">
      <w:pPr>
        <w:pBdr>
          <w:top w:val="nil"/>
          <w:left w:val="nil"/>
          <w:bottom w:val="nil"/>
          <w:right w:val="nil"/>
          <w:between w:val="nil"/>
        </w:pBdr>
        <w:shd w:val="clear" w:color="auto" w:fill="FFFFFF"/>
        <w:rPr>
          <w:color w:val="000000"/>
        </w:rPr>
      </w:pPr>
      <w:r>
        <w:rPr>
          <w:color w:val="000000"/>
        </w:rPr>
        <w:t>Formación y Orientación Personal y Profesional forma parte del grupo de materias de opción de cuarto curso de la Educación Secundaria Obligatoria y ofrece al alumnado la posibilidad de profundizar en el conocimiento de sí mismo, descubriendo sus cualidades personales como potencial de valor, y aproximarse al ámbito de las ciencias relacionadas con el estudio de los comportamientos humanos, sociales y culturales. Se le facilita, además, el acercamiento a las distintas opciones formativas y de empleo que le proporciona el entorno para favorecer, desde el conocimiento de la realidad, el proceso de toma de decisiones sobre su vocación y su itinerario académico con una futura proyección profesional.</w:t>
      </w:r>
    </w:p>
    <w:p w14:paraId="0B700E64" w14:textId="44896045" w:rsidR="009814DA" w:rsidRDefault="000903BA">
      <w:pPr>
        <w:pBdr>
          <w:top w:val="nil"/>
          <w:left w:val="nil"/>
          <w:bottom w:val="nil"/>
          <w:right w:val="nil"/>
          <w:between w:val="nil"/>
        </w:pBdr>
        <w:shd w:val="clear" w:color="auto" w:fill="FFFFFF"/>
      </w:pPr>
      <w:r>
        <w:rPr>
          <w:color w:val="000000"/>
        </w:rPr>
        <w:t>Se desarrolla a partir de aprendizajes significativos, funcionales y de interés para el alumnado y está organizada en torno a la adquisición de unas competencias específicas que tratan, en primer lugar, de despertar en el alumnado la curiosidad por entenderse no s</w:t>
      </w:r>
      <w:r>
        <w:t>ó</w:t>
      </w:r>
      <w:r>
        <w:rPr>
          <w:color w:val="000000"/>
        </w:rPr>
        <w:t xml:space="preserve">lo como individuos aislados, sino como sujetos sociales y culturales. Esa curiosidad abre la puerta al conocimiento, a la reflexión crítica y al análisis, partiendo de planteamientos, saberes y estrategias propios de disciplinas como la psicología, la sociología o la antropología. En segundo lugar, las competencias específicas proponen que el alumnado conozca y aprenda las habilidades personales y sociales necesarias para participar, crear y desarrollarse en los grupos humanos con los que interactúa dentro del ámbito personal, social, académico y profesional. Para generar esa participación, creatividad y enriquecimiento personal, social y profesional es preciso desarrollar herramientas que faciliten la adaptación positiva al entorno, la toma de decisiones informadas y la asunción de </w:t>
      </w:r>
      <w:r>
        <w:t xml:space="preserve">responsabilidades. En tercer lugar, </w:t>
      </w:r>
      <w:r w:rsidR="009169CD">
        <w:t>estas contribuyen</w:t>
      </w:r>
      <w:r>
        <w:t xml:space="preserve"> a que el alumnado transfiera los aprendizajes a un plano práctico desarrollando su propio proyecto personal, académico y profesional, </w:t>
      </w:r>
      <w:r>
        <w:rPr>
          <w:highlight w:val="white"/>
        </w:rPr>
        <w:t>siendo capaz de reflexionar sobre él y modificarlo a lo largo de su vida, de forma flexible y adaptada a los cambios que se produzcan.</w:t>
      </w:r>
    </w:p>
    <w:p w14:paraId="64E4C1C1" w14:textId="77777777" w:rsidR="009814DA" w:rsidRDefault="000903BA">
      <w:pPr>
        <w:pBdr>
          <w:top w:val="nil"/>
          <w:left w:val="nil"/>
          <w:bottom w:val="nil"/>
          <w:right w:val="nil"/>
          <w:between w:val="nil"/>
        </w:pBdr>
        <w:shd w:val="clear" w:color="auto" w:fill="FFFFFF"/>
        <w:rPr>
          <w:color w:val="000000"/>
        </w:rPr>
      </w:pPr>
      <w:r>
        <w:rPr>
          <w:color w:val="000000"/>
        </w:rPr>
        <w:lastRenderedPageBreak/>
        <w:t>Los criterios de evaluación establecidos van dirigidos a comprobar el grado de adquisición de las competencias específicas, esto es, el nivel de desempeño cognitivo, instrumental y actitudinal que pueda ser aplicado en situaciones o actividades del ámbito personal, social y académico con una futura proyección profesional.</w:t>
      </w:r>
    </w:p>
    <w:p w14:paraId="36EA087E" w14:textId="77777777" w:rsidR="009814DA" w:rsidRDefault="000903BA">
      <w:pPr>
        <w:pBdr>
          <w:top w:val="nil"/>
          <w:left w:val="nil"/>
          <w:bottom w:val="nil"/>
          <w:right w:val="nil"/>
          <w:between w:val="nil"/>
        </w:pBdr>
        <w:shd w:val="clear" w:color="auto" w:fill="FFFFFF"/>
        <w:rPr>
          <w:color w:val="000000"/>
        </w:rPr>
      </w:pPr>
      <w:r>
        <w:rPr>
          <w:color w:val="000000"/>
        </w:rPr>
        <w:t>Los saberes básicos contribuyen a adquirir las competencias específicas</w:t>
      </w:r>
      <w:r>
        <w:t xml:space="preserve"> y </w:t>
      </w:r>
      <w:r>
        <w:rPr>
          <w:color w:val="000000"/>
        </w:rPr>
        <w:t xml:space="preserve">se organizan en tres bloques. El primero de ellos se relaciona con el conocimiento del ser humano desde la perspectiva de las ciencias humanas y sociales relacionadas con la psicología, la antropología y la sociología. El segundo bloque se liga a la formación y orientación personal y profesional hacia la vida adulta, para ofrecer al alumnado un soporte respecto a la necesidad de hacer un ejercicio de autoconocimiento sobre cualidades personales propias y de los demás; la orientación hacia la formación académica y profesional para conocer la oferta formativa del entorno y optimizar la gestión de los itinerarios de aprendizaje; la orientación profesional vinculada a la exploración de contextos de trabajo, que permita conocer el funcionamiento del mercado laboral, las formas de empleo y la importancia de la iniciativa emprendedora, así como cuestiones relacionadas con la incorporación de las tecnologías y herramientas digitales, valorando su utilidad en la búsqueda de oportunidades. El tercer y último bloque está asociado con el diseño de un proyecto de orientación personal, académico y profesional y de aproximación a la búsqueda activa de empleo. Los planes que lo constituyen se abordan desde un enfoque competencial y práctico, que favorece la elaboración de </w:t>
      </w:r>
      <w:proofErr w:type="gramStart"/>
      <w:r>
        <w:rPr>
          <w:color w:val="000000"/>
        </w:rPr>
        <w:t>los mismos</w:t>
      </w:r>
      <w:proofErr w:type="gramEnd"/>
      <w:r>
        <w:rPr>
          <w:color w:val="000000"/>
        </w:rPr>
        <w:t xml:space="preserve"> de manera progresiva en función del grado de profundización de los aprendizajes que se vayan logrando a lo largo del curso.</w:t>
      </w:r>
    </w:p>
    <w:p w14:paraId="4B549B85" w14:textId="77777777" w:rsidR="009814DA" w:rsidRDefault="000903BA">
      <w:pPr>
        <w:pBdr>
          <w:top w:val="nil"/>
          <w:left w:val="nil"/>
          <w:bottom w:val="nil"/>
          <w:right w:val="nil"/>
          <w:between w:val="nil"/>
        </w:pBdr>
        <w:shd w:val="clear" w:color="auto" w:fill="FFFFFF"/>
        <w:rPr>
          <w:color w:val="000000"/>
        </w:rPr>
      </w:pPr>
      <w:r>
        <w:rPr>
          <w:color w:val="000000"/>
        </w:rPr>
        <w:t xml:space="preserve">Finalmente, se propone esta materia desde una perspectiva teórico-práctica, planteando los saberes de manera gradual e </w:t>
      </w:r>
      <w:r>
        <w:t>interactiva</w:t>
      </w:r>
      <w:r>
        <w:rPr>
          <w:color w:val="000000"/>
        </w:rPr>
        <w:t xml:space="preserve"> de modo que el alumnado profundice en ellos, refuerce su adquisición progresivamente y los utilice para elaborar los tres planes que forman el proyecto personal, académico-profesional y de aproximación a la búsqueda activa de empleo. Cada uno de estos planes podría ser desarrollado teniendo en cuenta que la reflexión crítica sobre el ser humano, la sociedad, la cultura y el conocimiento de uno mismo son previos a las decisiones que se puedan tomar en el ámbito personal, académico y profesional en un entorno concreto. Los tres planes son interdependientes y deben mantener la coherencia entre sí para construir un proyecto integrador, útil y aplicable a la vida de cada alumno y alumna, de modo que les ayude a decidir con autonomía su propio futuro y afrontar los retos y desafíos del siglo XXI como ciudadanos</w:t>
      </w:r>
      <w:r w:rsidR="008D5CE4">
        <w:rPr>
          <w:color w:val="000000"/>
        </w:rPr>
        <w:t xml:space="preserve"> o ciudadanas</w:t>
      </w:r>
      <w:r>
        <w:rPr>
          <w:color w:val="000000"/>
        </w:rPr>
        <w:t xml:space="preserve"> comprometidos</w:t>
      </w:r>
      <w:r w:rsidR="008D5CE4">
        <w:rPr>
          <w:color w:val="000000"/>
        </w:rPr>
        <w:t xml:space="preserve"> o comprometidas</w:t>
      </w:r>
      <w:r>
        <w:rPr>
          <w:color w:val="000000"/>
        </w:rPr>
        <w:t xml:space="preserve">, críticos </w:t>
      </w:r>
      <w:r w:rsidR="008D5CE4">
        <w:rPr>
          <w:color w:val="000000"/>
        </w:rPr>
        <w:t xml:space="preserve">o críticas </w:t>
      </w:r>
      <w:r>
        <w:rPr>
          <w:color w:val="000000"/>
        </w:rPr>
        <w:t>y responsables.</w:t>
      </w:r>
    </w:p>
    <w:p w14:paraId="07DF1DAE" w14:textId="77777777" w:rsidR="009814DA" w:rsidRDefault="000903BA">
      <w:pPr>
        <w:pStyle w:val="Ttulo1"/>
      </w:pPr>
      <w:r>
        <w:t>I. Competencias específicas</w:t>
      </w:r>
    </w:p>
    <w:p w14:paraId="15823FF4" w14:textId="77777777" w:rsidR="009814DA" w:rsidRDefault="000903BA">
      <w:pPr>
        <w:pStyle w:val="Ttulo2"/>
      </w:pPr>
      <w:r>
        <w:t>Competencia específica del área de Formación y Orientación Personal y Profesional 1:</w:t>
      </w:r>
    </w:p>
    <w:p w14:paraId="40DC3FC5" w14:textId="653F0909" w:rsidR="009814DA" w:rsidRDefault="000903BA">
      <w:pPr>
        <w:pBdr>
          <w:top w:val="single" w:sz="4" w:space="1" w:color="000000"/>
          <w:left w:val="single" w:sz="4" w:space="4" w:color="000000"/>
          <w:bottom w:val="single" w:sz="4" w:space="1" w:color="000000"/>
          <w:right w:val="single" w:sz="4" w:space="4" w:color="000000"/>
        </w:pBdr>
        <w:shd w:val="clear" w:color="auto" w:fill="D9D9D9"/>
      </w:pPr>
      <w:r>
        <w:rPr>
          <w:b/>
        </w:rPr>
        <w:t>CE.FOPP.1.</w:t>
      </w:r>
      <w:r w:rsidR="009169CD">
        <w:rPr>
          <w:b/>
        </w:rPr>
        <w:t xml:space="preserve"> </w:t>
      </w:r>
      <w:r>
        <w:rPr>
          <w:color w:val="000000"/>
        </w:rPr>
        <w:t>Comprender los procesos físicos y psicológicos implicados en la cognición, la motivación y el aprendizaje, analizando sus implicaciones en la conducta y desarrollando estrategias de gestión emocional y del propio proceso de aprendizaje, para mejorar el desempeño en el ámbito personal, social y académico y lograr mayor control sobre las acciones y sus consecuencias.</w:t>
      </w:r>
    </w:p>
    <w:p w14:paraId="5C873105" w14:textId="77777777" w:rsidR="009814DA" w:rsidRPr="009169CD" w:rsidRDefault="000903BA" w:rsidP="009169CD">
      <w:pPr>
        <w:ind w:firstLine="567"/>
        <w:rPr>
          <w:b/>
          <w:bCs/>
        </w:rPr>
      </w:pPr>
      <w:r w:rsidRPr="009169CD">
        <w:rPr>
          <w:b/>
          <w:bCs/>
        </w:rPr>
        <w:t>Descripción</w:t>
      </w:r>
    </w:p>
    <w:p w14:paraId="49707F75" w14:textId="77777777" w:rsidR="009814DA" w:rsidRDefault="000903BA" w:rsidP="009169CD">
      <w:r>
        <w:t>Las personas en la vida cotidiana movilizan procesos físicos y psicológicos que hacen posible percibir, comprender e interactuar mejor en el entorno que las rodea. Todos esos procesos tienen de fondo la implicación de circuitos neuronales que están conectados entre sí y que permiten procesar la información de manera adecuada.</w:t>
      </w:r>
    </w:p>
    <w:p w14:paraId="7BD681E5" w14:textId="77777777" w:rsidR="009814DA" w:rsidRDefault="000903BA" w:rsidP="009169CD">
      <w:r>
        <w:t>En este sentido, p</w:t>
      </w:r>
      <w:r>
        <w:rPr>
          <w:color w:val="000000"/>
        </w:rPr>
        <w:t xml:space="preserve">arece necesario que el alumnado conozca, por un lado, los hallazgos neurocientíficos que permiten entender los procesos de razonamiento, toma de decisiones y resolución de problemas y, por otro, que comprenda que llevar a cabo estos procesos supone, entre otros, crear conceptos en su mente, organizar sus ideas, relacionarlas con sus conocimientos previos o establecer inferencias. En este proceso juega un papel fundamental la motivación como un elemento clave que promueve o inhibe la conducta. El alumnado puede tomar conciencia de que sus actuaciones y decisiones están en gran medida condicionadas por sus emociones y por los motivos que le llevan a realizarlas. Así, en el terreno del aprendizaje, para impulsar y mantener una conducta o una acción encaminada a una </w:t>
      </w:r>
      <w:r>
        <w:t>meta es necesaria la motivación, pero también es imprescindible contar con estrategias que planifiquen y guíen de manera consciente el mismo proceso de aprendizaje, al mismo tiempo que consoliden el locus control interno del alumnado. Es necesario conocer el impacto de las emociones en los procesos de motivación, razonamiento, aprendizaje y conducta para que se puedan gestionar adecuadamente y lograr un mejor desempeño en todos los ámbitos, tanto personal como social, académico y profesional.</w:t>
      </w:r>
    </w:p>
    <w:p w14:paraId="6F421896" w14:textId="77777777" w:rsidR="009814DA" w:rsidRPr="009169CD" w:rsidRDefault="000903BA" w:rsidP="009169CD">
      <w:pPr>
        <w:ind w:firstLine="567"/>
        <w:rPr>
          <w:b/>
          <w:bCs/>
        </w:rPr>
      </w:pPr>
      <w:r w:rsidRPr="009169CD">
        <w:rPr>
          <w:b/>
          <w:bCs/>
        </w:rPr>
        <w:t>Vinculación con otras competencias</w:t>
      </w:r>
    </w:p>
    <w:p w14:paraId="55B62FFF" w14:textId="77777777" w:rsidR="009814DA" w:rsidRDefault="000903BA" w:rsidP="009169CD">
      <w:r>
        <w:t>En relación con las competencias de esta misma materia, la CE.FOPP.1 está relacionada directamente con saber afrontar nuevos retos de forma eficaz y con progresiva autonomía, identificando y tomando como base las cualidades personales y sociales propias y de los demás y analizando los elementos que condicionan los comportamientos y actuaciones en el proceso de desarrollo evolutivo, que se recogen en la CE.FOPP.2. Asimismo, la adquisición de habilidades para reflexionar de manera crítica sobre la condición humana y desarrollar estrategias y destrezas que faciliten la adaptación a nuevos grupos y contextos vinculan esta competencia con las CE.FOPP.3 y CE.FOPP.4.</w:t>
      </w:r>
    </w:p>
    <w:p w14:paraId="495C2D11" w14:textId="77777777" w:rsidR="009814DA" w:rsidRDefault="000903BA" w:rsidP="009169CD">
      <w:r>
        <w:rPr>
          <w:highlight w:val="white"/>
        </w:rPr>
        <w:t xml:space="preserve">Enlazando con otras materias, </w:t>
      </w:r>
      <w:r>
        <w:t>guarda relación con la materia Educación en Valores Cívicos y Éticos en su competencia, CE.EVCE.1, puesto que investiga la identidad humana y el propio proyecto vital, analizando críticamente información fiable y generando una actitud reflexiva al respecto para promover el autoconocimiento. Dentro de la misma materia tiene también vinculación con la CE.EVCE.4, ya que el reconocimiento y la expresión de las propias emociones y de los iguales es algo imprescindible para formar personas capaces de tener relaciones plenas con su entorno.</w:t>
      </w:r>
    </w:p>
    <w:p w14:paraId="7039C070" w14:textId="77777777" w:rsidR="009814DA" w:rsidRPr="009169CD" w:rsidRDefault="000903BA" w:rsidP="009169CD">
      <w:pPr>
        <w:ind w:firstLine="567"/>
        <w:rPr>
          <w:b/>
          <w:bCs/>
        </w:rPr>
      </w:pPr>
      <w:r w:rsidRPr="009169CD">
        <w:rPr>
          <w:b/>
          <w:bCs/>
        </w:rPr>
        <w:t xml:space="preserve">Vinculación con el </w:t>
      </w:r>
      <w:r w:rsidR="005540C7" w:rsidRPr="009169CD">
        <w:rPr>
          <w:b/>
          <w:bCs/>
        </w:rPr>
        <w:t>Perfil de salida</w:t>
      </w:r>
    </w:p>
    <w:p w14:paraId="72986BAA" w14:textId="77777777" w:rsidR="009814DA" w:rsidRDefault="000903BA" w:rsidP="009169CD">
      <w:r>
        <w:t xml:space="preserve">Esta competencia específica se conecta con los siguientes descriptores del </w:t>
      </w:r>
      <w:r w:rsidR="005540C7">
        <w:t>Perfil de salida</w:t>
      </w:r>
      <w:r>
        <w:t>: CPSAA1, CPSAA3, CPSAA4, CPSAA5, CE1.</w:t>
      </w:r>
    </w:p>
    <w:p w14:paraId="5C675703" w14:textId="77777777" w:rsidR="009814DA" w:rsidRDefault="000903BA">
      <w:pPr>
        <w:pStyle w:val="Ttulo2"/>
      </w:pPr>
      <w:r>
        <w:t>Competencia específica del área de Formación y Orientación Personal y Profesional 2:</w:t>
      </w:r>
    </w:p>
    <w:p w14:paraId="0381EA7B" w14:textId="2A1CC183" w:rsidR="009814DA" w:rsidRDefault="000903BA">
      <w:pPr>
        <w:pBdr>
          <w:top w:val="single" w:sz="4" w:space="1" w:color="000000"/>
          <w:left w:val="single" w:sz="4" w:space="4" w:color="000000"/>
          <w:bottom w:val="single" w:sz="4" w:space="1" w:color="000000"/>
          <w:right w:val="single" w:sz="4" w:space="4" w:color="000000"/>
        </w:pBdr>
        <w:shd w:val="clear" w:color="auto" w:fill="D9D9D9"/>
      </w:pPr>
      <w:r>
        <w:rPr>
          <w:b/>
        </w:rPr>
        <w:t>CE.FOPP.2.</w:t>
      </w:r>
      <w:r w:rsidR="009169CD">
        <w:rPr>
          <w:b/>
        </w:rPr>
        <w:t xml:space="preserve"> </w:t>
      </w:r>
      <w:r>
        <w:rPr>
          <w:color w:val="000000"/>
        </w:rPr>
        <w:t>Comprender las principales características del desarrollo evolutivo de la persona, analizando aquellos elementos de la madurez que condicionan los comportamientos e identificando las cualidades personales y de relación social propias y de los demás, para potenciar las que favorecen la autonomía y permiten afrontar de forma eficaz los nuevos retos.</w:t>
      </w:r>
    </w:p>
    <w:p w14:paraId="2A0D22BD" w14:textId="77777777" w:rsidR="009814DA" w:rsidRPr="009169CD" w:rsidRDefault="000903BA" w:rsidP="009169CD">
      <w:pPr>
        <w:ind w:firstLine="567"/>
        <w:rPr>
          <w:b/>
          <w:bCs/>
        </w:rPr>
      </w:pPr>
      <w:r w:rsidRPr="009169CD">
        <w:rPr>
          <w:b/>
          <w:bCs/>
        </w:rPr>
        <w:t>Descripción</w:t>
      </w:r>
    </w:p>
    <w:p w14:paraId="54FA6D06" w14:textId="77777777" w:rsidR="009814DA" w:rsidRDefault="000903BA" w:rsidP="009169CD">
      <w:pPr>
        <w:rPr>
          <w:color w:val="000000"/>
        </w:rPr>
      </w:pPr>
      <w:r>
        <w:rPr>
          <w:color w:val="000000"/>
        </w:rPr>
        <w:t>Las personas pasan a lo largo de su vida por etapas cuyos cambios físicos, cognitivos, psicológicos y sociales condicionan sus decisiones, comportamientos y reacciones dentro de un contexto que también es cambiante e incierto.</w:t>
      </w:r>
    </w:p>
    <w:p w14:paraId="26355A25" w14:textId="77777777" w:rsidR="009814DA" w:rsidRDefault="000903BA" w:rsidP="009169CD">
      <w:pPr>
        <w:rPr>
          <w:color w:val="000000"/>
        </w:rPr>
      </w:pPr>
      <w:r>
        <w:rPr>
          <w:color w:val="000000"/>
        </w:rPr>
        <w:t>Conocer los cambios que se producen en la etapa de la adolescencia permite al alumnado encontrar respuestas y soluciones a conflictos que se le plantean a raíz de acontecimientos vitales que le preocupan, y comprender el significado de sus propias experiencias en relación con las de los demás en los diferentes grupos sociales con los que interactúa. A partir de estas experiencias con el medio social va teniendo lugar la construcción de su propia identidad en la que intervienen, entre otros factores, la imagen que se tenga de uno mismo, los sentimientos de logro, seguridad y autoestima. Dichos sentimientos contribuyen a la elaboración del autoconcepto, que ayuda al alumnado a percibir y actuar según sus posibilidades, de modo que pueda potenciar aquellas cualidades personales que le conduzcan a resolver retos cada vez más complejos. Esta etapa supone, además, el preámbulo de la vida adulta, que implica la asunción de nuevas responsabilidades y compromisos y la necesidad de alcanzar mayor grado de autonomía. En este sentido es necesario que el alumnado desarrolle habilidades personales y sociales que faciliten su incorporación a nuevos contextos y ayuden al establecimiento de nuevas relaciones, valorando la importancia de romper los roles de género y los estereotipos.</w:t>
      </w:r>
    </w:p>
    <w:p w14:paraId="67D0048C" w14:textId="77777777" w:rsidR="009814DA" w:rsidRPr="009169CD" w:rsidRDefault="000903BA" w:rsidP="009169CD">
      <w:pPr>
        <w:ind w:firstLine="567"/>
        <w:rPr>
          <w:b/>
          <w:bCs/>
        </w:rPr>
      </w:pPr>
      <w:r w:rsidRPr="009169CD">
        <w:rPr>
          <w:b/>
          <w:bCs/>
        </w:rPr>
        <w:lastRenderedPageBreak/>
        <w:t>Vinculación con otras competencias</w:t>
      </w:r>
    </w:p>
    <w:p w14:paraId="324B5729" w14:textId="77777777" w:rsidR="009814DA" w:rsidRDefault="000903BA" w:rsidP="009169CD">
      <w:r>
        <w:t>En relación con las competencias de esta misma materia, la competencia CE.FOPP.2 está relacionada directamente con la CE.FOPP.1 en tanto en cuanto implica la identificación y aplicación de los procesos que intervienen en el aprendizaje, analizando sus implicaciones y desarrollando estrategias que favorezcan la adquisición de conocimientos, destrezas y actitudes. Asimismo, enlaza con la CE.FOPP.3 puesto que supone una reflexión crítica sobre la condición humana, la sociedad y la cultura, y con la CE.FOPP.4, al precisar del análisis de los factores personales y socioculturales que intervienen en la configuración psicológica de la persona a partir del conocimiento comparado de la dimensión social y antropológica del ser humano.</w:t>
      </w:r>
    </w:p>
    <w:p w14:paraId="0F5B93BE" w14:textId="2F64F226" w:rsidR="009814DA" w:rsidRDefault="000903BA" w:rsidP="009169CD">
      <w:r>
        <w:rPr>
          <w:highlight w:val="white"/>
        </w:rPr>
        <w:t xml:space="preserve">Enlazando con otras materias, </w:t>
      </w:r>
      <w:r>
        <w:t xml:space="preserve">guarda relación con la materia Economía y Emprendimiento, en su competencia CE.EE.1 puesto que supone analizar y valorar las fortalezas y debilidades propias y de los demás, reflexionando sobre las aptitudes y gestionando de forma eficaz las emociones. También </w:t>
      </w:r>
      <w:r w:rsidR="00572734">
        <w:t>con la</w:t>
      </w:r>
      <w:r>
        <w:t xml:space="preserve"> materia Digitalización en su competencia CE.D.3, al ir dirigida a ejercer</w:t>
      </w:r>
      <w:r>
        <w:rPr>
          <w:highlight w:val="white"/>
        </w:rPr>
        <w:t xml:space="preserve"> una ciudadanía digital crítica, conociendo las posibles acciones que realizar en la </w:t>
      </w:r>
      <w:r w:rsidR="00B009DC">
        <w:rPr>
          <w:highlight w:val="white"/>
        </w:rPr>
        <w:t>red e</w:t>
      </w:r>
      <w:r>
        <w:rPr>
          <w:highlight w:val="white"/>
        </w:rPr>
        <w:t xml:space="preserve"> identificando sus repercusiones, para hacer un uso activo, responsable y ético de la tecnología.</w:t>
      </w:r>
    </w:p>
    <w:p w14:paraId="473F9D51" w14:textId="77777777" w:rsidR="009814DA" w:rsidRPr="009169CD" w:rsidRDefault="000903BA" w:rsidP="009169CD">
      <w:pPr>
        <w:ind w:firstLine="567"/>
        <w:rPr>
          <w:b/>
          <w:bCs/>
        </w:rPr>
      </w:pPr>
      <w:r w:rsidRPr="009169CD">
        <w:rPr>
          <w:b/>
          <w:bCs/>
        </w:rPr>
        <w:t xml:space="preserve">Vinculación con el </w:t>
      </w:r>
      <w:r w:rsidR="005540C7" w:rsidRPr="009169CD">
        <w:rPr>
          <w:b/>
          <w:bCs/>
        </w:rPr>
        <w:t>Perfil de salida</w:t>
      </w:r>
    </w:p>
    <w:p w14:paraId="6E82F63A" w14:textId="5AD0B1DC" w:rsidR="009814DA" w:rsidRDefault="000903BA" w:rsidP="009169CD">
      <w:r>
        <w:t xml:space="preserve">Esta competencia específica se conecta con los siguientes descriptores del </w:t>
      </w:r>
      <w:r w:rsidR="005540C7">
        <w:t>Perfil de salida</w:t>
      </w:r>
      <w:r>
        <w:t>: CPSAA1, CPSAA3, CPSAA4, CPSAA5, CC</w:t>
      </w:r>
      <w:r w:rsidR="007922D9">
        <w:t>1, CE</w:t>
      </w:r>
      <w:r>
        <w:t>2.</w:t>
      </w:r>
    </w:p>
    <w:p w14:paraId="312D0C0D" w14:textId="77777777" w:rsidR="009814DA" w:rsidRDefault="000903BA">
      <w:pPr>
        <w:pStyle w:val="Ttulo2"/>
      </w:pPr>
      <w:r>
        <w:t>Competencia específica del área de Formación y Orientación Personal y Profesional 3:</w:t>
      </w:r>
    </w:p>
    <w:p w14:paraId="283427AA" w14:textId="77777777" w:rsidR="009814DA" w:rsidRDefault="000903BA">
      <w:pPr>
        <w:pBdr>
          <w:top w:val="single" w:sz="4" w:space="1" w:color="000000"/>
          <w:left w:val="single" w:sz="4" w:space="4" w:color="000000"/>
          <w:bottom w:val="single" w:sz="4" w:space="1" w:color="000000"/>
          <w:right w:val="single" w:sz="4" w:space="4" w:color="000000"/>
        </w:pBdr>
        <w:shd w:val="clear" w:color="auto" w:fill="D9D9D9"/>
      </w:pPr>
      <w:r>
        <w:rPr>
          <w:b/>
        </w:rPr>
        <w:t>CE.FOPP.3.</w:t>
      </w:r>
      <w:r>
        <w:t xml:space="preserve"> Conocer y comprender al ser humano, sus sociedades y culturas, analizando con empatía su diversidad y complejidad desde diferentes perspectivas, para fomentar el espíritu crítico sobre aspectos que dirigen el funcionamiento humano, social y cultural.</w:t>
      </w:r>
    </w:p>
    <w:p w14:paraId="73E26F89" w14:textId="77777777" w:rsidR="009814DA" w:rsidRPr="009169CD" w:rsidRDefault="000903BA" w:rsidP="009169CD">
      <w:pPr>
        <w:ind w:firstLine="567"/>
        <w:rPr>
          <w:b/>
          <w:bCs/>
        </w:rPr>
      </w:pPr>
      <w:r w:rsidRPr="009169CD">
        <w:rPr>
          <w:b/>
          <w:bCs/>
        </w:rPr>
        <w:t>Descripción</w:t>
      </w:r>
    </w:p>
    <w:p w14:paraId="50DDBF3F" w14:textId="77777777" w:rsidR="009814DA" w:rsidRDefault="000903BA" w:rsidP="009169CD">
      <w:r>
        <w:t>El ser humano trata de lograr sus objetivos, para lo cual necesita poner en marcha procesos y estrategias que le permitan guiar sus acciones. También ha de aprender los elementos socioculturales del medio en el que se desenvuelve e integrarlos en su personalidad considerando la influencia que van a ejercer en ella los agentes sociales y su propia experiencia como miembro de un grupo. Entender al ser humano implica analizarlo desde distintas perspectivas, de modo que el alumnado pueda realizar una reflexión crítica a partir del estudio y análisis de los saberes adquiridos. Lograr esta competencia conlleva no solo generar en el alumnado curiosidad respecto al conocimiento del individuo, las sociedades y la cultura, sino también promover actitudes de respeto y empatía ante la realidad transcultural y el pluralismo social, promoviendo el respeto por las minorías y la igualdad de género como elementos de diversidad enriquecedores y necesarios en la vida democrática. Simultáneamente, se pretende que los alumnos y</w:t>
      </w:r>
      <w:r w:rsidR="008846C5">
        <w:t xml:space="preserve"> las</w:t>
      </w:r>
      <w:r>
        <w:t xml:space="preserve"> alumnas comprendan los estados emocionales de otros</w:t>
      </w:r>
      <w:r w:rsidR="008846C5">
        <w:t xml:space="preserve"> o de otras</w:t>
      </w:r>
      <w:r>
        <w:t>, tomen conciencia de los sentimientos ajenos, se involucren en experiencias diversas y asuman situaciones diferentes a las propias.</w:t>
      </w:r>
    </w:p>
    <w:p w14:paraId="65FEC40D" w14:textId="77777777" w:rsidR="009814DA" w:rsidRPr="009169CD" w:rsidRDefault="000903BA" w:rsidP="009169CD">
      <w:pPr>
        <w:ind w:firstLine="567"/>
        <w:rPr>
          <w:b/>
          <w:bCs/>
        </w:rPr>
      </w:pPr>
      <w:r w:rsidRPr="009169CD">
        <w:rPr>
          <w:b/>
          <w:bCs/>
        </w:rPr>
        <w:t>Vinculación con otras competencias</w:t>
      </w:r>
    </w:p>
    <w:p w14:paraId="79B423B3" w14:textId="4022B76A" w:rsidR="009814DA" w:rsidRDefault="000903BA" w:rsidP="009169CD">
      <w:r>
        <w:t>En relación con las competencias de esta misma materia</w:t>
      </w:r>
      <w:r w:rsidR="005540C7">
        <w:t xml:space="preserve"> </w:t>
      </w:r>
      <w:r>
        <w:t>está relacionada directamente con la CE.FOPP.4 por la necesidad de aprender a analizar los factores personales y socioculturales que intervienen en la configuración psicológica de la persona a partir del conocimiento comparado de la dimensión social y antropológica del ser humano. También queda relacionada con la CE.FOPP.</w:t>
      </w:r>
      <w:r w:rsidR="00572734">
        <w:t>2 por</w:t>
      </w:r>
      <w:r>
        <w:t xml:space="preserve"> la importancia de conocer el desarrollo evolutivo de las personas, analizando y comprendiendo las principales características de la madurez que van conformando a la persona en distintos planos: físico, cognitivo, social, emocional y sexual.</w:t>
      </w:r>
    </w:p>
    <w:p w14:paraId="0ECA8955" w14:textId="3EFFD54C" w:rsidR="009814DA" w:rsidRDefault="000903BA" w:rsidP="009169CD">
      <w:pPr>
        <w:rPr>
          <w:highlight w:val="white"/>
        </w:rPr>
      </w:pPr>
      <w:r>
        <w:rPr>
          <w:highlight w:val="white"/>
        </w:rPr>
        <w:t xml:space="preserve">Enlazando con otras materias, </w:t>
      </w:r>
      <w:r>
        <w:t>guarda relación con la materia</w:t>
      </w:r>
      <w:r>
        <w:rPr>
          <w:highlight w:val="white"/>
        </w:rPr>
        <w:t xml:space="preserve"> Biología y Geología en su CE.BG.5, puesto que conlleva el análisis de los efectos de determinadas acciones sobre el medio ambiente y su repercusión para la salud, entre ellas, promover y adoptar hábitos de bienestar, evitando algunas conductas nocivas como el consumismo, el </w:t>
      </w:r>
      <w:r>
        <w:rPr>
          <w:highlight w:val="white"/>
        </w:rPr>
        <w:lastRenderedPageBreak/>
        <w:t xml:space="preserve">sedentarismo, las adicciones o </w:t>
      </w:r>
      <w:r w:rsidR="00572734">
        <w:rPr>
          <w:highlight w:val="white"/>
        </w:rPr>
        <w:t>los comportamientos</w:t>
      </w:r>
      <w:r>
        <w:rPr>
          <w:highlight w:val="white"/>
        </w:rPr>
        <w:t xml:space="preserve"> compulsivos. La toma de conciencia de estos aspectos ayuda y mejora el equilibrio emocional y previene problemas futuros.</w:t>
      </w:r>
    </w:p>
    <w:p w14:paraId="0B034CBC" w14:textId="77777777" w:rsidR="009814DA" w:rsidRDefault="000903BA" w:rsidP="009169CD">
      <w:r>
        <w:rPr>
          <w:highlight w:val="white"/>
        </w:rPr>
        <w:t>Está asimismo estrechamente vinculada con la materia Educación en Valores Cívicos y Éticos en su competencia CE.</w:t>
      </w:r>
      <w:r>
        <w:t>EVCE.2, que supone la actuación del ser humano de acuerdo con normas para regular la vida comunitaria y su aplicación efectiva y justificada en distintos contextos, al fin de promover una convivencia pacífica, respetuosa, democrática y comprometida con el bien común.</w:t>
      </w:r>
    </w:p>
    <w:p w14:paraId="18A38D62" w14:textId="77777777" w:rsidR="009814DA" w:rsidRDefault="000903BA" w:rsidP="009169CD">
      <w:pPr>
        <w:rPr>
          <w:highlight w:val="white"/>
        </w:rPr>
      </w:pPr>
      <w:r>
        <w:t>También la materia de Geografía e Historia, en su CE.GH.2 establece vinculación al indagar sobre</w:t>
      </w:r>
      <w:r>
        <w:rPr>
          <w:highlight w:val="white"/>
        </w:rPr>
        <w:t xml:space="preserve"> problemas históricos y sociales que resulten relevantes en la actualidad, desde lo local a lo global, para desarrollar un pensamiento crítico, respetuoso con las diferencias, que contribuya a la construcción de la propia identidad y a enriquecer el acervo común.</w:t>
      </w:r>
    </w:p>
    <w:p w14:paraId="5573AE35" w14:textId="77777777" w:rsidR="009814DA" w:rsidRPr="009169CD" w:rsidRDefault="000903BA" w:rsidP="009169CD">
      <w:pPr>
        <w:ind w:firstLine="567"/>
        <w:rPr>
          <w:b/>
          <w:bCs/>
        </w:rPr>
      </w:pPr>
      <w:r w:rsidRPr="009169CD">
        <w:rPr>
          <w:b/>
          <w:bCs/>
        </w:rPr>
        <w:t xml:space="preserve">Vinculación con el </w:t>
      </w:r>
      <w:r w:rsidR="005540C7" w:rsidRPr="009169CD">
        <w:rPr>
          <w:b/>
          <w:bCs/>
        </w:rPr>
        <w:t>Perfil de salida</w:t>
      </w:r>
    </w:p>
    <w:p w14:paraId="51EF1DA4" w14:textId="77777777" w:rsidR="009814DA" w:rsidRDefault="000903BA" w:rsidP="009169CD">
      <w:r>
        <w:t xml:space="preserve">Esta competencia específica se conecta con los siguientes descriptores del </w:t>
      </w:r>
      <w:r w:rsidR="005540C7">
        <w:t>Perfil de salida</w:t>
      </w:r>
      <w:r>
        <w:t>: CPSAA3, CC1, CC2, CC3, CE2, CC4.</w:t>
      </w:r>
    </w:p>
    <w:p w14:paraId="5D50F61E" w14:textId="77777777" w:rsidR="009814DA" w:rsidRDefault="000903BA">
      <w:pPr>
        <w:pStyle w:val="Ttulo2"/>
      </w:pPr>
      <w:r>
        <w:t>Competencia específica del área de Formación y Orientación Personal y Profesional 4:</w:t>
      </w:r>
    </w:p>
    <w:p w14:paraId="05FEB910" w14:textId="34370239" w:rsidR="009814DA" w:rsidRDefault="000903BA">
      <w:pPr>
        <w:pBdr>
          <w:top w:val="single" w:sz="4" w:space="1" w:color="000000"/>
          <w:left w:val="single" w:sz="4" w:space="4" w:color="000000"/>
          <w:bottom w:val="single" w:sz="4" w:space="1" w:color="000000"/>
          <w:right w:val="single" w:sz="4" w:space="4" w:color="000000"/>
        </w:pBdr>
        <w:shd w:val="clear" w:color="auto" w:fill="D9D9D9"/>
      </w:pPr>
      <w:r>
        <w:rPr>
          <w:b/>
        </w:rPr>
        <w:t>CE.FOPP.</w:t>
      </w:r>
      <w:r w:rsidR="00572734">
        <w:rPr>
          <w:b/>
        </w:rPr>
        <w:t>4.</w:t>
      </w:r>
      <w:r w:rsidR="00572734">
        <w:rPr>
          <w:color w:val="000000"/>
        </w:rPr>
        <w:t xml:space="preserve"> Conocer</w:t>
      </w:r>
      <w:r>
        <w:rPr>
          <w:color w:val="000000"/>
        </w:rPr>
        <w:t xml:space="preserve"> la dimensión social y antropológica del ser humano y desarrollar estrategias y habilidades sociales adecuadas a contextos cambiantes y a grupos diferentes, considerando los factores personales y socioculturales que intervienen en la configuración psicológica de la persona, para comprenderse a sí misma e interactuar con los demás desde el respeto a la diversidad personal, social y cultural.</w:t>
      </w:r>
    </w:p>
    <w:p w14:paraId="180E5E53" w14:textId="77777777" w:rsidR="009814DA" w:rsidRPr="009169CD" w:rsidRDefault="000903BA" w:rsidP="009169CD">
      <w:pPr>
        <w:ind w:firstLine="567"/>
        <w:rPr>
          <w:b/>
          <w:bCs/>
        </w:rPr>
      </w:pPr>
      <w:r w:rsidRPr="009169CD">
        <w:rPr>
          <w:b/>
          <w:bCs/>
        </w:rPr>
        <w:t>Descripción</w:t>
      </w:r>
    </w:p>
    <w:p w14:paraId="7A4562E0" w14:textId="77777777" w:rsidR="009814DA" w:rsidRDefault="000903BA" w:rsidP="009169CD">
      <w:r>
        <w:rPr>
          <w:color w:val="000000"/>
        </w:rPr>
        <w:t>Con esta competencia se pretende que el alumnado reflexione sobre la influencia que la sociedad y la cultura ejercen en su manera de pensar, crear, expresarse, relacionarse, resolver conflictos y tomar decisiones. Para comparar culturas y sociedades se requiere conocer algunos elementos de la antropología social y cultural que permiten, por un lado, comprender mejor el impacto que tiene sobre las personas el establecimiento de normas y valores, de costumbres y referentes que guían los comportamientos humanos. Por otro lado, permiten poner en perspectiva su realidad, que conozca lo diverso y diferente y aprenda a respetarlo y valorarlo como componente enriquecedor. Por último, dentro de un panorama social y cultural cambiante, se considera importante desarrollar estrategias y habilidades personales y sociales para decidir y analizar, con sentido crítico y responsabilidad, cuestiones y problemas actuales, como los referidos al logro de la cohesión y la justicia social, la ciudadanía global, la efectiva igualdad de género o el cumplimiento de los derechos humanos. Este análisis debe partir del conocimiento que ofrece la fundamentación teórica de distintos campos del ámbito de las ciencias sociales, de modo que el alumnado logre una mejor comprensión de sí mismo, de los demás y del mundo que le rodea.</w:t>
      </w:r>
    </w:p>
    <w:p w14:paraId="52EF2B94" w14:textId="77777777" w:rsidR="009814DA" w:rsidRPr="009169CD" w:rsidRDefault="000903BA" w:rsidP="009169CD">
      <w:pPr>
        <w:ind w:firstLine="567"/>
        <w:rPr>
          <w:b/>
          <w:bCs/>
        </w:rPr>
      </w:pPr>
      <w:r w:rsidRPr="009169CD">
        <w:rPr>
          <w:b/>
          <w:bCs/>
        </w:rPr>
        <w:t>Vinculación con otras competencias</w:t>
      </w:r>
    </w:p>
    <w:p w14:paraId="3C679E83" w14:textId="77777777" w:rsidR="009814DA" w:rsidRDefault="000903BA" w:rsidP="009169CD">
      <w:r>
        <w:t>En relación con las competencias de esta misma materia,</w:t>
      </w:r>
      <w:r>
        <w:rPr>
          <w:sz w:val="24"/>
          <w:szCs w:val="24"/>
        </w:rPr>
        <w:t xml:space="preserve"> e</w:t>
      </w:r>
      <w:r>
        <w:t xml:space="preserve">stá relacionada directamente con la CE.FOPP.3 por la necesidad de analizar la diversidad personal, social y cultural desde distintas perspectivas a partir de los conocimientos que proporcionan las ciencias humanas y sociales, mostrando actitudes de respeto y empatía por lo diferente y valorando la equidad y la no discriminación. </w:t>
      </w:r>
    </w:p>
    <w:p w14:paraId="6E38E7F2" w14:textId="77777777" w:rsidR="009814DA" w:rsidRDefault="000903BA" w:rsidP="009169CD">
      <w:r>
        <w:rPr>
          <w:highlight w:val="white"/>
        </w:rPr>
        <w:t xml:space="preserve">Enlazando con otras materias, </w:t>
      </w:r>
      <w:r>
        <w:t xml:space="preserve">guarda relación con la materia Economía y Emprendimiento, en su competencia CE.EE.2., al recoger la necesidad de utilizar estrategias de conformación de equipos, así como habilidades sociales, de comunicación e innovación ágil, aplicándolas con autonomía y motivación a las dinámicas de trabajo en distintos contextos. </w:t>
      </w:r>
    </w:p>
    <w:p w14:paraId="18271F62" w14:textId="77777777" w:rsidR="009814DA" w:rsidRDefault="000903BA" w:rsidP="009169CD">
      <w:r>
        <w:t xml:space="preserve">Con la materia de Educación en Valores Cívicos y Éticos, en su competencia CE.EVCE.2, en cuanto a actuar e interactuar de acuerdo con normas y valores cívicos y éticos promoviendo una convivencia pacífica, respetuosa, </w:t>
      </w:r>
      <w:r>
        <w:lastRenderedPageBreak/>
        <w:t xml:space="preserve">democrática y comprometida con el bien común. Igualmente con la CE.EVCE.4, reconociendo y valorando las emociones y los sentimientos propios y ajenos, para el logro de una actitud empática y cuidadosa con respecto a los demás y a la naturaleza. </w:t>
      </w:r>
    </w:p>
    <w:p w14:paraId="2FEBBECE" w14:textId="77777777" w:rsidR="009814DA" w:rsidRDefault="000903BA" w:rsidP="009169CD">
      <w:r>
        <w:t>Con la materia de Geografía e Historia, en su competencia CE.GH.6, ayudando a comprender la realidad multicultural en la que vivimos y valorando la aportación de los movimientos en defensa de la igualdad y la inclusión, para reducir estereotipos y evitar cualquier tipo de discriminación y violencia, reconociendo la riqueza de la diversidad.</w:t>
      </w:r>
    </w:p>
    <w:p w14:paraId="0203B444" w14:textId="77777777" w:rsidR="009814DA" w:rsidRPr="009169CD" w:rsidRDefault="000903BA" w:rsidP="009169CD">
      <w:pPr>
        <w:ind w:firstLine="567"/>
        <w:rPr>
          <w:b/>
          <w:bCs/>
        </w:rPr>
      </w:pPr>
      <w:r w:rsidRPr="009169CD">
        <w:rPr>
          <w:b/>
          <w:bCs/>
        </w:rPr>
        <w:t xml:space="preserve">Vinculación con el </w:t>
      </w:r>
      <w:r w:rsidR="005540C7" w:rsidRPr="009169CD">
        <w:rPr>
          <w:b/>
          <w:bCs/>
        </w:rPr>
        <w:t>Perfil de salida</w:t>
      </w:r>
    </w:p>
    <w:p w14:paraId="6327367E" w14:textId="77777777" w:rsidR="009814DA" w:rsidRDefault="000903BA" w:rsidP="009169CD">
      <w:r>
        <w:t xml:space="preserve">Esta competencia específica se conecta con los siguientes descriptores del </w:t>
      </w:r>
      <w:r w:rsidR="005540C7">
        <w:t>Perfil de salida</w:t>
      </w:r>
      <w:r>
        <w:t>: CC1, CC2, CC3, CE2, CCEC3.</w:t>
      </w:r>
    </w:p>
    <w:p w14:paraId="72627CE7" w14:textId="77777777" w:rsidR="009814DA" w:rsidRDefault="000903BA">
      <w:pPr>
        <w:pStyle w:val="Ttulo2"/>
      </w:pPr>
      <w:r>
        <w:t>Competencia específica del área de Formación y Orientación Personal y Profesional 5:</w:t>
      </w:r>
    </w:p>
    <w:p w14:paraId="475EA7CC" w14:textId="7A4F6356" w:rsidR="009814DA" w:rsidRDefault="000903BA">
      <w:pPr>
        <w:pBdr>
          <w:top w:val="single" w:sz="4" w:space="1" w:color="000000"/>
          <w:left w:val="single" w:sz="4" w:space="4" w:color="000000"/>
          <w:bottom w:val="single" w:sz="4" w:space="1" w:color="000000"/>
          <w:right w:val="single" w:sz="4" w:space="4" w:color="000000"/>
        </w:pBdr>
        <w:shd w:val="clear" w:color="auto" w:fill="D9D9D9"/>
      </w:pPr>
      <w:r>
        <w:rPr>
          <w:b/>
        </w:rPr>
        <w:t>CE.FOPP.</w:t>
      </w:r>
      <w:r w:rsidR="00572734">
        <w:rPr>
          <w:b/>
        </w:rPr>
        <w:t>5.</w:t>
      </w:r>
      <w:r w:rsidR="00572734">
        <w:rPr>
          <w:color w:val="000000"/>
        </w:rPr>
        <w:t xml:space="preserve"> Explorar</w:t>
      </w:r>
      <w:r>
        <w:rPr>
          <w:color w:val="000000"/>
        </w:rPr>
        <w:t xml:space="preserve"> las oportunidades académicas y profesionales que ofrece el entorno, descubriendo y priorizando las necesidades e intereses personales y vocacionales y desarrollando el espíritu de iniciativa y de superación, así como las destrezas necesarias en la toma de decisiones, para llevar a cabo un proyecto personal, académico y profesional propio y realizar una primera aproximación al diseño de un plan de búsqueda activa de empleo.</w:t>
      </w:r>
    </w:p>
    <w:p w14:paraId="15581CF2" w14:textId="77777777" w:rsidR="009814DA" w:rsidRDefault="000903BA" w:rsidP="009169CD">
      <w:pPr>
        <w:pStyle w:val="Ttulo3"/>
      </w:pPr>
      <w:bookmarkStart w:id="0" w:name="_heading=h.32voyx7mh99j" w:colFirst="0" w:colLast="0"/>
      <w:bookmarkEnd w:id="0"/>
      <w:r>
        <w:t>Descripción</w:t>
      </w:r>
    </w:p>
    <w:p w14:paraId="705B2F9A" w14:textId="77777777" w:rsidR="009814DA" w:rsidRDefault="000903BA">
      <w:pPr>
        <w:pBdr>
          <w:top w:val="nil"/>
          <w:left w:val="nil"/>
          <w:bottom w:val="nil"/>
          <w:right w:val="nil"/>
          <w:between w:val="nil"/>
        </w:pBdr>
        <w:shd w:val="clear" w:color="auto" w:fill="FFFFFF"/>
        <w:spacing w:after="384"/>
        <w:rPr>
          <w:color w:val="000000"/>
        </w:rPr>
      </w:pPr>
      <w:r>
        <w:rPr>
          <w:color w:val="000000"/>
        </w:rPr>
        <w:t>La complejidad social y económica y el acceso a numerosas oportunidades profesionales y de formación hacen necesario propiciar que el alumnado desarrolle destrezas personales, incluidas las digitales, así como actitudes que le ayuden a tomar decisiones adecuadas y coherentes con sus intereses, sus expectativas e inquietudes y sus necesidades en cada momento de su vida y en entornos cambiantes. Es preciso que explore y evalúe sus inquietudes personales y vocacionales, que reconozca sus fortalezas como elementos diferenciadores y de potencial valor, y que identifique sus debilidades con la intención de buscar, con actitud proactiva y de superación, los recursos y ayuda necesarios para mejorar su grado de desempeño personal, social, académico y profesional.</w:t>
      </w:r>
    </w:p>
    <w:p w14:paraId="753E0FEB" w14:textId="77777777" w:rsidR="009814DA" w:rsidRDefault="000903BA">
      <w:pPr>
        <w:pBdr>
          <w:top w:val="nil"/>
          <w:left w:val="nil"/>
          <w:bottom w:val="nil"/>
          <w:right w:val="nil"/>
          <w:between w:val="nil"/>
        </w:pBdr>
        <w:shd w:val="clear" w:color="auto" w:fill="FFFFFF"/>
        <w:rPr>
          <w:color w:val="000000"/>
        </w:rPr>
      </w:pPr>
      <w:r>
        <w:rPr>
          <w:color w:val="000000"/>
        </w:rPr>
        <w:t>Por otro lado, para organizar con realismo el propio itinerario formativo y profesional se requiere realizar una exploración ordenada de las oportunidades académicas, formativas y laborales que ofrece el entorno, tanto presencial como virtual, con el fin de orientar correctamente la propia trayectoria en el futuro. La creciente oferta educativa que se ha producido en los últimos años obliga al alumnado a seleccionar la información y a tomar decisiones para formarse, seguir aprendiendo a lo largo de la vida y orientar de manera satisfactoria su carrera profesional. Necesita adquirir habilidades sociales, de adaptación y de planificación y gestión, y mostrar actitudes de iniciativa y de logro para enfrentarse a los nuevos retos que se presenten en los distintos ámbitos de su vida.</w:t>
      </w:r>
    </w:p>
    <w:p w14:paraId="68F596A4" w14:textId="77777777" w:rsidR="009814DA" w:rsidRDefault="000903BA" w:rsidP="009169CD">
      <w:pPr>
        <w:pBdr>
          <w:top w:val="nil"/>
          <w:left w:val="nil"/>
          <w:bottom w:val="nil"/>
          <w:right w:val="nil"/>
          <w:between w:val="nil"/>
        </w:pBdr>
        <w:shd w:val="clear" w:color="auto" w:fill="FFFFFF"/>
        <w:ind w:firstLine="567"/>
        <w:rPr>
          <w:b/>
          <w:color w:val="000000"/>
        </w:rPr>
      </w:pPr>
      <w:r>
        <w:rPr>
          <w:b/>
          <w:color w:val="000000"/>
        </w:rPr>
        <w:t>Vinculación con otras competencias.</w:t>
      </w:r>
    </w:p>
    <w:p w14:paraId="30A0FD8D" w14:textId="6A951826" w:rsidR="009814DA" w:rsidRDefault="000903BA">
      <w:pPr>
        <w:pBdr>
          <w:top w:val="nil"/>
          <w:left w:val="nil"/>
          <w:bottom w:val="nil"/>
          <w:right w:val="nil"/>
          <w:between w:val="nil"/>
        </w:pBdr>
        <w:shd w:val="clear" w:color="auto" w:fill="FFFFFF"/>
      </w:pPr>
      <w:r>
        <w:t xml:space="preserve">En relación con las competencias de esta misma </w:t>
      </w:r>
      <w:r w:rsidR="00572734">
        <w:t>materia está</w:t>
      </w:r>
      <w:r>
        <w:t xml:space="preserve"> relacionada directamente con la CE.FOPP.1 po</w:t>
      </w:r>
      <w:r>
        <w:rPr>
          <w:sz w:val="24"/>
          <w:szCs w:val="24"/>
        </w:rPr>
        <w:t>r</w:t>
      </w:r>
      <w:r>
        <w:t xml:space="preserve"> la necesidad de aplicar estrategias de aprendizaje y gestión emocional para favorecer el aprendizaje permanente, teniendo en cuenta la relación de la cognición, la motivación, el aprendizaje y las emociones con la conducta. Y está vinculada con la CE.FOPP.2, por la necesidad de afrontar retos con progresiva autonomía, facilitando el proceso de transición de la adolescencia a la vida adulta, y también a la CE.FOPP.4 por la importancia de desarrollar habilidades para adaptarse a nuevos grupos y contextos</w:t>
      </w:r>
    </w:p>
    <w:p w14:paraId="2B2BDA3F" w14:textId="77777777" w:rsidR="009814DA" w:rsidRDefault="000903BA">
      <w:r>
        <w:t>Respecto a otras materias, se vincula con la materia de Economía y Emprendimiento y en concreto con su CE.EE.1 al implicar, reconocer y gestionar emociones para adaptarse a contextos cambiantes y globalizados y a situaciones inciertas que puedan generar un conflicto cognitivo y emocional con el objetivo de poner en marcha y llevar a cabo un proyecto personal con una propuesta de valor única, que garantice nuevas oportunidades en todos los ámbitos y situaciones de la vida (personales, sociales, académicas y profesionales).</w:t>
      </w:r>
    </w:p>
    <w:p w14:paraId="4C607C6D" w14:textId="77777777" w:rsidR="009814DA" w:rsidRDefault="000903BA">
      <w:r>
        <w:t xml:space="preserve">Igualmente, queda vinculada con la materia de Digitalización, en cuanto su CE.D.2 </w:t>
      </w:r>
      <w:r>
        <w:rPr>
          <w:highlight w:val="white"/>
        </w:rPr>
        <w:t xml:space="preserve">implica saber configurar el entorno personal de aprendizaje, interactuando y aprovechando los recursos del ámbito digital, para optimizar y gestionar el aprendizaje permanente. Y también con la CE.D.4 ejerciendo una ciudadanía digital crítica, conociendo las posibles acciones que realizar en la red e identificando sus repercusiones. Promoviendo de esta manera un uso activo, responsable y ético de la tecnología. </w:t>
      </w:r>
    </w:p>
    <w:p w14:paraId="2C923DC3" w14:textId="77777777" w:rsidR="009814DA" w:rsidRDefault="000903BA" w:rsidP="009169CD">
      <w:pPr>
        <w:pStyle w:val="Ttulo3"/>
      </w:pPr>
      <w:r>
        <w:t xml:space="preserve">Vinculación con el </w:t>
      </w:r>
      <w:r w:rsidR="005540C7">
        <w:t>Perfil de salida</w:t>
      </w:r>
    </w:p>
    <w:p w14:paraId="0158255B" w14:textId="77777777" w:rsidR="009814DA" w:rsidRDefault="000903BA">
      <w:pPr>
        <w:pBdr>
          <w:top w:val="nil"/>
          <w:left w:val="nil"/>
          <w:bottom w:val="nil"/>
          <w:right w:val="nil"/>
          <w:between w:val="nil"/>
        </w:pBdr>
        <w:shd w:val="clear" w:color="auto" w:fill="FFFFFF"/>
        <w:spacing w:after="384"/>
        <w:rPr>
          <w:color w:val="000000"/>
        </w:rPr>
      </w:pPr>
      <w:r>
        <w:rPr>
          <w:color w:val="000000"/>
        </w:rPr>
        <w:t xml:space="preserve">Esta competencia específica se conecta con los siguientes descriptores del </w:t>
      </w:r>
      <w:r w:rsidR="005540C7">
        <w:rPr>
          <w:color w:val="000000"/>
        </w:rPr>
        <w:t>Perfil de salida</w:t>
      </w:r>
      <w:r>
        <w:rPr>
          <w:color w:val="000000"/>
        </w:rPr>
        <w:t>: CD1, CD3, CPSAA4, CPSAA5, CE1, CE2, CE3.</w:t>
      </w:r>
    </w:p>
    <w:p w14:paraId="2D9DBA6C" w14:textId="77777777" w:rsidR="009814DA" w:rsidRDefault="000903BA">
      <w:pPr>
        <w:pStyle w:val="Ttulo1"/>
      </w:pPr>
      <w:r>
        <w:t>II. Criterios de evaluación</w:t>
      </w:r>
    </w:p>
    <w:p w14:paraId="17059B14" w14:textId="77777777" w:rsidR="009814DA" w:rsidRDefault="000903BA">
      <w:pPr>
        <w:rPr>
          <w:highlight w:val="white"/>
        </w:rPr>
      </w:pPr>
      <w:r>
        <w:rPr>
          <w:highlight w:val="white"/>
        </w:rPr>
        <w:t>Los criterios de evaluación van dirigidos a comprobar el grado de adquisición de las competencias específicas, es decir, el nivel de desempeño cognitivo, instrumental y actitudinal que pueda ser aplicado en situaciones o actividades del ámbito personal, social y académico con una futura proyección profesional. Son referentes que indican los niveles de desempeño esperados en el alumnado en las situaciones o actividades a las que se refieren las competencias específicas que supone la materia en un momento determinado de su proceso de aprendizaje, por eso se presentan asociados a ellas.</w:t>
      </w:r>
    </w:p>
    <w:p w14:paraId="4D1B0513" w14:textId="4BB763C4" w:rsidR="009814DA" w:rsidRDefault="000903BA">
      <w:r>
        <w:rPr>
          <w:highlight w:val="white"/>
        </w:rPr>
        <w:t xml:space="preserve">A partir de esta definición queda enmarcado el proceso de evaluación, la cual debe tener unas características propias:  </w:t>
      </w:r>
      <w:r>
        <w:t xml:space="preserve">formativa, formadora, continua e integradora. Teniendo en cuenta la diversidad del alumnado se buscan distintas maneras de evaluar el dominio de las competencias adquiridas: producciones orales, producciones escritas, exposiciones, audiovisuales, porfolio, proyectos cooperativos o interdisciplinares, </w:t>
      </w:r>
      <w:r w:rsidR="00572734">
        <w:t>etc.</w:t>
      </w:r>
      <w:r>
        <w:t xml:space="preserve"> De la misma manera, la evaluación se convierte en sí misma en una herramienta que nos permite minimizar las desigualdades existentes en nuestro alumnado tal y como promueve el Diseño Universal del Aprendizaje (DUA) en dos de sus tres principios:  proporcionar múltiples formas de representación y proporcionar múltiples formas de acción y expresión.</w:t>
      </w:r>
    </w:p>
    <w:tbl>
      <w:tblPr>
        <w:tblStyle w:val="a1"/>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624D2A" w14:paraId="0E7B0473" w14:textId="77777777" w:rsidTr="00681144">
        <w:tc>
          <w:tcPr>
            <w:tcW w:w="10485" w:type="dxa"/>
            <w:shd w:val="clear" w:color="auto" w:fill="8EAADB"/>
          </w:tcPr>
          <w:p w14:paraId="44A1CE7A" w14:textId="77777777" w:rsidR="00624D2A" w:rsidRDefault="00624D2A" w:rsidP="00681144">
            <w:pPr>
              <w:jc w:val="center"/>
              <w:rPr>
                <w:b/>
              </w:rPr>
            </w:pPr>
            <w:r>
              <w:rPr>
                <w:b/>
              </w:rPr>
              <w:t>CE.FOPP.1.</w:t>
            </w:r>
          </w:p>
        </w:tc>
      </w:tr>
      <w:tr w:rsidR="00624D2A" w14:paraId="164A8023" w14:textId="77777777" w:rsidTr="00681144">
        <w:tc>
          <w:tcPr>
            <w:tcW w:w="10485" w:type="dxa"/>
            <w:shd w:val="clear" w:color="auto" w:fill="DEEBF6"/>
          </w:tcPr>
          <w:p w14:paraId="2066795C" w14:textId="77777777" w:rsidR="00624D2A" w:rsidRDefault="00624D2A" w:rsidP="00681144">
            <w:pPr>
              <w:rPr>
                <w:i/>
                <w:sz w:val="18"/>
                <w:szCs w:val="18"/>
              </w:rPr>
            </w:pPr>
            <w:r>
              <w:rPr>
                <w:sz w:val="18"/>
                <w:szCs w:val="18"/>
              </w:rPr>
              <w:t>Comprender los procesos físicos y psicológicos implicados en la cognición, la motivación y el aprendizaje, analizando sus implicaciones en la conducta y desarrollando estrategias de gestión emocional y del propio proceso de aprendizaje, para mejorar el desempeño en el ámbito personal, social y académico y lograr mayor control sobre las acciones y sus consecuencias.</w:t>
            </w:r>
          </w:p>
        </w:tc>
      </w:tr>
      <w:tr w:rsidR="00624D2A" w14:paraId="1D3B5FB0" w14:textId="77777777" w:rsidTr="00681144">
        <w:tc>
          <w:tcPr>
            <w:tcW w:w="10485" w:type="dxa"/>
            <w:shd w:val="clear" w:color="auto" w:fill="auto"/>
          </w:tcPr>
          <w:p w14:paraId="43227DA8" w14:textId="71CF4916" w:rsidR="00624D2A" w:rsidRDefault="00624D2A" w:rsidP="00681144">
            <w:pPr>
              <w:pBdr>
                <w:top w:val="nil"/>
                <w:left w:val="nil"/>
                <w:bottom w:val="nil"/>
                <w:right w:val="nil"/>
                <w:between w:val="nil"/>
              </w:pBdr>
              <w:shd w:val="clear" w:color="auto" w:fill="FFFFFF"/>
              <w:rPr>
                <w:sz w:val="18"/>
                <w:szCs w:val="18"/>
              </w:rPr>
            </w:pPr>
            <w:r>
              <w:rPr>
                <w:sz w:val="18"/>
                <w:szCs w:val="18"/>
              </w:rPr>
              <w:t xml:space="preserve">Parece necesario que el alumnado conozca, por un lado, los hallazgos neurocientíficos que permiten entender los procesos de razonamiento, planificación, toma de decisiones y resolución de </w:t>
            </w:r>
            <w:r w:rsidR="00572734">
              <w:rPr>
                <w:sz w:val="18"/>
                <w:szCs w:val="18"/>
              </w:rPr>
              <w:t>problemas y</w:t>
            </w:r>
            <w:r>
              <w:rPr>
                <w:sz w:val="18"/>
                <w:szCs w:val="18"/>
              </w:rPr>
              <w:t xml:space="preserve">, por otro, que comprenda que llevar a cabo estos procesos supone, entre otros, crear conceptos en su mente, organizar sus ideas, relacionarlas con sus conocimientos previos o establecer inferencias. En este proceso juega un papel fundamental la motivación como un elemento clave que promueve o inhibe la conducta. El alumnado puede tomar conciencia de que sus actuaciones y decisiones están en gran medida condicionadas por sus emociones y por los motivos que le llevan a realizarlas. Es necesario conocer el impacto de las emociones en los procesos de motivación, razonamiento, aprendizaje y conducta para que se puedan gestionar adecuadamente y lograr un mejor desempeño en todos los ámbitos, tanto personal como social, académico y profesional. </w:t>
            </w:r>
            <w:r>
              <w:rPr>
                <w:sz w:val="18"/>
                <w:szCs w:val="18"/>
                <w:highlight w:val="white"/>
              </w:rPr>
              <w:t>El alumnado debe desarrollar además estrategias de introspección, análisis de conductas y decisiones y búsqueda de su propio equilibrio personal. Promover técnicas de autocuidado y afrontamiento de estrés y situaciones desestabilizantes.</w:t>
            </w:r>
          </w:p>
        </w:tc>
      </w:tr>
      <w:tr w:rsidR="00624D2A" w14:paraId="720EAD94" w14:textId="77777777" w:rsidTr="00681144">
        <w:tc>
          <w:tcPr>
            <w:tcW w:w="10485" w:type="dxa"/>
            <w:shd w:val="clear" w:color="auto" w:fill="D9D9D9"/>
          </w:tcPr>
          <w:p w14:paraId="09D2AB9F" w14:textId="77777777" w:rsidR="00624D2A" w:rsidRDefault="00624D2A" w:rsidP="00681144">
            <w:pPr>
              <w:jc w:val="center"/>
              <w:rPr>
                <w:i/>
                <w:sz w:val="18"/>
                <w:szCs w:val="18"/>
              </w:rPr>
            </w:pPr>
            <w:r>
              <w:rPr>
                <w:i/>
                <w:sz w:val="18"/>
                <w:szCs w:val="18"/>
              </w:rPr>
              <w:t>4º ESO</w:t>
            </w:r>
          </w:p>
        </w:tc>
      </w:tr>
      <w:tr w:rsidR="00624D2A" w14:paraId="689C444E" w14:textId="77777777" w:rsidTr="00681144">
        <w:tc>
          <w:tcPr>
            <w:tcW w:w="10485" w:type="dxa"/>
            <w:shd w:val="clear" w:color="auto" w:fill="auto"/>
          </w:tcPr>
          <w:p w14:paraId="3825F729" w14:textId="77777777" w:rsidR="00624D2A" w:rsidRDefault="00624D2A" w:rsidP="00681144">
            <w:pPr>
              <w:pBdr>
                <w:top w:val="nil"/>
                <w:left w:val="nil"/>
                <w:bottom w:val="nil"/>
                <w:right w:val="nil"/>
                <w:between w:val="nil"/>
              </w:pBdr>
              <w:shd w:val="clear" w:color="auto" w:fill="FFFFFF"/>
              <w:rPr>
                <w:sz w:val="18"/>
                <w:szCs w:val="18"/>
              </w:rPr>
            </w:pPr>
            <w:r>
              <w:rPr>
                <w:sz w:val="18"/>
                <w:szCs w:val="18"/>
              </w:rPr>
              <w:t>1.1 Mejorar el desempeño personal, social y académico aplicando estrategias de aprendizaje y gestión emocional que permitan mayor control sobre las acciones y sus consecuencias.</w:t>
            </w:r>
          </w:p>
          <w:p w14:paraId="2387A50E" w14:textId="77777777" w:rsidR="00624D2A" w:rsidRDefault="00624D2A" w:rsidP="00681144">
            <w:pPr>
              <w:pBdr>
                <w:top w:val="nil"/>
                <w:left w:val="nil"/>
                <w:bottom w:val="nil"/>
                <w:right w:val="nil"/>
                <w:between w:val="nil"/>
              </w:pBdr>
              <w:shd w:val="clear" w:color="auto" w:fill="FFFFFF"/>
              <w:rPr>
                <w:sz w:val="18"/>
                <w:szCs w:val="18"/>
              </w:rPr>
            </w:pPr>
            <w:r>
              <w:rPr>
                <w:sz w:val="18"/>
                <w:szCs w:val="18"/>
              </w:rPr>
              <w:t>1.2 Identificar y aplicar los procesos que intervienen en el aprendizaje, analizando sus implicaciones y desarrollando estrategias que favorezcan la adquisición de conocimientos, destrezas y actitudes.</w:t>
            </w:r>
          </w:p>
          <w:p w14:paraId="25D3D6AA" w14:textId="77777777" w:rsidR="00624D2A" w:rsidRDefault="00624D2A" w:rsidP="00681144">
            <w:pPr>
              <w:pBdr>
                <w:top w:val="nil"/>
                <w:left w:val="nil"/>
                <w:bottom w:val="nil"/>
                <w:right w:val="nil"/>
                <w:between w:val="nil"/>
              </w:pBdr>
              <w:shd w:val="clear" w:color="auto" w:fill="FFFFFF"/>
              <w:rPr>
                <w:sz w:val="18"/>
                <w:szCs w:val="18"/>
              </w:rPr>
            </w:pPr>
            <w:r>
              <w:rPr>
                <w:sz w:val="18"/>
                <w:szCs w:val="18"/>
              </w:rPr>
              <w:t>1.3 Analizar la importancia del componente emocional, tomando conciencia de su repercusión en el aprendizaje y desarrollando estrategias que lo mejoren.</w:t>
            </w:r>
          </w:p>
          <w:p w14:paraId="4ADF03A9" w14:textId="77777777" w:rsidR="00624D2A" w:rsidRDefault="00624D2A" w:rsidP="00681144">
            <w:pPr>
              <w:pBdr>
                <w:top w:val="nil"/>
                <w:left w:val="nil"/>
                <w:bottom w:val="nil"/>
                <w:right w:val="nil"/>
                <w:between w:val="nil"/>
              </w:pBdr>
              <w:shd w:val="clear" w:color="auto" w:fill="FFFFFF"/>
              <w:rPr>
                <w:sz w:val="18"/>
                <w:szCs w:val="18"/>
              </w:rPr>
            </w:pPr>
            <w:r>
              <w:rPr>
                <w:sz w:val="18"/>
                <w:szCs w:val="18"/>
              </w:rPr>
              <w:t>1.4 Analizar la relación de la cognición, la motivación, el aprendizaje y la gestión emocional con la conducta, tanto propia como de los demás, a partir de las bases teóricas fundamentales de los procesos físicos y psicológicos que intervienen en ellos.</w:t>
            </w:r>
          </w:p>
        </w:tc>
      </w:tr>
      <w:tr w:rsidR="00624D2A" w14:paraId="59F0D5DF" w14:textId="77777777" w:rsidTr="00681144">
        <w:tc>
          <w:tcPr>
            <w:tcW w:w="10485" w:type="dxa"/>
            <w:shd w:val="clear" w:color="auto" w:fill="8EAADB"/>
          </w:tcPr>
          <w:p w14:paraId="4DF56357" w14:textId="77777777" w:rsidR="00624D2A" w:rsidRDefault="00624D2A" w:rsidP="00681144">
            <w:pPr>
              <w:jc w:val="center"/>
              <w:rPr>
                <w:b/>
              </w:rPr>
            </w:pPr>
            <w:r>
              <w:rPr>
                <w:b/>
              </w:rPr>
              <w:t>CE.FOPP.2.</w:t>
            </w:r>
          </w:p>
        </w:tc>
      </w:tr>
      <w:tr w:rsidR="00624D2A" w14:paraId="337CFF0D" w14:textId="77777777" w:rsidTr="00681144">
        <w:tc>
          <w:tcPr>
            <w:tcW w:w="10485" w:type="dxa"/>
            <w:shd w:val="clear" w:color="auto" w:fill="DEEBF6"/>
          </w:tcPr>
          <w:p w14:paraId="0749C0FB" w14:textId="77777777" w:rsidR="00624D2A" w:rsidRDefault="00624D2A" w:rsidP="00681144">
            <w:pPr>
              <w:rPr>
                <w:i/>
                <w:sz w:val="18"/>
                <w:szCs w:val="18"/>
              </w:rPr>
            </w:pPr>
            <w:r>
              <w:rPr>
                <w:sz w:val="18"/>
                <w:szCs w:val="18"/>
              </w:rPr>
              <w:t>Comprender las principales características del desarrollo evolutivo de la persona, analizando aquellos elementos de la madurez que condicionan los comportamientos e identificando las cualidades personales y de relación social propias y de los demás, para potenciar las que favorecen la autonomía y permiten afrontar de forma eficaz los nuevos retos.</w:t>
            </w:r>
          </w:p>
        </w:tc>
      </w:tr>
      <w:tr w:rsidR="00624D2A" w14:paraId="18C73243" w14:textId="77777777" w:rsidTr="00681144">
        <w:tc>
          <w:tcPr>
            <w:tcW w:w="10485" w:type="dxa"/>
            <w:shd w:val="clear" w:color="auto" w:fill="auto"/>
          </w:tcPr>
          <w:p w14:paraId="5D517375" w14:textId="4037735C" w:rsidR="00624D2A" w:rsidRDefault="00624D2A" w:rsidP="00681144">
            <w:pPr>
              <w:pBdr>
                <w:top w:val="nil"/>
                <w:left w:val="nil"/>
                <w:bottom w:val="nil"/>
                <w:right w:val="nil"/>
                <w:between w:val="nil"/>
              </w:pBdr>
              <w:shd w:val="clear" w:color="auto" w:fill="FFFFFF"/>
              <w:rPr>
                <w:sz w:val="18"/>
                <w:szCs w:val="18"/>
              </w:rPr>
            </w:pPr>
            <w:r>
              <w:rPr>
                <w:sz w:val="18"/>
                <w:szCs w:val="18"/>
              </w:rPr>
              <w:t xml:space="preserve">Conocer los cambios que se producen en la etapa de la adolescencia permite al alumnado encontrar respuestas y soluciones a </w:t>
            </w:r>
            <w:r w:rsidR="00572734">
              <w:rPr>
                <w:sz w:val="18"/>
                <w:szCs w:val="18"/>
              </w:rPr>
              <w:t>conflictos, de</w:t>
            </w:r>
            <w:r>
              <w:rPr>
                <w:sz w:val="18"/>
                <w:szCs w:val="18"/>
                <w:highlight w:val="white"/>
              </w:rPr>
              <w:t xml:space="preserve"> forma consensuada y pacífica, </w:t>
            </w:r>
            <w:r>
              <w:rPr>
                <w:sz w:val="18"/>
                <w:szCs w:val="18"/>
              </w:rPr>
              <w:t>comprender el significado de sus propias experiencias en relación con las de los demás. A partir de estas experiencias con el medio social, va teniendo lugar la construcción de su propia identidad en la que intervienen, entre otros factores, la imagen que se tenga de uno mismo, los sentimientos de logro, seguridad y autoestima. Esta etapa supone, además, el preámbulo de la vida adulta, que implica la asunción de nuevas responsabilidades y compromisos y la necesidad de alcanzar mayor grado de autonomía. En este sentido, es necesario que el alumnado desarrolle habilidades personales y sociales que faciliten su incorporación a nuevos contextos y ayuden al establecimiento de nuevas relaciones, valorando la importancia de romper los roles de género y los estereotipos.</w:t>
            </w:r>
          </w:p>
        </w:tc>
      </w:tr>
      <w:tr w:rsidR="00624D2A" w14:paraId="271D33F5" w14:textId="77777777" w:rsidTr="00681144">
        <w:tc>
          <w:tcPr>
            <w:tcW w:w="10485" w:type="dxa"/>
            <w:shd w:val="clear" w:color="auto" w:fill="D9D9D9"/>
          </w:tcPr>
          <w:p w14:paraId="2CDFF741" w14:textId="77777777" w:rsidR="00624D2A" w:rsidRDefault="00624D2A" w:rsidP="00681144">
            <w:pPr>
              <w:jc w:val="center"/>
              <w:rPr>
                <w:i/>
                <w:sz w:val="18"/>
                <w:szCs w:val="18"/>
              </w:rPr>
            </w:pPr>
            <w:r>
              <w:rPr>
                <w:i/>
                <w:sz w:val="18"/>
                <w:szCs w:val="18"/>
              </w:rPr>
              <w:t>4º ESO</w:t>
            </w:r>
          </w:p>
        </w:tc>
      </w:tr>
      <w:tr w:rsidR="00624D2A" w14:paraId="3A3AE438" w14:textId="77777777" w:rsidTr="00681144">
        <w:tc>
          <w:tcPr>
            <w:tcW w:w="10485" w:type="dxa"/>
            <w:shd w:val="clear" w:color="auto" w:fill="auto"/>
          </w:tcPr>
          <w:p w14:paraId="265F1273" w14:textId="77777777" w:rsidR="00624D2A" w:rsidRDefault="00624D2A" w:rsidP="00681144">
            <w:pPr>
              <w:pBdr>
                <w:top w:val="nil"/>
                <w:left w:val="nil"/>
                <w:bottom w:val="nil"/>
                <w:right w:val="nil"/>
                <w:between w:val="nil"/>
              </w:pBdr>
              <w:shd w:val="clear" w:color="auto" w:fill="FFFFFF"/>
              <w:rPr>
                <w:color w:val="000000"/>
                <w:sz w:val="18"/>
                <w:szCs w:val="18"/>
              </w:rPr>
            </w:pPr>
            <w:r>
              <w:rPr>
                <w:color w:val="000000"/>
                <w:sz w:val="18"/>
                <w:szCs w:val="18"/>
              </w:rPr>
              <w:t>2.1 Afrontar nuevos retos, de forma eficaz y con progresiva autonomía, identificando las cualidades personales y sociales propias y de los demás y analizando los elementos que condicionan los comportamientos y actuaciones en el proceso de desarrollo evolutivo.</w:t>
            </w:r>
          </w:p>
          <w:p w14:paraId="28539474" w14:textId="77777777" w:rsidR="00624D2A" w:rsidRDefault="00624D2A" w:rsidP="00681144">
            <w:pPr>
              <w:pBdr>
                <w:top w:val="nil"/>
                <w:left w:val="nil"/>
                <w:bottom w:val="nil"/>
                <w:right w:val="nil"/>
                <w:between w:val="nil"/>
              </w:pBdr>
              <w:shd w:val="clear" w:color="auto" w:fill="FFFFFF"/>
              <w:rPr>
                <w:color w:val="000000"/>
                <w:sz w:val="18"/>
                <w:szCs w:val="18"/>
              </w:rPr>
            </w:pPr>
            <w:r>
              <w:rPr>
                <w:color w:val="000000"/>
                <w:sz w:val="18"/>
                <w:szCs w:val="18"/>
              </w:rPr>
              <w:t>2.2 Conocer el desarrollo evolutivo de las personas, analizando y comprendiendo las principales características de la madurez que van conformando a la persona en distintos planos: físico, cognitivo, social, emocional y sexual.</w:t>
            </w:r>
          </w:p>
          <w:p w14:paraId="2972F557" w14:textId="77777777" w:rsidR="00624D2A" w:rsidRDefault="00624D2A" w:rsidP="00681144">
            <w:pPr>
              <w:pBdr>
                <w:top w:val="nil"/>
                <w:left w:val="nil"/>
                <w:bottom w:val="nil"/>
                <w:right w:val="nil"/>
                <w:between w:val="nil"/>
              </w:pBdr>
              <w:shd w:val="clear" w:color="auto" w:fill="FFFFFF"/>
              <w:rPr>
                <w:sz w:val="18"/>
                <w:szCs w:val="18"/>
              </w:rPr>
            </w:pPr>
            <w:r>
              <w:rPr>
                <w:color w:val="000000"/>
                <w:sz w:val="18"/>
                <w:szCs w:val="18"/>
              </w:rPr>
              <w:t>2.3 Identificar cualidades personales y de los demás, reflexionando sobre la importancia de potenciar aquellas que permitan afrontar eficazmente los retos y faciliten el proceso de transición de la adolescencia a la edad adulta.</w:t>
            </w:r>
          </w:p>
        </w:tc>
      </w:tr>
      <w:tr w:rsidR="00624D2A" w14:paraId="68F4D6B5" w14:textId="77777777" w:rsidTr="00681144">
        <w:tc>
          <w:tcPr>
            <w:tcW w:w="10485" w:type="dxa"/>
            <w:shd w:val="clear" w:color="auto" w:fill="8EAADB"/>
          </w:tcPr>
          <w:p w14:paraId="00521B7A" w14:textId="77777777" w:rsidR="00624D2A" w:rsidRDefault="00624D2A" w:rsidP="00681144">
            <w:pPr>
              <w:jc w:val="center"/>
              <w:rPr>
                <w:b/>
              </w:rPr>
            </w:pPr>
            <w:r>
              <w:rPr>
                <w:b/>
              </w:rPr>
              <w:t>CE.FOPP.3.</w:t>
            </w:r>
          </w:p>
        </w:tc>
      </w:tr>
      <w:tr w:rsidR="00624D2A" w14:paraId="3FB0360C" w14:textId="77777777" w:rsidTr="00681144">
        <w:tc>
          <w:tcPr>
            <w:tcW w:w="10485" w:type="dxa"/>
            <w:shd w:val="clear" w:color="auto" w:fill="DEEBF6"/>
          </w:tcPr>
          <w:p w14:paraId="13DDD139" w14:textId="77777777" w:rsidR="00624D2A" w:rsidRDefault="00624D2A" w:rsidP="00681144">
            <w:pPr>
              <w:rPr>
                <w:i/>
                <w:sz w:val="18"/>
                <w:szCs w:val="18"/>
              </w:rPr>
            </w:pPr>
            <w:r>
              <w:rPr>
                <w:color w:val="000000"/>
                <w:sz w:val="18"/>
                <w:szCs w:val="18"/>
              </w:rPr>
              <w:t>Conocer y comprender al ser humano, sus sociedades y culturas, analizando con empatía su diversidad y complejidad desde diferentes perspectivas, para fomentar el espíritu crítico sobre aspectos que dirigen el funcionamiento humano, social y cultural.</w:t>
            </w:r>
          </w:p>
        </w:tc>
      </w:tr>
      <w:tr w:rsidR="00624D2A" w14:paraId="7FFB21EB" w14:textId="77777777" w:rsidTr="00681144">
        <w:tc>
          <w:tcPr>
            <w:tcW w:w="10485" w:type="dxa"/>
            <w:shd w:val="clear" w:color="auto" w:fill="auto"/>
          </w:tcPr>
          <w:p w14:paraId="661648FE" w14:textId="77777777" w:rsidR="00624D2A" w:rsidRDefault="00624D2A" w:rsidP="00681144">
            <w:pPr>
              <w:pBdr>
                <w:top w:val="nil"/>
                <w:left w:val="nil"/>
                <w:bottom w:val="nil"/>
                <w:right w:val="nil"/>
                <w:between w:val="nil"/>
              </w:pBdr>
              <w:shd w:val="clear" w:color="auto" w:fill="FFFFFF"/>
              <w:rPr>
                <w:sz w:val="18"/>
                <w:szCs w:val="18"/>
              </w:rPr>
            </w:pPr>
            <w:r>
              <w:rPr>
                <w:sz w:val="18"/>
                <w:szCs w:val="18"/>
              </w:rPr>
              <w:t>El alumnado debe conocer que el ser humano trata de lograr sus objetivos a través de procesos y estrategias adecuadas al medio en el que se desenvuelve, considerando la influencia que van a ejercer los agentes sociales y su propia experiencia como miembro de un grupo. Es preciso generar actitudes de respeto y empatía ante la realidad transcultural y el pluralismo social, promoviendo el respeto por las minorías y la igualdad de género como elementos de diversidad enriquecedores y necesarios en la vida democrática. Simultáneamente, se pretende que los alumnos y las alumnas comprendan los estados emocionales de otros, tomen conciencia de los sentimientos ajenos, se involucren en experiencias diversas y asuman situaciones diferentes a las propias, a través del desarrollo de sentimientos de empatía, de responsabilidad y respeto social.</w:t>
            </w:r>
          </w:p>
        </w:tc>
      </w:tr>
      <w:tr w:rsidR="00624D2A" w14:paraId="270175A6" w14:textId="77777777" w:rsidTr="00681144">
        <w:tc>
          <w:tcPr>
            <w:tcW w:w="10485" w:type="dxa"/>
            <w:shd w:val="clear" w:color="auto" w:fill="D9D9D9"/>
          </w:tcPr>
          <w:p w14:paraId="605138EB" w14:textId="77777777" w:rsidR="00624D2A" w:rsidRDefault="00624D2A" w:rsidP="00681144">
            <w:pPr>
              <w:jc w:val="center"/>
              <w:rPr>
                <w:i/>
                <w:sz w:val="18"/>
                <w:szCs w:val="18"/>
              </w:rPr>
            </w:pPr>
            <w:r>
              <w:rPr>
                <w:i/>
                <w:sz w:val="18"/>
                <w:szCs w:val="18"/>
              </w:rPr>
              <w:t>4º ESO</w:t>
            </w:r>
          </w:p>
        </w:tc>
      </w:tr>
      <w:tr w:rsidR="00624D2A" w14:paraId="27DE74E9" w14:textId="77777777" w:rsidTr="00681144">
        <w:tc>
          <w:tcPr>
            <w:tcW w:w="10485" w:type="dxa"/>
            <w:shd w:val="clear" w:color="auto" w:fill="auto"/>
          </w:tcPr>
          <w:p w14:paraId="7E0B38D1" w14:textId="77777777" w:rsidR="00624D2A" w:rsidRDefault="00624D2A" w:rsidP="00681144">
            <w:pPr>
              <w:pBdr>
                <w:top w:val="nil"/>
                <w:left w:val="nil"/>
                <w:bottom w:val="nil"/>
                <w:right w:val="nil"/>
                <w:between w:val="nil"/>
              </w:pBdr>
              <w:shd w:val="clear" w:color="auto" w:fill="FFFFFF"/>
              <w:rPr>
                <w:sz w:val="18"/>
                <w:szCs w:val="18"/>
              </w:rPr>
            </w:pPr>
            <w:r>
              <w:rPr>
                <w:sz w:val="18"/>
                <w:szCs w:val="18"/>
              </w:rPr>
              <w:t>3.1 Reflexionar de manera crítica sobre la condición humana, la sociedad y la cultura a partir del conocimiento que proporcionan las ciencias humanas y sociales.</w:t>
            </w:r>
          </w:p>
          <w:p w14:paraId="0F8FB020" w14:textId="77777777" w:rsidR="00624D2A" w:rsidRDefault="00624D2A" w:rsidP="00681144">
            <w:pPr>
              <w:pBdr>
                <w:top w:val="nil"/>
                <w:left w:val="nil"/>
                <w:bottom w:val="nil"/>
                <w:right w:val="nil"/>
                <w:between w:val="nil"/>
              </w:pBdr>
              <w:shd w:val="clear" w:color="auto" w:fill="FFFFFF"/>
              <w:rPr>
                <w:sz w:val="18"/>
                <w:szCs w:val="18"/>
              </w:rPr>
            </w:pPr>
            <w:r>
              <w:rPr>
                <w:sz w:val="18"/>
                <w:szCs w:val="18"/>
              </w:rPr>
              <w:t>3.2 Analizar la diversidad personal, social y cultural desde distintas perspectivas a partir de los conocimientos que proporcionan las ciencias humanas y sociales, mostrando actitudes de respeto y empatía por lo diferente y valorando la equidad y la no discriminación.</w:t>
            </w:r>
          </w:p>
          <w:p w14:paraId="16647B64" w14:textId="77777777" w:rsidR="00624D2A" w:rsidRDefault="00624D2A" w:rsidP="00681144">
            <w:pPr>
              <w:pBdr>
                <w:top w:val="nil"/>
                <w:left w:val="nil"/>
                <w:bottom w:val="nil"/>
                <w:right w:val="nil"/>
                <w:between w:val="nil"/>
              </w:pBdr>
              <w:shd w:val="clear" w:color="auto" w:fill="FFFFFF"/>
              <w:rPr>
                <w:sz w:val="18"/>
                <w:szCs w:val="18"/>
              </w:rPr>
            </w:pPr>
            <w:r>
              <w:rPr>
                <w:sz w:val="18"/>
                <w:szCs w:val="18"/>
              </w:rPr>
              <w:t>3.3   Aplicar de manera consciente la empatía y espíritu crítico ante circunstancias de diversidad planteadas en su realidad cotidiana.</w:t>
            </w:r>
          </w:p>
        </w:tc>
      </w:tr>
      <w:tr w:rsidR="00624D2A" w14:paraId="2441185D" w14:textId="77777777" w:rsidTr="00681144">
        <w:tc>
          <w:tcPr>
            <w:tcW w:w="10485" w:type="dxa"/>
            <w:shd w:val="clear" w:color="auto" w:fill="8EAADB"/>
          </w:tcPr>
          <w:p w14:paraId="1C37D05C" w14:textId="77777777" w:rsidR="00624D2A" w:rsidRDefault="00624D2A" w:rsidP="00681144">
            <w:pPr>
              <w:jc w:val="center"/>
              <w:rPr>
                <w:b/>
              </w:rPr>
            </w:pPr>
            <w:r>
              <w:rPr>
                <w:b/>
              </w:rPr>
              <w:t>CE.FOPP.4.</w:t>
            </w:r>
          </w:p>
        </w:tc>
      </w:tr>
      <w:tr w:rsidR="00624D2A" w14:paraId="591CC4BB" w14:textId="77777777" w:rsidTr="00681144">
        <w:tc>
          <w:tcPr>
            <w:tcW w:w="10485" w:type="dxa"/>
            <w:shd w:val="clear" w:color="auto" w:fill="DEEBF6"/>
          </w:tcPr>
          <w:p w14:paraId="70507170" w14:textId="77777777" w:rsidR="00624D2A" w:rsidRDefault="00624D2A" w:rsidP="00681144">
            <w:pPr>
              <w:rPr>
                <w:i/>
                <w:sz w:val="18"/>
                <w:szCs w:val="18"/>
              </w:rPr>
            </w:pPr>
            <w:r>
              <w:rPr>
                <w:color w:val="000000"/>
                <w:sz w:val="18"/>
                <w:szCs w:val="18"/>
              </w:rPr>
              <w:t>Conocer la dimensión social y antropológica del ser humano y desarrollar estrategias y habilidades sociales adecuadas a contextos cambiantes y a grupos diferentes, considerando los factores personales y socioculturales que intervienen en la configuración psicológica de la persona, para comprenderse a sí misma e interactuar con los demás desde el respeto a la diversidad personal, social y cultural.</w:t>
            </w:r>
          </w:p>
        </w:tc>
      </w:tr>
      <w:tr w:rsidR="00624D2A" w14:paraId="7B86D7AA" w14:textId="77777777" w:rsidTr="00681144">
        <w:tc>
          <w:tcPr>
            <w:tcW w:w="10485" w:type="dxa"/>
            <w:shd w:val="clear" w:color="auto" w:fill="auto"/>
          </w:tcPr>
          <w:p w14:paraId="3FB41B44" w14:textId="124F0808" w:rsidR="00624D2A" w:rsidRDefault="00624D2A" w:rsidP="00681144">
            <w:pPr>
              <w:pBdr>
                <w:top w:val="nil"/>
                <w:left w:val="nil"/>
                <w:bottom w:val="nil"/>
                <w:right w:val="nil"/>
                <w:between w:val="nil"/>
              </w:pBdr>
              <w:shd w:val="clear" w:color="auto" w:fill="FFFFFF"/>
              <w:rPr>
                <w:sz w:val="18"/>
                <w:szCs w:val="18"/>
              </w:rPr>
            </w:pPr>
            <w:r>
              <w:rPr>
                <w:sz w:val="18"/>
                <w:szCs w:val="18"/>
              </w:rPr>
              <w:t xml:space="preserve">La cultura y la sociedad aportan modelos y referentes que condicionan las percepciones, actitudes, interpretaciones y respuestas ante los acontecimientos y situaciones que surgen en la vida. Es precisa por eso una reflexión sobre la influencia que la sociedad y la cultura ejercen en la manera de pensar del alumnado, de crear, de expresarse, de relacionarse, de resolver conflictos y de tomar decisiones. Para comparar culturas y sociedades se requiere conocer algunos elementos de la antropología social y cultural, que permiten, por un lado, comprender mejor el impacto que tiene sobre las personas el establecimiento de normas y valores, de costumbres y referentes que guían los comportamientos humanos. Por otro, permiten poner en perspectiva su realidad, que conozca lo diverso y diferente y aprenda a respetarlo y valorarlo como componente enriquecedor. Por último, dentro de un panorama social y cultural cambiante, se considera importante desarrollar estrategias y habilidades personales y sociales para decidir y analizar, con sentido crítico y responsabilidad, cuestiones y problemas actuales, </w:t>
            </w:r>
            <w:r w:rsidR="00572734">
              <w:rPr>
                <w:sz w:val="18"/>
                <w:szCs w:val="18"/>
              </w:rPr>
              <w:t>como la</w:t>
            </w:r>
            <w:r>
              <w:rPr>
                <w:sz w:val="18"/>
                <w:szCs w:val="18"/>
              </w:rPr>
              <w:t xml:space="preserve"> justicia social, la ciudadanía global, la conciencia medioambiental, la efectiva igualdad de género o el cumplimiento de los derechos humanos. Este análisis debe partir del conocimiento que ofrece la fundamentación teórica de distintos campos del ámbito de las ciencias sociales, de modo que el alumnado logre una mejor comprensión de sí mismo, de los demás y del mundo que le rodea.</w:t>
            </w:r>
          </w:p>
        </w:tc>
      </w:tr>
      <w:tr w:rsidR="00624D2A" w14:paraId="2225A2D2" w14:textId="77777777" w:rsidTr="00681144">
        <w:tc>
          <w:tcPr>
            <w:tcW w:w="10485" w:type="dxa"/>
            <w:shd w:val="clear" w:color="auto" w:fill="D9D9D9"/>
          </w:tcPr>
          <w:p w14:paraId="7F0C9E66" w14:textId="77777777" w:rsidR="00624D2A" w:rsidRDefault="00624D2A" w:rsidP="00681144">
            <w:pPr>
              <w:jc w:val="center"/>
              <w:rPr>
                <w:i/>
                <w:sz w:val="18"/>
                <w:szCs w:val="18"/>
              </w:rPr>
            </w:pPr>
            <w:r>
              <w:rPr>
                <w:i/>
                <w:sz w:val="18"/>
                <w:szCs w:val="18"/>
              </w:rPr>
              <w:t>4º ESO</w:t>
            </w:r>
          </w:p>
        </w:tc>
      </w:tr>
      <w:tr w:rsidR="00624D2A" w14:paraId="1C213903" w14:textId="77777777" w:rsidTr="00681144">
        <w:tc>
          <w:tcPr>
            <w:tcW w:w="10485" w:type="dxa"/>
            <w:shd w:val="clear" w:color="auto" w:fill="auto"/>
          </w:tcPr>
          <w:p w14:paraId="18E41E32" w14:textId="77777777" w:rsidR="00624D2A" w:rsidRDefault="00624D2A" w:rsidP="00681144">
            <w:pPr>
              <w:pBdr>
                <w:top w:val="nil"/>
                <w:left w:val="nil"/>
                <w:bottom w:val="nil"/>
                <w:right w:val="nil"/>
                <w:between w:val="nil"/>
              </w:pBdr>
              <w:shd w:val="clear" w:color="auto" w:fill="FFFFFF"/>
              <w:rPr>
                <w:sz w:val="18"/>
                <w:szCs w:val="18"/>
              </w:rPr>
            </w:pPr>
            <w:r>
              <w:rPr>
                <w:sz w:val="18"/>
                <w:szCs w:val="18"/>
              </w:rPr>
              <w:t>4.1 Desarrollar estrategias y habilidades que faciliten la adaptación a nuevos grupos y contextos a partir del conocimiento social y antropológico del ser humano.</w:t>
            </w:r>
          </w:p>
          <w:p w14:paraId="026717B8" w14:textId="77777777" w:rsidR="00624D2A" w:rsidRDefault="00624D2A" w:rsidP="00681144">
            <w:pPr>
              <w:pBdr>
                <w:top w:val="nil"/>
                <w:left w:val="nil"/>
                <w:bottom w:val="nil"/>
                <w:right w:val="nil"/>
                <w:between w:val="nil"/>
              </w:pBdr>
              <w:shd w:val="clear" w:color="auto" w:fill="FFFFFF"/>
              <w:rPr>
                <w:sz w:val="18"/>
                <w:szCs w:val="18"/>
              </w:rPr>
            </w:pPr>
            <w:r>
              <w:rPr>
                <w:sz w:val="18"/>
                <w:szCs w:val="18"/>
              </w:rPr>
              <w:t>4.2 Analizar los factores personales y socioculturales que intervienen en la configuración psicológica de la persona a partir del conocimiento comparado de la dimensión social y antropológica del ser humano.</w:t>
            </w:r>
          </w:p>
          <w:p w14:paraId="4805A01F" w14:textId="77777777" w:rsidR="00624D2A" w:rsidRDefault="00624D2A" w:rsidP="00681144">
            <w:pPr>
              <w:pBdr>
                <w:top w:val="nil"/>
                <w:left w:val="nil"/>
                <w:bottom w:val="nil"/>
                <w:right w:val="nil"/>
                <w:between w:val="nil"/>
              </w:pBdr>
              <w:shd w:val="clear" w:color="auto" w:fill="FFFFFF"/>
              <w:rPr>
                <w:sz w:val="18"/>
                <w:szCs w:val="18"/>
              </w:rPr>
            </w:pPr>
            <w:r>
              <w:rPr>
                <w:sz w:val="18"/>
                <w:szCs w:val="18"/>
              </w:rPr>
              <w:t>4.3 Valorar la diversidad desde el respeto, la inclusión y la igualdad real y efectiva entre hombres y mujeres, considerándola un elemento enriquecedor a nivel personal, social y cultural.</w:t>
            </w:r>
          </w:p>
          <w:p w14:paraId="1ADC9A89" w14:textId="77777777" w:rsidR="00624D2A" w:rsidRDefault="00624D2A" w:rsidP="00681144">
            <w:pPr>
              <w:pBdr>
                <w:top w:val="nil"/>
                <w:left w:val="nil"/>
                <w:bottom w:val="nil"/>
                <w:right w:val="nil"/>
                <w:between w:val="nil"/>
              </w:pBdr>
              <w:shd w:val="clear" w:color="auto" w:fill="FFFFFF"/>
              <w:rPr>
                <w:sz w:val="18"/>
                <w:szCs w:val="18"/>
              </w:rPr>
            </w:pPr>
            <w:r>
              <w:rPr>
                <w:sz w:val="18"/>
                <w:szCs w:val="18"/>
              </w:rPr>
              <w:t>4.4    Apreciar la riqueza de contextos heterogéneos a nivel personal, social y cultural y sus posibilidades de crecimiento individual y grupal.</w:t>
            </w:r>
          </w:p>
        </w:tc>
      </w:tr>
      <w:tr w:rsidR="00624D2A" w14:paraId="114C3072" w14:textId="77777777" w:rsidTr="00681144">
        <w:tc>
          <w:tcPr>
            <w:tcW w:w="10485" w:type="dxa"/>
            <w:shd w:val="clear" w:color="auto" w:fill="8EAADB"/>
          </w:tcPr>
          <w:p w14:paraId="352CC346" w14:textId="0C10A097" w:rsidR="00624D2A" w:rsidRDefault="00624D2A" w:rsidP="00624D2A">
            <w:pPr>
              <w:jc w:val="center"/>
              <w:rPr>
                <w:b/>
              </w:rPr>
            </w:pPr>
            <w:r>
              <w:rPr>
                <w:b/>
              </w:rPr>
              <w:t>CE.FOPP.5.</w:t>
            </w:r>
          </w:p>
        </w:tc>
      </w:tr>
      <w:tr w:rsidR="00624D2A" w14:paraId="0542D0E2" w14:textId="77777777" w:rsidTr="00681144">
        <w:tc>
          <w:tcPr>
            <w:tcW w:w="10485" w:type="dxa"/>
            <w:shd w:val="clear" w:color="auto" w:fill="DEEBF6"/>
          </w:tcPr>
          <w:p w14:paraId="32EB3AFD" w14:textId="74ED74B4" w:rsidR="00624D2A" w:rsidRDefault="00624D2A" w:rsidP="00624D2A">
            <w:pPr>
              <w:rPr>
                <w:i/>
                <w:sz w:val="18"/>
                <w:szCs w:val="18"/>
              </w:rPr>
            </w:pPr>
            <w:r>
              <w:rPr>
                <w:sz w:val="18"/>
                <w:szCs w:val="18"/>
              </w:rPr>
              <w:t>Explorar las oportunidades académicas y profesionales que ofrece el entorno, descubriendo y priorizando las necesidades e intereses personales y vocacionales y desarrollando el espíritu de iniciativa y de superación, así como las destrezas necesarias en la toma de decisiones, para llevar a cabo un proyecto personal, académico y profesional propio y realizar una primera aproximación al diseño de un plan de búsqueda activa de empleo.</w:t>
            </w:r>
          </w:p>
        </w:tc>
      </w:tr>
      <w:tr w:rsidR="00624D2A" w14:paraId="097C3DBC" w14:textId="77777777" w:rsidTr="00681144">
        <w:tc>
          <w:tcPr>
            <w:tcW w:w="10485" w:type="dxa"/>
            <w:shd w:val="clear" w:color="auto" w:fill="auto"/>
          </w:tcPr>
          <w:p w14:paraId="54A311E7" w14:textId="77777777" w:rsidR="00624D2A" w:rsidRDefault="00624D2A" w:rsidP="00624D2A">
            <w:pPr>
              <w:pBdr>
                <w:top w:val="nil"/>
                <w:left w:val="nil"/>
                <w:bottom w:val="nil"/>
                <w:right w:val="nil"/>
                <w:between w:val="nil"/>
              </w:pBdr>
              <w:shd w:val="clear" w:color="auto" w:fill="FFFFFF"/>
              <w:rPr>
                <w:sz w:val="18"/>
                <w:szCs w:val="18"/>
              </w:rPr>
            </w:pPr>
            <w:r>
              <w:rPr>
                <w:sz w:val="18"/>
                <w:szCs w:val="18"/>
              </w:rPr>
              <w:t>Esta competencia supone el desarrollo de destrezas personales, incluidas las digitales, así como de actitudes que ayuden al alumnado a tomar decisiones adecuadas y coherentes con sus intereses, sus expectativas e inquietudes y sus necesidades en cada momento de su vida y en entornos cambiantes. Es preciso que explore y evalúe sus objetivos personales y vocacionales, que reconozca sus fortalezas como elementos diferenciadores y de potencial valor, y que identifique sus debilidades con actitud proactiva y de superación.</w:t>
            </w:r>
          </w:p>
          <w:p w14:paraId="6F5420D3" w14:textId="0EF2B625" w:rsidR="00624D2A" w:rsidRDefault="00624D2A" w:rsidP="00624D2A">
            <w:pPr>
              <w:pBdr>
                <w:top w:val="nil"/>
                <w:left w:val="nil"/>
                <w:bottom w:val="nil"/>
                <w:right w:val="nil"/>
                <w:between w:val="nil"/>
              </w:pBdr>
              <w:shd w:val="clear" w:color="auto" w:fill="FFFFFF"/>
              <w:rPr>
                <w:sz w:val="18"/>
                <w:szCs w:val="18"/>
              </w:rPr>
            </w:pPr>
            <w:r>
              <w:rPr>
                <w:sz w:val="18"/>
                <w:szCs w:val="18"/>
              </w:rPr>
              <w:t>Por otro lado, para organizar con realismo el propio itinerario formativo y profesional se requiere realizar una exploración ordenada de las oportunidades académicas, formativas y laborales que ofrece el entorno, tanto presencial como virtual, con el fin de orientar correctamente la propia trayectoria en el futuro. La creciente oferta educativa que se ha producido en los últimos años obliga al alumnado a seleccionar la información y a tomar decisiones para formarse, seguir aprendiendo a lo largo de la vida y orientar de manera satisfactoria su carrera profesional. Necesita adquirir habilidades sociales, de adaptación y de planificación y gestión, y mostrar actitudes de iniciativa y de logro para enfrentarse a los nuevos retos que se presenten en los distintos ámbitos de su vida.</w:t>
            </w:r>
          </w:p>
        </w:tc>
      </w:tr>
      <w:tr w:rsidR="00624D2A" w14:paraId="390E6177" w14:textId="77777777" w:rsidTr="00681144">
        <w:tc>
          <w:tcPr>
            <w:tcW w:w="10485" w:type="dxa"/>
            <w:shd w:val="clear" w:color="auto" w:fill="D9D9D9"/>
          </w:tcPr>
          <w:p w14:paraId="7E590B2B" w14:textId="10425A26" w:rsidR="00624D2A" w:rsidRDefault="00624D2A" w:rsidP="00624D2A">
            <w:pPr>
              <w:jc w:val="center"/>
              <w:rPr>
                <w:i/>
                <w:sz w:val="18"/>
                <w:szCs w:val="18"/>
              </w:rPr>
            </w:pPr>
            <w:r>
              <w:rPr>
                <w:i/>
                <w:sz w:val="18"/>
                <w:szCs w:val="18"/>
              </w:rPr>
              <w:t>4º ESO</w:t>
            </w:r>
          </w:p>
        </w:tc>
      </w:tr>
      <w:tr w:rsidR="00624D2A" w14:paraId="7CEA4B0A" w14:textId="77777777" w:rsidTr="00681144">
        <w:tc>
          <w:tcPr>
            <w:tcW w:w="10485" w:type="dxa"/>
            <w:shd w:val="clear" w:color="auto" w:fill="auto"/>
          </w:tcPr>
          <w:p w14:paraId="5C8919D4" w14:textId="77777777" w:rsidR="00624D2A" w:rsidRDefault="00624D2A" w:rsidP="00624D2A">
            <w:pPr>
              <w:shd w:val="clear" w:color="auto" w:fill="FFFFFF"/>
              <w:rPr>
                <w:sz w:val="18"/>
                <w:szCs w:val="18"/>
              </w:rPr>
            </w:pPr>
            <w:r>
              <w:rPr>
                <w:sz w:val="18"/>
                <w:szCs w:val="18"/>
              </w:rPr>
              <w:t>5.1 Explorar el entorno próximo identificando las oportunidades académicas y profesionales, que ofrece la Comunidad Autónoma de Aragón, valorando aquellas que mejor se adaptan a las cualidades e intereses personales y potenciando el espíritu de iniciativa y superación. Así mismo, explorar las opciones que se abren más allá de la Comunidad Autónoma, en el ámbito nacional y europeo.</w:t>
            </w:r>
          </w:p>
          <w:p w14:paraId="08353977" w14:textId="12B0B26F" w:rsidR="00624D2A" w:rsidRDefault="00624D2A" w:rsidP="00624D2A">
            <w:pPr>
              <w:pBdr>
                <w:top w:val="nil"/>
                <w:left w:val="nil"/>
                <w:bottom w:val="nil"/>
                <w:right w:val="nil"/>
                <w:between w:val="nil"/>
              </w:pBdr>
              <w:shd w:val="clear" w:color="auto" w:fill="FFFFFF"/>
              <w:rPr>
                <w:sz w:val="18"/>
                <w:szCs w:val="18"/>
              </w:rPr>
            </w:pPr>
            <w:r>
              <w:rPr>
                <w:sz w:val="18"/>
                <w:szCs w:val="18"/>
              </w:rPr>
              <w:t>5.2 Realizar un proyecto personal, académico y profesional propio y aproximarse al proceso de búsqueda activa de empleo, priorizando las necesidades y descubriendo los intereses personales y vocacionales mediante la exploración de las oportunidades académicas y profesionales que ofrece el entorno presencial y virtual, y desarrollando las destrezas necesarias en el proceso de toma de decisiones.</w:t>
            </w:r>
          </w:p>
        </w:tc>
      </w:tr>
    </w:tbl>
    <w:p w14:paraId="11C4EC65" w14:textId="1E0D2E84" w:rsidR="009814DA" w:rsidRDefault="000903BA">
      <w:pPr>
        <w:pStyle w:val="Ttulo1"/>
      </w:pPr>
      <w:r>
        <w:t>III. Saberes básicos</w:t>
      </w:r>
    </w:p>
    <w:p w14:paraId="4AAD89C6" w14:textId="77777777" w:rsidR="009814DA" w:rsidRDefault="000903BA">
      <w:pPr>
        <w:pStyle w:val="Ttulo2"/>
      </w:pPr>
      <w:r>
        <w:t>III.1. Descripción de los diferentes bloques en los que se estructuran los saberes básicos</w:t>
      </w:r>
    </w:p>
    <w:p w14:paraId="7E8B5BC6" w14:textId="77777777" w:rsidR="009814DA" w:rsidRDefault="000903BA">
      <w:pPr>
        <w:pBdr>
          <w:top w:val="nil"/>
          <w:left w:val="nil"/>
          <w:bottom w:val="nil"/>
          <w:right w:val="nil"/>
          <w:between w:val="nil"/>
        </w:pBdr>
        <w:shd w:val="clear" w:color="auto" w:fill="FFFFFF"/>
        <w:rPr>
          <w:b/>
          <w:color w:val="000000"/>
        </w:rPr>
      </w:pPr>
      <w:r>
        <w:rPr>
          <w:b/>
          <w:color w:val="000000"/>
        </w:rPr>
        <w:t xml:space="preserve">     A. El ser humano y el conocimiento de uno mismo.</w:t>
      </w:r>
    </w:p>
    <w:p w14:paraId="434CBBE2" w14:textId="134F68C8" w:rsidR="009814DA" w:rsidRDefault="000903BA">
      <w:pPr>
        <w:pBdr>
          <w:top w:val="nil"/>
          <w:left w:val="nil"/>
          <w:bottom w:val="nil"/>
          <w:right w:val="nil"/>
          <w:between w:val="nil"/>
        </w:pBdr>
        <w:shd w:val="clear" w:color="auto" w:fill="FFFFFF"/>
      </w:pPr>
      <w:r>
        <w:t xml:space="preserve">Este bloque parte de fuentes de la Psicología, la Antropología y la Sociología para aportar al alumnado una visión y conocimiento del ser humano que aúne el comportamiento y la conducta, la construcción cultural del propio </w:t>
      </w:r>
      <w:r w:rsidR="00B009DC">
        <w:t>ser y</w:t>
      </w:r>
      <w:r>
        <w:t xml:space="preserve"> su evolución para formar parte responsable de la sociedad. Aborda conceptos de neurociencia, en especial en relación con la emoción, la conducta y la cognición. Se detiene en la comprensión del sistema nervioso central y del sistema nervioso periférico, así como el funcionamiento neuronal y la estructura funcional del cerebro, dando una visión general de las teorías que fundamentan biológicamente la conducta humana. Como indicador </w:t>
      </w:r>
      <w:r w:rsidR="00B009DC">
        <w:t>de esa</w:t>
      </w:r>
      <w:r>
        <w:t xml:space="preserve"> estructura, es importante que el alumnado entienda el funcionamiento de los neurotransmisores, los circuitos de recompensa y su relación con las adicciones. En este sentido, ahonda en la importancia del bienestar emocional y de cómo los hábitos saludables inciden directamente en la calidad de nuestra salud mental. </w:t>
      </w:r>
    </w:p>
    <w:p w14:paraId="71D097CD" w14:textId="77777777" w:rsidR="009814DA" w:rsidRDefault="000903BA">
      <w:pPr>
        <w:pBdr>
          <w:top w:val="nil"/>
          <w:left w:val="nil"/>
          <w:bottom w:val="nil"/>
          <w:right w:val="nil"/>
          <w:between w:val="nil"/>
        </w:pBdr>
        <w:shd w:val="clear" w:color="auto" w:fill="FFFFFF"/>
      </w:pPr>
      <w:r>
        <w:t>Conocer el desarrollo de la personalidad durante la adolescencia, sus características como etapa evolutiva, así como entender los procesos que conlleva el tránsito desde la infancia y la evolución hacia la etapa adulta, son objetivos importantes de este bloque, en especial en su repercusión en el ámbito emocional, en el reconocimiento y control de las emociones, el desarrollo personal dentro del grupo y cómo la presión de grupo influye en el adolescente</w:t>
      </w:r>
    </w:p>
    <w:p w14:paraId="6A5C9758" w14:textId="47CCC79E" w:rsidR="009814DA" w:rsidRDefault="000903BA">
      <w:pPr>
        <w:pBdr>
          <w:top w:val="nil"/>
          <w:left w:val="nil"/>
          <w:bottom w:val="nil"/>
          <w:right w:val="nil"/>
          <w:between w:val="nil"/>
        </w:pBdr>
        <w:shd w:val="clear" w:color="auto" w:fill="FFFFFF"/>
      </w:pPr>
      <w:r>
        <w:t xml:space="preserve">Por otro lado, el concepto antropológico de cultura y el ser humano como construcción cultural se convierten en puntos de partida para entender la diversidad cultural como factor enriquecedor social. En este sentido se enlaza con el desarrollo de estrategias de inclusión y cohesión social para mejorar la calidad de vida de las interacciones del alumnado, de sus relaciones, favoreciendo en el discente la adquisición de mayores cuotas de autonomía y asunción progresiva de responsabilidades. Una visión significativa a las conductas prosociales y a las antisociales, una reflexión sobre las normas grupales, así como a los roles y estereotipos que subsisten, ahondando en la igualdad de </w:t>
      </w:r>
      <w:r w:rsidR="00B009DC">
        <w:t>género y</w:t>
      </w:r>
      <w:r>
        <w:t xml:space="preserve"> la convivencia positiva dentro de los grupos, cierran este primer bloque que culmina con el objetivo de ayudar al alumnado a gestionar adecuadamente su proceso de transición a la vida </w:t>
      </w:r>
      <w:r w:rsidR="00B009DC">
        <w:t>adulta entendido</w:t>
      </w:r>
      <w:r>
        <w:t xml:space="preserve"> como un proceso de crecimiento personal.</w:t>
      </w:r>
    </w:p>
    <w:p w14:paraId="7D26FF2E" w14:textId="77777777" w:rsidR="009814DA" w:rsidRDefault="000903BA">
      <w:pPr>
        <w:pBdr>
          <w:top w:val="nil"/>
          <w:left w:val="nil"/>
          <w:bottom w:val="nil"/>
          <w:right w:val="nil"/>
          <w:between w:val="nil"/>
        </w:pBdr>
        <w:shd w:val="clear" w:color="auto" w:fill="FFFFFF"/>
        <w:ind w:firstLine="360"/>
        <w:rPr>
          <w:b/>
        </w:rPr>
      </w:pPr>
      <w:r>
        <w:rPr>
          <w:b/>
        </w:rPr>
        <w:t>B. Formación y orientación personal y profesional hacia la vida adulta.</w:t>
      </w:r>
    </w:p>
    <w:p w14:paraId="5C187D59" w14:textId="0AFEDA87" w:rsidR="009814DA" w:rsidRDefault="000903BA">
      <w:pPr>
        <w:pBdr>
          <w:top w:val="nil"/>
          <w:left w:val="nil"/>
          <w:bottom w:val="nil"/>
          <w:right w:val="nil"/>
          <w:between w:val="nil"/>
        </w:pBdr>
        <w:shd w:val="clear" w:color="auto" w:fill="FFFFFF"/>
      </w:pPr>
      <w:r>
        <w:t xml:space="preserve">Este bloque se centra en el concepto de aprendizaje y en los procesos que implica, en especial la atención, la motivación y la memoria. En general trata de la necesidad de generar estrategias de aprendizaje y estudio, relacionando la emoción con el aprendizaje, desarrollando y enlazando la inteligencia emocional y las habilidades que conlleva con las funciones ejecutivas necesarias. En este sentido, la atención, la motivación, la perseverancia, el esfuerzo y el afán de logro se complementan con la planificación </w:t>
      </w:r>
      <w:r w:rsidR="00B009DC">
        <w:t>y la</w:t>
      </w:r>
      <w:r>
        <w:t xml:space="preserve"> organización de nuestro tiempo y de nuestra tarea diaria.</w:t>
      </w:r>
    </w:p>
    <w:p w14:paraId="328DA011" w14:textId="2812E224" w:rsidR="009814DA" w:rsidRDefault="000903BA">
      <w:pPr>
        <w:pBdr>
          <w:top w:val="nil"/>
          <w:left w:val="nil"/>
          <w:bottom w:val="nil"/>
          <w:right w:val="nil"/>
          <w:between w:val="nil"/>
        </w:pBdr>
        <w:shd w:val="clear" w:color="auto" w:fill="FFFFFF"/>
      </w:pPr>
      <w:r>
        <w:t xml:space="preserve">Cobra relevancia también en este bloque la relación entre la herencia biológica con la cultura, y cómo influyen ambas en el proceso de socialización. De ahí que es importante que el alumnado entienda qué se entiende por socialización, cómo se desarrolla ese proceso, qué agentes lo componen y cómo se aprende no sólo en la escuela, sino en la vida, en un proceso de crecimiento personal y desarrollo de habilidades, de proceso formativo, de aprendizaje permanente para la vida. </w:t>
      </w:r>
    </w:p>
    <w:p w14:paraId="7E4272C1" w14:textId="77777777" w:rsidR="009814DA" w:rsidRDefault="000903BA">
      <w:pPr>
        <w:pBdr>
          <w:top w:val="nil"/>
          <w:left w:val="nil"/>
          <w:bottom w:val="nil"/>
          <w:right w:val="nil"/>
          <w:between w:val="nil"/>
        </w:pBdr>
        <w:shd w:val="clear" w:color="auto" w:fill="FFFFFF"/>
      </w:pPr>
      <w:r>
        <w:t>Importante apartado de conocimientos y destrezas ocupan en este bloque la construcción del sentido de competencia y logro, favoreciendo que el alumnado reflexione sobre su autopercepción, acompañándolo en la evolución de su autonomía personal, con capacidad autocrítica, creatividad, iniciativa, confianza y seguridad en sí mismo. En definitiva, profundizar en el autoconocimiento y en la adquisición de valores como la perseverancia y el esfuerzo, que les ayuden a generar estrategias de tolerancia a la frustración.</w:t>
      </w:r>
    </w:p>
    <w:p w14:paraId="56395A5C" w14:textId="77777777" w:rsidR="009814DA" w:rsidRDefault="000903BA">
      <w:pPr>
        <w:pBdr>
          <w:top w:val="nil"/>
          <w:left w:val="nil"/>
          <w:bottom w:val="nil"/>
          <w:right w:val="nil"/>
          <w:between w:val="nil"/>
        </w:pBdr>
        <w:shd w:val="clear" w:color="auto" w:fill="FFFFFF"/>
      </w:pPr>
      <w:r>
        <w:t>El desarrollo de habilidades sociales y de comunicación, de escucha activa, de organización y planificación, en general de habilidades para la vida, incluyendo expresamente el buen uso y el conocimiento de las herramientas digitales para la interacción con los demás, se convierten en objetivo asociado a su crecimiento personal, a la exploración de su proyecto de vida y del entorno académico y profesional que se les presenta, con sus programas, sus itinerarios, sus oportunidades, sus intereses y, en definitiva, su vocación. Todo ello con una visión actualizada de las tendencias laborales y demandas del mercado, retos, emprendimiento, participación activa y actitudes prosociales, en un marco de inclusión y diversidad social.</w:t>
      </w:r>
    </w:p>
    <w:p w14:paraId="714C6C30" w14:textId="77777777" w:rsidR="009814DA" w:rsidRDefault="000903BA">
      <w:pPr>
        <w:pBdr>
          <w:top w:val="nil"/>
          <w:left w:val="nil"/>
          <w:bottom w:val="nil"/>
          <w:right w:val="nil"/>
          <w:between w:val="nil"/>
        </w:pBdr>
        <w:shd w:val="clear" w:color="auto" w:fill="FFFFFF"/>
        <w:ind w:firstLine="360"/>
        <w:rPr>
          <w:b/>
        </w:rPr>
      </w:pPr>
      <w:r>
        <w:rPr>
          <w:b/>
        </w:rPr>
        <w:t>C. Proyecto personal, académico-profesional y aproximación a la búsqueda activa de empleo.</w:t>
      </w:r>
    </w:p>
    <w:p w14:paraId="1BDF5571" w14:textId="408B946E" w:rsidR="009814DA" w:rsidRDefault="000903BA">
      <w:pPr>
        <w:pBdr>
          <w:top w:val="nil"/>
          <w:left w:val="nil"/>
          <w:bottom w:val="nil"/>
          <w:right w:val="nil"/>
          <w:between w:val="nil"/>
        </w:pBdr>
        <w:shd w:val="clear" w:color="auto" w:fill="FFFFFF"/>
      </w:pPr>
      <w:r>
        <w:t xml:space="preserve">Este tercer bloque plantea la elaboración y desarrollo de planes de autoconocimiento y de formación académica y profesional, partiendo de la identificación de las cualidades personales, las fortalezas y las debilidades, las amenazas y las oportunidades (DAFO) incluso trabajando desde un modelo más metacognitivo que va más allá y plantea corregir debilidades, afrontar amenazas, mantener fortalezas y explotar oportunidades (CAME). Destaca la importancia de la planificación de las fases de exploración, diagnóstico e información sobre los perfiles académicos y profesionales. En definitiva, se trata de involucrar al alumnado en un proceso de toma de decisiones en el que se establezcan </w:t>
      </w:r>
      <w:r w:rsidR="00B009DC">
        <w:t>sus aspiraciones</w:t>
      </w:r>
      <w:r>
        <w:t xml:space="preserve"> y metas, facilitando ayudas y recursos para superar dificultades, dudas y afrontar retos personales y profesionales. En con</w:t>
      </w:r>
      <w:r w:rsidR="008846C5">
        <w:t>creto, se trata de que el alumnado</w:t>
      </w:r>
      <w:r>
        <w:t xml:space="preserve"> realice una proyección de sí mismo hacia el futuro en el ámbito profesional y </w:t>
      </w:r>
      <w:r w:rsidR="00B009DC">
        <w:t>vocacional, acercándole</w:t>
      </w:r>
      <w:r>
        <w:t xml:space="preserve"> al conocimiento de estrategias e instrumentos de búsqueda de empleo.</w:t>
      </w:r>
    </w:p>
    <w:p w14:paraId="61DD8805" w14:textId="77777777" w:rsidR="009814DA" w:rsidRDefault="000903BA">
      <w:pPr>
        <w:pStyle w:val="Ttulo2"/>
        <w:spacing w:before="0" w:after="384" w:line="259" w:lineRule="auto"/>
      </w:pPr>
      <w:r>
        <w:t xml:space="preserve">III.2. Concreción de los saberes básicos </w:t>
      </w:r>
    </w:p>
    <w:tbl>
      <w:tblPr>
        <w:tblStyle w:val="a6"/>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6549"/>
      </w:tblGrid>
      <w:tr w:rsidR="007922D9" w14:paraId="72066BC8" w14:textId="77777777" w:rsidTr="00681144">
        <w:tc>
          <w:tcPr>
            <w:tcW w:w="10485" w:type="dxa"/>
            <w:gridSpan w:val="2"/>
            <w:shd w:val="clear" w:color="auto" w:fill="8EAADB"/>
          </w:tcPr>
          <w:p w14:paraId="3FC7E0C3" w14:textId="77777777" w:rsidR="007922D9" w:rsidRDefault="007922D9" w:rsidP="00681144">
            <w:pPr>
              <w:jc w:val="center"/>
              <w:rPr>
                <w:b/>
              </w:rPr>
            </w:pPr>
            <w:r>
              <w:rPr>
                <w:b/>
              </w:rPr>
              <w:t>A. El ser humano y el conocimiento de uno mismo</w:t>
            </w:r>
          </w:p>
        </w:tc>
      </w:tr>
      <w:tr w:rsidR="007922D9" w14:paraId="17E8562A" w14:textId="77777777" w:rsidTr="00681144">
        <w:tc>
          <w:tcPr>
            <w:tcW w:w="10485" w:type="dxa"/>
            <w:gridSpan w:val="2"/>
            <w:shd w:val="clear" w:color="auto" w:fill="DEEBF6"/>
          </w:tcPr>
          <w:p w14:paraId="7B61DAC7" w14:textId="77777777" w:rsidR="007922D9" w:rsidRDefault="007922D9" w:rsidP="00681144">
            <w:pPr>
              <w:rPr>
                <w:sz w:val="18"/>
                <w:szCs w:val="18"/>
              </w:rPr>
            </w:pPr>
            <w:r>
              <w:rPr>
                <w:sz w:val="18"/>
                <w:szCs w:val="18"/>
              </w:rPr>
              <w:t>Visión y conocimiento del ser humano desde las perspectivas psicológica (neurociencia, conducta y cognición, fundamentos biológicos de la conducta, bienestar y hábitos saludables y desarrollo cognitivo y de la personalidad durante la adolescencia), antropológica (el ser humano como construcción cultural y diversidad cultural) y sociológica (el ser humano como ser social, búsqueda de la autonomía y asunción progresiva de responsabilidades, conductas prosociales; normas, roles y estereotipos; igualdad de género; diversidad y convivencia positiva; procesos de transición a la vida adulta en perspectiva comparada).</w:t>
            </w:r>
          </w:p>
          <w:p w14:paraId="7412FFB2" w14:textId="77777777" w:rsidR="007922D9" w:rsidRDefault="007922D9" w:rsidP="00681144">
            <w:pPr>
              <w:jc w:val="left"/>
              <w:rPr>
                <w:sz w:val="18"/>
                <w:szCs w:val="18"/>
              </w:rPr>
            </w:pPr>
          </w:p>
        </w:tc>
      </w:tr>
      <w:tr w:rsidR="007922D9" w14:paraId="0B66F5DD" w14:textId="77777777" w:rsidTr="007922D9">
        <w:tc>
          <w:tcPr>
            <w:tcW w:w="3936" w:type="dxa"/>
            <w:shd w:val="clear" w:color="auto" w:fill="D9D9D9"/>
          </w:tcPr>
          <w:p w14:paraId="473E3E88" w14:textId="77777777" w:rsidR="007922D9" w:rsidRDefault="007922D9" w:rsidP="00681144">
            <w:pPr>
              <w:jc w:val="center"/>
              <w:rPr>
                <w:i/>
                <w:sz w:val="18"/>
                <w:szCs w:val="18"/>
              </w:rPr>
            </w:pPr>
            <w:r>
              <w:rPr>
                <w:i/>
                <w:sz w:val="18"/>
                <w:szCs w:val="18"/>
              </w:rPr>
              <w:t>Conocimientos, destrezas y actitudes</w:t>
            </w:r>
          </w:p>
        </w:tc>
        <w:tc>
          <w:tcPr>
            <w:tcW w:w="6549" w:type="dxa"/>
            <w:shd w:val="clear" w:color="auto" w:fill="D9D9D9"/>
          </w:tcPr>
          <w:p w14:paraId="39F1C6DE" w14:textId="77777777" w:rsidR="007922D9" w:rsidRDefault="007922D9" w:rsidP="00681144">
            <w:pPr>
              <w:jc w:val="center"/>
              <w:rPr>
                <w:i/>
                <w:sz w:val="18"/>
                <w:szCs w:val="18"/>
              </w:rPr>
            </w:pPr>
            <w:r>
              <w:rPr>
                <w:i/>
                <w:sz w:val="18"/>
                <w:szCs w:val="18"/>
              </w:rPr>
              <w:t xml:space="preserve">Orientaciones para la enseñanza </w:t>
            </w:r>
          </w:p>
        </w:tc>
      </w:tr>
      <w:tr w:rsidR="007922D9" w14:paraId="4A0DAA9A" w14:textId="77777777" w:rsidTr="007922D9">
        <w:tc>
          <w:tcPr>
            <w:tcW w:w="3936" w:type="dxa"/>
          </w:tcPr>
          <w:p w14:paraId="07F2D024" w14:textId="77777777" w:rsidR="007922D9" w:rsidRDefault="007922D9" w:rsidP="00681144">
            <w:pPr>
              <w:pBdr>
                <w:top w:val="nil"/>
                <w:left w:val="nil"/>
                <w:bottom w:val="nil"/>
                <w:right w:val="nil"/>
                <w:between w:val="nil"/>
              </w:pBdr>
              <w:shd w:val="clear" w:color="auto" w:fill="FFFFFF"/>
              <w:jc w:val="left"/>
              <w:rPr>
                <w:sz w:val="18"/>
                <w:szCs w:val="18"/>
              </w:rPr>
            </w:pPr>
            <w:r>
              <w:rPr>
                <w:sz w:val="18"/>
                <w:szCs w:val="18"/>
              </w:rPr>
              <w:t>− Visión y conocimiento del ser humano desde las perspectivas psicológica, antropológica y sociológica.</w:t>
            </w:r>
          </w:p>
          <w:p w14:paraId="0927B90B" w14:textId="73F3AEA9" w:rsidR="007922D9" w:rsidRDefault="007922D9" w:rsidP="00681144">
            <w:pPr>
              <w:pBdr>
                <w:top w:val="nil"/>
                <w:left w:val="nil"/>
                <w:bottom w:val="nil"/>
                <w:right w:val="nil"/>
                <w:between w:val="nil"/>
              </w:pBdr>
              <w:shd w:val="clear" w:color="auto" w:fill="FFFFFF"/>
              <w:jc w:val="left"/>
              <w:rPr>
                <w:sz w:val="18"/>
                <w:szCs w:val="18"/>
              </w:rPr>
            </w:pPr>
            <w:r>
              <w:rPr>
                <w:sz w:val="18"/>
                <w:szCs w:val="18"/>
              </w:rPr>
              <w:t xml:space="preserve">− Psicología. Neurociencia, conducta y cognición. Sistema nervioso central y sistema nervioso periférico. Neuronas y estructura funcional del cerebro. Fundamentos biológicos de la conducta. Circuitos de </w:t>
            </w:r>
            <w:r w:rsidR="00B009DC">
              <w:rPr>
                <w:sz w:val="18"/>
                <w:szCs w:val="18"/>
              </w:rPr>
              <w:t>recompensa y</w:t>
            </w:r>
            <w:r>
              <w:rPr>
                <w:sz w:val="18"/>
                <w:szCs w:val="18"/>
              </w:rPr>
              <w:t xml:space="preserve"> su relación con las adicciones. Bienestar y hábitos saludables. La adolescencia desde el punto de vista psicológico. Desarrollo cognitivo y desarrollo de la personalidad durante la adolescencia. Reconocimiento y control de las emociones. Desarrollo personal dentro del grupo. Influencia del grupo en el individuo.</w:t>
            </w:r>
          </w:p>
          <w:p w14:paraId="53F284CE" w14:textId="77777777" w:rsidR="007922D9" w:rsidRDefault="007922D9" w:rsidP="00681144">
            <w:pPr>
              <w:pBdr>
                <w:top w:val="nil"/>
                <w:left w:val="nil"/>
                <w:bottom w:val="nil"/>
                <w:right w:val="nil"/>
                <w:between w:val="nil"/>
              </w:pBdr>
              <w:shd w:val="clear" w:color="auto" w:fill="FFFFFF"/>
              <w:jc w:val="left"/>
              <w:rPr>
                <w:sz w:val="18"/>
                <w:szCs w:val="18"/>
              </w:rPr>
            </w:pPr>
            <w:r>
              <w:rPr>
                <w:sz w:val="18"/>
                <w:szCs w:val="18"/>
              </w:rPr>
              <w:t>− Antropología. El ser humano como ser cultural. Concepto antropológico de cultura. El ser humano como construcción cultural. Humanización y cultura. Diversidad cultural.</w:t>
            </w:r>
          </w:p>
          <w:p w14:paraId="19DDBA51" w14:textId="77777777" w:rsidR="007922D9" w:rsidRDefault="007922D9" w:rsidP="00681144">
            <w:pPr>
              <w:pBdr>
                <w:top w:val="nil"/>
                <w:left w:val="nil"/>
                <w:bottom w:val="nil"/>
                <w:right w:val="nil"/>
                <w:between w:val="nil"/>
              </w:pBdr>
              <w:shd w:val="clear" w:color="auto" w:fill="FFFFFF"/>
              <w:jc w:val="left"/>
            </w:pPr>
            <w:r>
              <w:rPr>
                <w:sz w:val="18"/>
                <w:szCs w:val="18"/>
              </w:rPr>
              <w:t>− Sociología. El ser humano como ser social. Concepto de sociedad. Estrategias de inclusión y cohesión social para mejorar la calidad de vida de las personas. El adolescente y sus relaciones. Búsqueda de la autonomía y asunción progresiva de responsabilidades. Conductas prosociales y antisociales. Normas, roles y estereotipos. Igualdad de género. Diversidad y convivencia positiva dentro de los grupos. Procesos de transición a la vida adulta en perspectiva comparada.</w:t>
            </w:r>
          </w:p>
        </w:tc>
        <w:tc>
          <w:tcPr>
            <w:tcW w:w="6549" w:type="dxa"/>
          </w:tcPr>
          <w:p w14:paraId="6A4162FB" w14:textId="77777777" w:rsidR="007922D9" w:rsidRDefault="007922D9" w:rsidP="00681144">
            <w:pPr>
              <w:rPr>
                <w:sz w:val="18"/>
                <w:szCs w:val="18"/>
              </w:rPr>
            </w:pPr>
            <w:r>
              <w:rPr>
                <w:sz w:val="18"/>
                <w:szCs w:val="18"/>
              </w:rPr>
              <w:t xml:space="preserve">Un modo de iniciar el bloque es despertando el interés del alumnado en conocer el funcionamiento del cerebro adolescente. </w:t>
            </w:r>
          </w:p>
          <w:p w14:paraId="697F21CE" w14:textId="77777777" w:rsidR="007922D9" w:rsidRDefault="007922D9" w:rsidP="00681144">
            <w:pPr>
              <w:rPr>
                <w:sz w:val="18"/>
                <w:szCs w:val="18"/>
              </w:rPr>
            </w:pPr>
            <w:r>
              <w:rPr>
                <w:sz w:val="18"/>
                <w:szCs w:val="18"/>
              </w:rPr>
              <w:t>Las fuentes de la Psicología (bases fisiológicas de la conducta y desarrollo personal y emocional) y de la Sociología (desde el punto de vista del grupo social, la presión, las interacciones, las normas y la autonomía progresiva) deben subyacer a la adquisición de conocimientos relacionados con la motivación, las emociones y el aprendizaje.</w:t>
            </w:r>
          </w:p>
          <w:p w14:paraId="4D40C7E2" w14:textId="77777777" w:rsidR="007922D9" w:rsidRDefault="007922D9" w:rsidP="00681144">
            <w:pPr>
              <w:rPr>
                <w:sz w:val="18"/>
                <w:szCs w:val="18"/>
              </w:rPr>
            </w:pPr>
            <w:r>
              <w:rPr>
                <w:sz w:val="18"/>
                <w:szCs w:val="18"/>
              </w:rPr>
              <w:t>El proceso de enseñanza-aprendizaje podría organizarse en proyectos de trabajo de organización trimestral que podría estructurarse, de la siguiente manera:</w:t>
            </w:r>
          </w:p>
          <w:p w14:paraId="49410018" w14:textId="77777777" w:rsidR="007922D9" w:rsidRDefault="007922D9" w:rsidP="00681144">
            <w:pPr>
              <w:rPr>
                <w:sz w:val="18"/>
                <w:szCs w:val="18"/>
              </w:rPr>
            </w:pPr>
            <w:r>
              <w:rPr>
                <w:sz w:val="18"/>
                <w:szCs w:val="18"/>
              </w:rPr>
              <w:t xml:space="preserve">1.-Aprendizaje, emoción y motivación, con presentación de teorías sobre el cerebro y la Neurociencia, incidiendo especialmente en el modelo explicativo de cerebro triuno </w:t>
            </w:r>
            <w:r>
              <w:rPr>
                <w:sz w:val="18"/>
                <w:szCs w:val="18"/>
                <w:highlight w:val="white"/>
              </w:rPr>
              <w:t xml:space="preserve">como una metáfora para explicar algunos aspectos funcionales del cerebro (especialmente interesante en el ámbito educativo) </w:t>
            </w:r>
            <w:r>
              <w:rPr>
                <w:sz w:val="18"/>
                <w:szCs w:val="18"/>
              </w:rPr>
              <w:t xml:space="preserve">y el modelo bilateral del cerebro, así como la diferencia entre el cerebro cognitivo y cerebro emocional y las aportaciones de la neurociencia al aprendizaje. </w:t>
            </w:r>
          </w:p>
          <w:p w14:paraId="5DAD6E23" w14:textId="793FB157" w:rsidR="007922D9" w:rsidRDefault="007922D9" w:rsidP="00681144">
            <w:pPr>
              <w:rPr>
                <w:sz w:val="18"/>
                <w:szCs w:val="18"/>
              </w:rPr>
            </w:pPr>
            <w:r>
              <w:rPr>
                <w:sz w:val="18"/>
                <w:szCs w:val="18"/>
              </w:rPr>
              <w:t xml:space="preserve">2.- Las emociones y las habilidades sociales. Una introducción básica por las distintas teorías sobre las emociones introduce el estudio de los diferentes tipos de emociones y sus funciones, preguntándose si se pueden medir y si hay alguna relación entre emociones, sentimientos y razón. Además, parece </w:t>
            </w:r>
            <w:r w:rsidR="00B009DC">
              <w:rPr>
                <w:sz w:val="18"/>
                <w:szCs w:val="18"/>
              </w:rPr>
              <w:t>relevante que</w:t>
            </w:r>
            <w:r>
              <w:rPr>
                <w:sz w:val="18"/>
                <w:szCs w:val="18"/>
              </w:rPr>
              <w:t xml:space="preserve"> reconozcan </w:t>
            </w:r>
            <w:r w:rsidR="00B009DC">
              <w:rPr>
                <w:sz w:val="18"/>
                <w:szCs w:val="18"/>
              </w:rPr>
              <w:t>emociones en</w:t>
            </w:r>
            <w:r>
              <w:rPr>
                <w:sz w:val="18"/>
                <w:szCs w:val="18"/>
              </w:rPr>
              <w:t xml:space="preserve"> uno mismo y en los demás, así como la importancia de la inteligencia emocional y de la necesidad de desarrollar competencias emocionales efectivas en el proceso de búsqueda de autonomía y asunción progresiva de responsabilidades, en el desarrollo de conductas prosociales y en la participación en la sociedad de forma responsable. Igualmente, el alumnado podrá relacionar esas competencias con el bienestar y la adquisición de hábitos saludables y el desarrollo de una personalidad y hábitos de conducta socialmente adaptados incluyendo la respiración como</w:t>
            </w:r>
            <w:r>
              <w:rPr>
                <w:sz w:val="18"/>
                <w:szCs w:val="18"/>
                <w:highlight w:val="white"/>
              </w:rPr>
              <w:t xml:space="preserve"> herramienta de gestión emocional y como un forma de guiar la atención en el cuerpo y detectar estados emocionales. Es interesante incidir en el consumo de medicamentos como una adicción del siglo XXI analizando la industria farmacológica y la "patologización" de la sociedad.</w:t>
            </w:r>
          </w:p>
          <w:p w14:paraId="61671140" w14:textId="77777777" w:rsidR="007922D9" w:rsidRDefault="007922D9" w:rsidP="00681144">
            <w:pPr>
              <w:rPr>
                <w:sz w:val="18"/>
                <w:szCs w:val="18"/>
              </w:rPr>
            </w:pPr>
            <w:r>
              <w:rPr>
                <w:sz w:val="18"/>
                <w:szCs w:val="18"/>
              </w:rPr>
              <w:t>3.- Autonomía social. La inclusión y cohesión social como estrategias para mejorar la calidad de vida de las personas pueden centrarse en la reflexión sobre el clima del aula y la comprensión emocional del grupo-clase, trasladando el concepto de aula como “espacio de aprendizaje” a “ambiente de aprendizaje”, incidiendo en los factores que determinan la calidad del clima del aula y extrapolando esta situación a otros contextos de su vida cotidiana y a la sociedad en sí misma.</w:t>
            </w:r>
          </w:p>
        </w:tc>
      </w:tr>
      <w:tr w:rsidR="007922D9" w14:paraId="5E54BBAC" w14:textId="77777777" w:rsidTr="00681144">
        <w:tc>
          <w:tcPr>
            <w:tcW w:w="10485" w:type="dxa"/>
            <w:gridSpan w:val="2"/>
            <w:shd w:val="clear" w:color="auto" w:fill="8EAADB"/>
          </w:tcPr>
          <w:p w14:paraId="0956B46F" w14:textId="37DF3A4A" w:rsidR="007922D9" w:rsidRDefault="007922D9" w:rsidP="007922D9">
            <w:pPr>
              <w:jc w:val="center"/>
              <w:rPr>
                <w:b/>
              </w:rPr>
            </w:pPr>
            <w:r>
              <w:rPr>
                <w:b/>
              </w:rPr>
              <w:t xml:space="preserve">B. </w:t>
            </w:r>
            <w:r>
              <w:rPr>
                <w:b/>
                <w:color w:val="000000"/>
              </w:rPr>
              <w:t>Formación y orientación personal y profesional hacia la vida adulta</w:t>
            </w:r>
          </w:p>
        </w:tc>
      </w:tr>
      <w:tr w:rsidR="007922D9" w14:paraId="7167D9D2" w14:textId="77777777" w:rsidTr="00681144">
        <w:tc>
          <w:tcPr>
            <w:tcW w:w="10485" w:type="dxa"/>
            <w:gridSpan w:val="2"/>
            <w:shd w:val="clear" w:color="auto" w:fill="DEEBF6"/>
          </w:tcPr>
          <w:p w14:paraId="595A1F19" w14:textId="09CBF311" w:rsidR="007922D9" w:rsidRDefault="007922D9" w:rsidP="007922D9">
            <w:pPr>
              <w:jc w:val="left"/>
              <w:rPr>
                <w:sz w:val="18"/>
                <w:szCs w:val="18"/>
              </w:rPr>
            </w:pPr>
            <w:r>
              <w:rPr>
                <w:sz w:val="18"/>
                <w:szCs w:val="18"/>
              </w:rPr>
              <w:t>Comprensión de los procesos implicados en el aprendizaje (atención, motivación, memoria). El proceso de socialización y la construcción del sentido de competencia y logro, con estrategias para enfrentarse al fracaso y a la frustración. Procesos de autoconocimiento, confianza en uno mismo y perseverancia. Habilidades sociales, comunicativas y de organización y gestión. Herramientas digitales para la interacción con los demás, huella y reputación digital, gestión de identidades digitales.</w:t>
            </w:r>
          </w:p>
        </w:tc>
      </w:tr>
      <w:tr w:rsidR="007922D9" w14:paraId="2835E146" w14:textId="77777777" w:rsidTr="007922D9">
        <w:tc>
          <w:tcPr>
            <w:tcW w:w="3936" w:type="dxa"/>
            <w:shd w:val="clear" w:color="auto" w:fill="D9D9D9"/>
          </w:tcPr>
          <w:p w14:paraId="381C4207" w14:textId="70387FE8" w:rsidR="007922D9" w:rsidRDefault="007922D9" w:rsidP="007922D9">
            <w:pPr>
              <w:jc w:val="center"/>
              <w:rPr>
                <w:i/>
                <w:sz w:val="18"/>
                <w:szCs w:val="18"/>
              </w:rPr>
            </w:pPr>
            <w:r>
              <w:rPr>
                <w:i/>
                <w:sz w:val="18"/>
                <w:szCs w:val="18"/>
              </w:rPr>
              <w:t>Conocimientos, destrezas y actitudes</w:t>
            </w:r>
          </w:p>
        </w:tc>
        <w:tc>
          <w:tcPr>
            <w:tcW w:w="6549" w:type="dxa"/>
            <w:shd w:val="clear" w:color="auto" w:fill="D9D9D9"/>
          </w:tcPr>
          <w:p w14:paraId="2F1DE062" w14:textId="428FD1FB" w:rsidR="007922D9" w:rsidRDefault="007922D9" w:rsidP="007922D9">
            <w:pPr>
              <w:jc w:val="center"/>
              <w:rPr>
                <w:i/>
                <w:sz w:val="18"/>
                <w:szCs w:val="18"/>
              </w:rPr>
            </w:pPr>
            <w:r>
              <w:rPr>
                <w:i/>
                <w:sz w:val="18"/>
                <w:szCs w:val="18"/>
              </w:rPr>
              <w:t xml:space="preserve">Orientaciones para la enseñanza </w:t>
            </w:r>
          </w:p>
        </w:tc>
      </w:tr>
      <w:tr w:rsidR="007922D9" w14:paraId="3D3D041A" w14:textId="77777777" w:rsidTr="007922D9">
        <w:tc>
          <w:tcPr>
            <w:tcW w:w="3936" w:type="dxa"/>
          </w:tcPr>
          <w:p w14:paraId="227756D6" w14:textId="77777777" w:rsidR="007922D9" w:rsidRDefault="007922D9" w:rsidP="007922D9">
            <w:pPr>
              <w:pBdr>
                <w:top w:val="nil"/>
                <w:left w:val="nil"/>
                <w:bottom w:val="nil"/>
                <w:right w:val="nil"/>
                <w:between w:val="nil"/>
              </w:pBdr>
              <w:shd w:val="clear" w:color="auto" w:fill="FFFFFF"/>
              <w:jc w:val="left"/>
              <w:rPr>
                <w:sz w:val="18"/>
                <w:szCs w:val="18"/>
              </w:rPr>
            </w:pPr>
            <w:r>
              <w:rPr>
                <w:sz w:val="18"/>
                <w:szCs w:val="18"/>
              </w:rPr>
              <w:t>1. Aprendizaje y ser humano.</w:t>
            </w:r>
          </w:p>
          <w:p w14:paraId="574B229D" w14:textId="77777777" w:rsidR="007922D9" w:rsidRDefault="007922D9" w:rsidP="007922D9">
            <w:pPr>
              <w:pBdr>
                <w:top w:val="nil"/>
                <w:left w:val="nil"/>
                <w:bottom w:val="nil"/>
                <w:right w:val="nil"/>
                <w:between w:val="nil"/>
              </w:pBdr>
              <w:shd w:val="clear" w:color="auto" w:fill="FFFFFF"/>
              <w:jc w:val="left"/>
              <w:rPr>
                <w:sz w:val="18"/>
                <w:szCs w:val="18"/>
              </w:rPr>
            </w:pPr>
            <w:r>
              <w:rPr>
                <w:sz w:val="18"/>
                <w:szCs w:val="18"/>
              </w:rPr>
              <w:t>− Procesos implicados en el aprendizaje: atención, motivación y memoria. Estrategias de aprendizaje y estudio. Inteligencia emocional e inteligencia ejecutiva.</w:t>
            </w:r>
          </w:p>
          <w:p w14:paraId="787BB6D3" w14:textId="77777777" w:rsidR="007922D9" w:rsidRDefault="007922D9" w:rsidP="007922D9">
            <w:pPr>
              <w:pBdr>
                <w:top w:val="nil"/>
                <w:left w:val="nil"/>
                <w:bottom w:val="nil"/>
                <w:right w:val="nil"/>
                <w:between w:val="nil"/>
              </w:pBdr>
              <w:shd w:val="clear" w:color="auto" w:fill="FFFFFF"/>
              <w:jc w:val="left"/>
              <w:rPr>
                <w:sz w:val="18"/>
                <w:szCs w:val="18"/>
              </w:rPr>
            </w:pPr>
            <w:r>
              <w:rPr>
                <w:sz w:val="18"/>
                <w:szCs w:val="18"/>
              </w:rPr>
              <w:t>− Lo heredado y lo aprendido: biología y cultura. Proceso de socialización. Agentes de socialización. Aprendizaje formal e informal.</w:t>
            </w:r>
          </w:p>
          <w:p w14:paraId="3D21BC08" w14:textId="77777777" w:rsidR="007922D9" w:rsidRDefault="007922D9" w:rsidP="007922D9">
            <w:pPr>
              <w:pBdr>
                <w:top w:val="nil"/>
                <w:left w:val="nil"/>
                <w:bottom w:val="nil"/>
                <w:right w:val="nil"/>
                <w:between w:val="nil"/>
              </w:pBdr>
              <w:shd w:val="clear" w:color="auto" w:fill="FFFFFF"/>
              <w:jc w:val="left"/>
              <w:rPr>
                <w:sz w:val="18"/>
                <w:szCs w:val="18"/>
              </w:rPr>
            </w:pPr>
            <w:r>
              <w:rPr>
                <w:sz w:val="18"/>
                <w:szCs w:val="18"/>
              </w:rPr>
              <w:t>2. Construcción del sentido de competencia y logro.</w:t>
            </w:r>
          </w:p>
          <w:p w14:paraId="523750A7" w14:textId="77777777" w:rsidR="007922D9" w:rsidRDefault="007922D9" w:rsidP="007922D9">
            <w:pPr>
              <w:pBdr>
                <w:top w:val="nil"/>
                <w:left w:val="nil"/>
                <w:bottom w:val="nil"/>
                <w:right w:val="nil"/>
                <w:between w:val="nil"/>
              </w:pBdr>
              <w:shd w:val="clear" w:color="auto" w:fill="FFFFFF"/>
              <w:jc w:val="left"/>
              <w:rPr>
                <w:sz w:val="18"/>
                <w:szCs w:val="18"/>
              </w:rPr>
            </w:pPr>
            <w:r>
              <w:rPr>
                <w:sz w:val="18"/>
                <w:szCs w:val="18"/>
              </w:rPr>
              <w:t>− Autoconocimiento. Autonomía personal y autopercepción. Estilo atribucional. Capacidad autocrítica. Iniciativa personal. Pensamiento creativo. Confianza y seguridad en uno mismo. Perseverancia.</w:t>
            </w:r>
          </w:p>
          <w:p w14:paraId="2F1DF707" w14:textId="77777777" w:rsidR="007922D9" w:rsidRDefault="007922D9" w:rsidP="007922D9">
            <w:pPr>
              <w:pBdr>
                <w:top w:val="nil"/>
                <w:left w:val="nil"/>
                <w:bottom w:val="nil"/>
                <w:right w:val="nil"/>
                <w:between w:val="nil"/>
              </w:pBdr>
              <w:shd w:val="clear" w:color="auto" w:fill="FFFFFF"/>
              <w:jc w:val="left"/>
              <w:rPr>
                <w:sz w:val="18"/>
                <w:szCs w:val="18"/>
              </w:rPr>
            </w:pPr>
            <w:r>
              <w:rPr>
                <w:sz w:val="18"/>
                <w:szCs w:val="18"/>
              </w:rPr>
              <w:t>− Estrategias para enfrentarse al fracaso y a la frustración.</w:t>
            </w:r>
          </w:p>
          <w:p w14:paraId="2B9A91A6" w14:textId="77777777" w:rsidR="007922D9" w:rsidRDefault="007922D9" w:rsidP="007922D9">
            <w:pPr>
              <w:pBdr>
                <w:top w:val="nil"/>
                <w:left w:val="nil"/>
                <w:bottom w:val="nil"/>
                <w:right w:val="nil"/>
                <w:between w:val="nil"/>
              </w:pBdr>
              <w:shd w:val="clear" w:color="auto" w:fill="FFFFFF"/>
              <w:jc w:val="left"/>
              <w:rPr>
                <w:sz w:val="18"/>
                <w:szCs w:val="18"/>
              </w:rPr>
            </w:pPr>
            <w:r>
              <w:rPr>
                <w:sz w:val="18"/>
                <w:szCs w:val="18"/>
              </w:rPr>
              <w:t>3. Relaciones e interacciones con los demás.</w:t>
            </w:r>
          </w:p>
          <w:p w14:paraId="63D2596E" w14:textId="77777777" w:rsidR="007922D9" w:rsidRDefault="007922D9" w:rsidP="007922D9">
            <w:pPr>
              <w:pBdr>
                <w:top w:val="nil"/>
                <w:left w:val="nil"/>
                <w:bottom w:val="nil"/>
                <w:right w:val="nil"/>
                <w:between w:val="nil"/>
              </w:pBdr>
              <w:shd w:val="clear" w:color="auto" w:fill="FFFFFF"/>
              <w:jc w:val="left"/>
              <w:rPr>
                <w:sz w:val="18"/>
                <w:szCs w:val="18"/>
              </w:rPr>
            </w:pPr>
            <w:r>
              <w:rPr>
                <w:sz w:val="18"/>
                <w:szCs w:val="18"/>
              </w:rPr>
              <w:t>− Habilidades sociales.</w:t>
            </w:r>
          </w:p>
          <w:p w14:paraId="17BDBFC8" w14:textId="77777777" w:rsidR="007922D9" w:rsidRDefault="007922D9" w:rsidP="007922D9">
            <w:pPr>
              <w:pBdr>
                <w:top w:val="nil"/>
                <w:left w:val="nil"/>
                <w:bottom w:val="nil"/>
                <w:right w:val="nil"/>
                <w:between w:val="nil"/>
              </w:pBdr>
              <w:shd w:val="clear" w:color="auto" w:fill="FFFFFF"/>
              <w:jc w:val="left"/>
              <w:rPr>
                <w:sz w:val="18"/>
                <w:szCs w:val="18"/>
              </w:rPr>
            </w:pPr>
            <w:r>
              <w:rPr>
                <w:sz w:val="18"/>
                <w:szCs w:val="18"/>
              </w:rPr>
              <w:t>− Habilidades comunicativas. Barreras en la comunicación y estrategias para superarlas.</w:t>
            </w:r>
          </w:p>
          <w:p w14:paraId="657327EE" w14:textId="77777777" w:rsidR="007922D9" w:rsidRDefault="007922D9" w:rsidP="007922D9">
            <w:pPr>
              <w:pBdr>
                <w:top w:val="nil"/>
                <w:left w:val="nil"/>
                <w:bottom w:val="nil"/>
                <w:right w:val="nil"/>
                <w:between w:val="nil"/>
              </w:pBdr>
              <w:shd w:val="clear" w:color="auto" w:fill="FFFFFF"/>
              <w:jc w:val="left"/>
              <w:rPr>
                <w:sz w:val="18"/>
                <w:szCs w:val="18"/>
              </w:rPr>
            </w:pPr>
            <w:r>
              <w:rPr>
                <w:sz w:val="18"/>
                <w:szCs w:val="18"/>
              </w:rPr>
              <w:t>− Habilidades de organización y gestión.</w:t>
            </w:r>
          </w:p>
          <w:p w14:paraId="0DCFD238" w14:textId="77777777" w:rsidR="007922D9" w:rsidRDefault="007922D9" w:rsidP="007922D9">
            <w:pPr>
              <w:pBdr>
                <w:top w:val="nil"/>
                <w:left w:val="nil"/>
                <w:bottom w:val="nil"/>
                <w:right w:val="nil"/>
                <w:between w:val="nil"/>
              </w:pBdr>
              <w:shd w:val="clear" w:color="auto" w:fill="FFFFFF"/>
              <w:jc w:val="left"/>
              <w:rPr>
                <w:sz w:val="18"/>
                <w:szCs w:val="18"/>
              </w:rPr>
            </w:pPr>
            <w:r>
              <w:rPr>
                <w:sz w:val="18"/>
                <w:szCs w:val="18"/>
              </w:rPr>
              <w:t>− Herramientas digitales para la interacción con los demás. Huella y reputación digital. Gestión de identidades digitales: personal y profesional.</w:t>
            </w:r>
          </w:p>
          <w:p w14:paraId="78C07260" w14:textId="77777777" w:rsidR="007922D9" w:rsidRDefault="007922D9" w:rsidP="007922D9">
            <w:pPr>
              <w:pBdr>
                <w:top w:val="nil"/>
                <w:left w:val="nil"/>
                <w:bottom w:val="nil"/>
                <w:right w:val="nil"/>
                <w:between w:val="nil"/>
              </w:pBdr>
              <w:shd w:val="clear" w:color="auto" w:fill="FFFFFF"/>
              <w:jc w:val="left"/>
              <w:rPr>
                <w:sz w:val="18"/>
                <w:szCs w:val="18"/>
              </w:rPr>
            </w:pPr>
            <w:r>
              <w:rPr>
                <w:sz w:val="18"/>
                <w:szCs w:val="18"/>
              </w:rPr>
              <w:t>4. Orientación hacia la formación académica y profesional. Exploración del entorno profesional.</w:t>
            </w:r>
          </w:p>
          <w:p w14:paraId="09F0CA62" w14:textId="77777777" w:rsidR="007922D9" w:rsidRDefault="007922D9" w:rsidP="007922D9">
            <w:pPr>
              <w:pBdr>
                <w:top w:val="nil"/>
                <w:left w:val="nil"/>
                <w:bottom w:val="nil"/>
                <w:right w:val="nil"/>
                <w:between w:val="nil"/>
              </w:pBdr>
              <w:shd w:val="clear" w:color="auto" w:fill="FFFFFF"/>
              <w:jc w:val="left"/>
              <w:rPr>
                <w:sz w:val="18"/>
                <w:szCs w:val="18"/>
              </w:rPr>
            </w:pPr>
            <w:r>
              <w:rPr>
                <w:sz w:val="18"/>
                <w:szCs w:val="18"/>
              </w:rPr>
              <w:t>− Programas, oportunidades y ayudas para la formación. Servicios de orientación académica y profesional. Formación permanente a lo largo de la vida.</w:t>
            </w:r>
          </w:p>
          <w:p w14:paraId="5168A7BB" w14:textId="7590CEAA" w:rsidR="007922D9" w:rsidRDefault="007922D9" w:rsidP="007922D9">
            <w:pPr>
              <w:pBdr>
                <w:top w:val="nil"/>
                <w:left w:val="nil"/>
                <w:bottom w:val="nil"/>
                <w:right w:val="nil"/>
                <w:between w:val="nil"/>
              </w:pBdr>
              <w:shd w:val="clear" w:color="auto" w:fill="FFFFFF"/>
              <w:jc w:val="left"/>
            </w:pPr>
            <w:r>
              <w:rPr>
                <w:sz w:val="18"/>
                <w:szCs w:val="18"/>
              </w:rPr>
              <w:t>− Exploración y descubrimiento del entorno de trabajo: las relaciones laborales. Tendencias laborales y demandas del mercado. Retos de la revolución digital. Emprendimiento e intraemprendimiento. Participación social activa. El ser humano como </w:t>
            </w:r>
            <w:r>
              <w:rPr>
                <w:i/>
                <w:sz w:val="18"/>
                <w:szCs w:val="18"/>
              </w:rPr>
              <w:t>homo oeconomicus</w:t>
            </w:r>
            <w:r>
              <w:rPr>
                <w:sz w:val="18"/>
                <w:szCs w:val="18"/>
              </w:rPr>
              <w:t>. Teorías críticas. Colaboración y voluntariado.</w:t>
            </w:r>
          </w:p>
        </w:tc>
        <w:tc>
          <w:tcPr>
            <w:tcW w:w="6549" w:type="dxa"/>
          </w:tcPr>
          <w:p w14:paraId="4F555162" w14:textId="791570E8" w:rsidR="007922D9" w:rsidRDefault="007922D9" w:rsidP="007922D9">
            <w:pPr>
              <w:rPr>
                <w:sz w:val="18"/>
                <w:szCs w:val="18"/>
              </w:rPr>
            </w:pPr>
            <w:r>
              <w:rPr>
                <w:sz w:val="18"/>
                <w:szCs w:val="18"/>
              </w:rPr>
              <w:t xml:space="preserve">En cuanto al aprendizaje, parece importante guiar al alumnado en la reflexión sobre lo que significa aprender, sobre lo que necesita el cerebro para aprender, cómo se produce el proceso de aprendizaje y cuándo aprende el cerebro. Al hablar de la atención es relevante la distinción entre los distintos tipos de atención existente, así como incidir en la relación que guardan la atención y la emoción y, en definitiva, la </w:t>
            </w:r>
            <w:r w:rsidR="00B009DC">
              <w:rPr>
                <w:sz w:val="18"/>
                <w:szCs w:val="18"/>
              </w:rPr>
              <w:t>emoción y</w:t>
            </w:r>
            <w:r>
              <w:rPr>
                <w:sz w:val="18"/>
                <w:szCs w:val="18"/>
              </w:rPr>
              <w:t xml:space="preserve"> el aprendizaje.</w:t>
            </w:r>
          </w:p>
          <w:p w14:paraId="171FFFBC" w14:textId="000F4143" w:rsidR="007922D9" w:rsidRDefault="007922D9" w:rsidP="007922D9">
            <w:pPr>
              <w:rPr>
                <w:sz w:val="18"/>
                <w:szCs w:val="18"/>
              </w:rPr>
            </w:pPr>
            <w:r>
              <w:rPr>
                <w:sz w:val="18"/>
                <w:szCs w:val="18"/>
              </w:rPr>
              <w:t xml:space="preserve">En cuanto a la construcción del sentido de competencia y logro, cobra sentido guiar al alumnado a la reflexión sobre cómo reaccionamos ante las dificultades, cómo afrontamos los cambios y las incertidumbres que se suceden en la vida y cómo afecta lo desconocido. Esa reflexión les conducirá a asumir que las actitudes </w:t>
            </w:r>
            <w:r w:rsidR="00B009DC">
              <w:rPr>
                <w:sz w:val="18"/>
                <w:szCs w:val="18"/>
              </w:rPr>
              <w:t>vitales</w:t>
            </w:r>
            <w:r w:rsidR="00B009DC">
              <w:rPr>
                <w:sz w:val="18"/>
                <w:szCs w:val="18"/>
                <w:highlight w:val="white"/>
              </w:rPr>
              <w:t xml:space="preserve"> que</w:t>
            </w:r>
            <w:r>
              <w:rPr>
                <w:sz w:val="18"/>
                <w:szCs w:val="18"/>
                <w:highlight w:val="white"/>
              </w:rPr>
              <w:t xml:space="preserve"> adoptamos frente a lo inesperado nacen en nuestro cerebro y al mismo tiempo lo condicionan, son maneras de sentir y de actuar que influyen en la percepción que tenemos de nosotros mismos y en la relación con los demás. Cobra relevancia ayudar al alumnado a enfocarse en la perseverancia como opción proactiva, flexible y dinámica que mira hacia el futuro.</w:t>
            </w:r>
          </w:p>
          <w:p w14:paraId="41A28EB0" w14:textId="77777777" w:rsidR="007922D9" w:rsidRDefault="007922D9" w:rsidP="007922D9">
            <w:pPr>
              <w:shd w:val="clear" w:color="auto" w:fill="FFFFFF"/>
              <w:rPr>
                <w:sz w:val="18"/>
                <w:szCs w:val="18"/>
              </w:rPr>
            </w:pPr>
            <w:r>
              <w:rPr>
                <w:sz w:val="18"/>
                <w:szCs w:val="18"/>
              </w:rPr>
              <w:t xml:space="preserve">En cuanto a las habilidades sociales, podemos diferenciarlas de la siguiente manera: habilidades sociales básicas (escuchar, iniciar una conversación, participar en una conversación, pedir por favor o dar las gracias), habilidades sociales avanzadas (pedir ayuda o pedir disculpas), habilidades sociales relacionadas con los sentimientos (reconocer los propios sentimientos, comprender los sentimientos de los demás, o expresar afecto), habilidades sociales de planificación (tener iniciativa, establecer un objetivo, llegar a acuerdos, o resolver problemas) y habilidades sociales alternativas a la agresión (formular una queja, defender a un amigo, pedir permiso, o tener autocontrol). Además, hay que destacar las dos grandes habilidades sociales que a todos nos conviene adquirir: asertividad y empatía. Todo esto debe trabajarse tanto en el entorno personal como en el entorno virtual.  </w:t>
            </w:r>
          </w:p>
          <w:p w14:paraId="1448C30B" w14:textId="77777777" w:rsidR="007922D9" w:rsidRDefault="007922D9" w:rsidP="007922D9">
            <w:pPr>
              <w:shd w:val="clear" w:color="auto" w:fill="FFFFFF"/>
              <w:rPr>
                <w:sz w:val="18"/>
                <w:szCs w:val="18"/>
              </w:rPr>
            </w:pPr>
            <w:r>
              <w:rPr>
                <w:sz w:val="18"/>
                <w:szCs w:val="18"/>
              </w:rPr>
              <w:t>Por último, conviene que el alumnado entienda el concepto de formación permanente a lo largo de la vida, enfatizando la importancia de prepararse para aprender por sí mismo y adaptarse a las demandas cambiantes de la sociedad del conocimiento.</w:t>
            </w:r>
          </w:p>
          <w:p w14:paraId="38916784" w14:textId="6CE674A6" w:rsidR="007922D9" w:rsidRDefault="007922D9" w:rsidP="007922D9">
            <w:pPr>
              <w:rPr>
                <w:sz w:val="18"/>
                <w:szCs w:val="18"/>
              </w:rPr>
            </w:pPr>
          </w:p>
        </w:tc>
      </w:tr>
      <w:tr w:rsidR="007922D9" w14:paraId="447C9895" w14:textId="77777777" w:rsidTr="00681144">
        <w:tc>
          <w:tcPr>
            <w:tcW w:w="10485" w:type="dxa"/>
            <w:gridSpan w:val="2"/>
            <w:shd w:val="clear" w:color="auto" w:fill="8EAADB"/>
          </w:tcPr>
          <w:p w14:paraId="158FB0C1" w14:textId="168A762A" w:rsidR="007922D9" w:rsidRDefault="007922D9" w:rsidP="007922D9">
            <w:pPr>
              <w:jc w:val="center"/>
              <w:rPr>
                <w:b/>
              </w:rPr>
            </w:pPr>
            <w:r>
              <w:rPr>
                <w:b/>
              </w:rPr>
              <w:t xml:space="preserve">C. </w:t>
            </w:r>
            <w:r>
              <w:rPr>
                <w:b/>
                <w:color w:val="000000"/>
              </w:rPr>
              <w:t>Proyecto personal, académico-profesional y aproximación a la búsqueda activa de empleo</w:t>
            </w:r>
          </w:p>
        </w:tc>
      </w:tr>
      <w:tr w:rsidR="007922D9" w14:paraId="760499F4" w14:textId="77777777" w:rsidTr="00681144">
        <w:tc>
          <w:tcPr>
            <w:tcW w:w="10485" w:type="dxa"/>
            <w:gridSpan w:val="2"/>
            <w:shd w:val="clear" w:color="auto" w:fill="DEEBF6"/>
          </w:tcPr>
          <w:p w14:paraId="574E6850" w14:textId="58E3F6A8" w:rsidR="007922D9" w:rsidRDefault="007922D9" w:rsidP="007922D9">
            <w:pPr>
              <w:jc w:val="left"/>
              <w:rPr>
                <w:sz w:val="18"/>
                <w:szCs w:val="18"/>
              </w:rPr>
            </w:pPr>
            <w:r>
              <w:rPr>
                <w:sz w:val="18"/>
                <w:szCs w:val="18"/>
              </w:rPr>
              <w:t>Elaboración y desarrollo de planes de autoconocimiento y de formación académica y profesional. Planificación de las fases de exploración, diagnóstico e información sobre los perfiles académicos y profesionales. Toma de decisiones y plan de búsqueda activa de empleo: estrategias e instrumentos</w:t>
            </w:r>
          </w:p>
        </w:tc>
      </w:tr>
      <w:tr w:rsidR="007922D9" w14:paraId="332120BB" w14:textId="77777777" w:rsidTr="007922D9">
        <w:tc>
          <w:tcPr>
            <w:tcW w:w="3936" w:type="dxa"/>
            <w:shd w:val="clear" w:color="auto" w:fill="D9D9D9"/>
          </w:tcPr>
          <w:p w14:paraId="29931E21" w14:textId="3C7A7D39" w:rsidR="007922D9" w:rsidRDefault="007922D9" w:rsidP="007922D9">
            <w:pPr>
              <w:jc w:val="center"/>
              <w:rPr>
                <w:i/>
                <w:sz w:val="18"/>
                <w:szCs w:val="18"/>
              </w:rPr>
            </w:pPr>
            <w:r>
              <w:rPr>
                <w:i/>
                <w:sz w:val="18"/>
                <w:szCs w:val="18"/>
              </w:rPr>
              <w:t>Conocimientos, destrezas y actitudes</w:t>
            </w:r>
          </w:p>
        </w:tc>
        <w:tc>
          <w:tcPr>
            <w:tcW w:w="6549" w:type="dxa"/>
            <w:shd w:val="clear" w:color="auto" w:fill="D9D9D9"/>
          </w:tcPr>
          <w:p w14:paraId="0BF78E77" w14:textId="4222C6A7" w:rsidR="007922D9" w:rsidRDefault="007922D9" w:rsidP="007922D9">
            <w:pPr>
              <w:jc w:val="center"/>
              <w:rPr>
                <w:i/>
                <w:sz w:val="18"/>
                <w:szCs w:val="18"/>
              </w:rPr>
            </w:pPr>
            <w:r>
              <w:rPr>
                <w:i/>
                <w:sz w:val="18"/>
                <w:szCs w:val="18"/>
              </w:rPr>
              <w:t xml:space="preserve">Orientaciones para la enseñanza </w:t>
            </w:r>
          </w:p>
        </w:tc>
      </w:tr>
      <w:tr w:rsidR="007922D9" w14:paraId="2A5BFCDE" w14:textId="77777777" w:rsidTr="007922D9">
        <w:tc>
          <w:tcPr>
            <w:tcW w:w="3936" w:type="dxa"/>
          </w:tcPr>
          <w:p w14:paraId="4B2BD16E" w14:textId="77777777" w:rsidR="007922D9" w:rsidRDefault="007922D9" w:rsidP="007922D9">
            <w:pPr>
              <w:pBdr>
                <w:top w:val="nil"/>
                <w:left w:val="nil"/>
                <w:bottom w:val="nil"/>
                <w:right w:val="nil"/>
                <w:between w:val="nil"/>
              </w:pBdr>
              <w:shd w:val="clear" w:color="auto" w:fill="FFFFFF"/>
              <w:jc w:val="left"/>
              <w:rPr>
                <w:sz w:val="18"/>
                <w:szCs w:val="18"/>
              </w:rPr>
            </w:pPr>
            <w:r>
              <w:rPr>
                <w:sz w:val="18"/>
                <w:szCs w:val="18"/>
              </w:rPr>
              <w:t>− Planes de autoconocimiento y de formación académica y profesional. Cualidades personales. Fortalezas y debilidades. La diversidad como elemento enriquecedor. Fases del plan: exploración, diagnóstico, perfiles académicos y profesionales, toma de decisiones. Aspiraciones y metas. Ayudas y recursos para superar carencias y afrontar retos personales y profesionales.</w:t>
            </w:r>
          </w:p>
          <w:p w14:paraId="0DCFEA70" w14:textId="6B0E3DDA" w:rsidR="007922D9" w:rsidRDefault="007922D9" w:rsidP="007922D9">
            <w:pPr>
              <w:pBdr>
                <w:top w:val="nil"/>
                <w:left w:val="nil"/>
                <w:bottom w:val="nil"/>
                <w:right w:val="nil"/>
                <w:between w:val="nil"/>
              </w:pBdr>
              <w:shd w:val="clear" w:color="auto" w:fill="FFFFFF"/>
              <w:jc w:val="left"/>
            </w:pPr>
            <w:r>
              <w:rPr>
                <w:sz w:val="18"/>
                <w:szCs w:val="18"/>
              </w:rPr>
              <w:t>− Aproximación a un plan de búsqueda activa de empleo con proyección hacia el futuro. Estrategias de búsqueda de empleo. Instrumentos de búsqueda de empleo.</w:t>
            </w:r>
          </w:p>
        </w:tc>
        <w:tc>
          <w:tcPr>
            <w:tcW w:w="6549" w:type="dxa"/>
          </w:tcPr>
          <w:p w14:paraId="5C2FA1B8" w14:textId="3413E1F6" w:rsidR="007922D9" w:rsidRDefault="007922D9" w:rsidP="007922D9">
            <w:pPr>
              <w:rPr>
                <w:sz w:val="18"/>
                <w:szCs w:val="18"/>
              </w:rPr>
            </w:pPr>
            <w:r>
              <w:rPr>
                <w:sz w:val="18"/>
                <w:szCs w:val="18"/>
              </w:rPr>
              <w:t xml:space="preserve">En el ámbito del autoconocimiento, centrarse en rasgos de personalidad (ansiedad, autoestima, autocontrol, perseverancia, introversión, extroversión), que pueden explorarse con la ayuda de instrumentos o cuestionarios de personalidad, en el trabajo en grupo con otros compañeros y compañeras, en actividades que requieran de la propia descripción o descripción de otros, en juegos de roles, etc. Capacidades cognitivas (verbales, numéricas, mecánicas, artísticas, físicas, de razonamiento, de memoria, de atención, perceptivas, espaciales...) como predictores de diferentes niveles de desempeño en profesiones diferenciales. Competencias emocionales (las personales –conciencia de uno mismo, autorregulación, motivación– y las sociales –empatía y habilidades sociales–.); el trabajo en grupo requiere de estas competencias y permite apreciar tanto los déficit como aquellas competencias más desarrolladas. Competencias profesionales (directamente relacionadas con el desarrollo de una profesión); pueden realizarse actividades de acercamiento a la práctica profesional a través de visitas o vídeos, entrevistar a profesionales, etc. Otras cuestiones </w:t>
            </w:r>
            <w:proofErr w:type="gramStart"/>
            <w:r>
              <w:rPr>
                <w:sz w:val="18"/>
                <w:szCs w:val="18"/>
              </w:rPr>
              <w:t>a</w:t>
            </w:r>
            <w:proofErr w:type="gramEnd"/>
            <w:r>
              <w:rPr>
                <w:sz w:val="18"/>
                <w:szCs w:val="18"/>
              </w:rPr>
              <w:t xml:space="preserve"> tener en cuenta en el ámbito del autoconocimiento son las actitudes y expectativas con respecto a un trabajo, los valores que se le asignan a éste, el nivel de aspiraciones, etc. </w:t>
            </w:r>
            <w:r>
              <w:rPr>
                <w:sz w:val="18"/>
                <w:szCs w:val="18"/>
                <w:highlight w:val="white"/>
              </w:rPr>
              <w:t xml:space="preserve">En este sentido es importante ayudar al alumnado a </w:t>
            </w:r>
            <w:r w:rsidR="00B009DC">
              <w:rPr>
                <w:sz w:val="18"/>
                <w:szCs w:val="18"/>
                <w:highlight w:val="white"/>
              </w:rPr>
              <w:t>diferenciar los</w:t>
            </w:r>
            <w:r>
              <w:rPr>
                <w:sz w:val="18"/>
                <w:szCs w:val="18"/>
                <w:highlight w:val="white"/>
              </w:rPr>
              <w:t xml:space="preserve"> deseos de las familias, docentes u otras personas adultas de referencia para el alumnado de sus deseos propios</w:t>
            </w:r>
            <w:r>
              <w:rPr>
                <w:rFonts w:ascii="Roboto" w:eastAsia="Roboto" w:hAnsi="Roboto" w:cs="Roboto"/>
                <w:sz w:val="18"/>
                <w:szCs w:val="18"/>
                <w:highlight w:val="white"/>
              </w:rPr>
              <w:t xml:space="preserve">. </w:t>
            </w:r>
            <w:r>
              <w:rPr>
                <w:sz w:val="18"/>
                <w:szCs w:val="18"/>
              </w:rPr>
              <w:t xml:space="preserve">Por último, cobran especial importancia la elaboración de profesiogramas por parte del alumnado y de un proyecto de </w:t>
            </w:r>
            <w:r w:rsidR="00B009DC">
              <w:rPr>
                <w:sz w:val="18"/>
                <w:szCs w:val="18"/>
              </w:rPr>
              <w:t>vida personal</w:t>
            </w:r>
            <w:r>
              <w:rPr>
                <w:sz w:val="18"/>
                <w:szCs w:val="18"/>
              </w:rPr>
              <w:t xml:space="preserve"> y profesional a modo de </w:t>
            </w:r>
            <w:proofErr w:type="gramStart"/>
            <w:r>
              <w:rPr>
                <w:sz w:val="18"/>
                <w:szCs w:val="18"/>
              </w:rPr>
              <w:t>portfolio</w:t>
            </w:r>
            <w:proofErr w:type="gramEnd"/>
            <w:r>
              <w:rPr>
                <w:sz w:val="18"/>
                <w:szCs w:val="18"/>
              </w:rPr>
              <w:t xml:space="preserve"> desde el inicio hasta el final del curso.</w:t>
            </w:r>
          </w:p>
        </w:tc>
      </w:tr>
    </w:tbl>
    <w:p w14:paraId="6CF4A85D" w14:textId="77777777" w:rsidR="009814DA" w:rsidRDefault="009814DA"/>
    <w:p w14:paraId="6B635D03" w14:textId="77777777" w:rsidR="009814DA" w:rsidRDefault="000903BA">
      <w:pPr>
        <w:pStyle w:val="Ttulo1"/>
      </w:pPr>
      <w:r>
        <w:t>IV. Orientaciones didácticas y metodológicas</w:t>
      </w:r>
    </w:p>
    <w:p w14:paraId="5DF421EA" w14:textId="77777777" w:rsidR="009814DA" w:rsidRDefault="000903BA">
      <w:pPr>
        <w:pStyle w:val="Ttulo2"/>
      </w:pPr>
      <w:r>
        <w:t xml:space="preserve">IV.1. Sugerencias didácticas y metodológicas </w:t>
      </w:r>
    </w:p>
    <w:p w14:paraId="79C60883" w14:textId="77777777" w:rsidR="009814DA" w:rsidRDefault="000903BA">
      <w:r>
        <w:t>De forma general, el trabajo en aula debe estar guiado desde una perspectiva inclusiva lo que supone que todo el alumnado debe estar presente, participar y progresar. Para lograrlo es recomendable tomar como referencia las aportaciones del Diseño Universal del Aprendizaje que podemos encontrar descritas en los trabajos de Carmen Alba y Cor</w:t>
      </w:r>
      <w:r w:rsidR="00090F73">
        <w:t>al Elizondo entre otros autores o autor</w:t>
      </w:r>
      <w:r>
        <w:t>as. Esto nos permite no dejar nunca a nadie atrás y hacer propuestas que se ajusten a todo el alumnado. Los principios básicos del DUA son proporcionar múltiples formas de motivación y compromiso, proporcionar múltiples formas de representación y proporcionar múltiples formas de acción y expresión (Pauta de Diseño Universal de Aprendizaje, versión 2.2; Cast).  Buscaremos, además, la personalización de la ense</w:t>
      </w:r>
      <w:r w:rsidR="008846C5">
        <w:t>ñanza que supone que el alumnado</w:t>
      </w:r>
      <w:r>
        <w:t xml:space="preserve"> no es solo un aprendiz con unas características que deben ser tenidas en cuenta y con unas necesidades de aprendizaje que hay que satisfacer; es, sobre todo, un aprendiz con voz y con capacidad reconocida y aceptada para participar, a partir de sus características, necesidades, aspiraciones e intereses, en la identificación de sus objetivos de aprendizaje y en la definición y el control del camino para conseguirlos (Coll, 2016). </w:t>
      </w:r>
    </w:p>
    <w:p w14:paraId="3D41891E" w14:textId="4C93EC19" w:rsidR="009814DA" w:rsidRDefault="000903BA">
      <w:r>
        <w:t xml:space="preserve">La secuencia didáctica de la materia puede guiarse con la elaboración de tres proyectos de trabajo. El primer proyecto de trabajo gira en torno al aprendizaje y la motivación, el segundo sobre desarrollo emocional y habilidades sociales y el tercero sobre autoconocimiento, toma de decisiones y proyecto de vida. Los proyectos se basan en la recopilación en su “cuaderno, carpeta, blog personal” de actividades y dinámicas realizadas, de principios teóricos básicos y de exploración personal de sí mismos y de su entorno. Los tres proyectos de trabajo </w:t>
      </w:r>
      <w:r w:rsidR="00B009DC">
        <w:t>contienen saberes</w:t>
      </w:r>
      <w:r>
        <w:t xml:space="preserve"> básicos de los tres bloques. En el primero se incluyen los conceptos de neurociencia y aprendizaje, motivación y aprendizaje, emoción y aprendizaje y estrategias de estudio. En el segundo proyecto de trabajo desarrollo emocional, bienestar </w:t>
      </w:r>
      <w:sdt>
        <w:sdtPr>
          <w:tag w:val="goog_rdk_0"/>
          <w:id w:val="-419258644"/>
        </w:sdtPr>
        <w:sdtEndPr/>
        <w:sdtContent/>
      </w:sdt>
      <w:r>
        <w:t>y habilidades sociales para la vida. El tercer proyecto trata sobre el autoconocimiento y el conocimiento de su entorno, así como la elaboración de su proyecto de vida personal y profesional, su toma de decisiones.</w:t>
      </w:r>
    </w:p>
    <w:p w14:paraId="163623BC" w14:textId="77777777" w:rsidR="009814DA" w:rsidRDefault="000903BA">
      <w:r>
        <w:t xml:space="preserve">Al comenzar cada uno de los proyectos puede iniciarse al alumnado con lecturas dialógicas de textos y visionado de videos, que sirven para introducir conceptos básicos y permitirán la reflexión crítica y su aportación a modo de debate, a la vez que serán útiles al profesorado para tener una evaluación inicial individual y grupal. El libro de </w:t>
      </w:r>
      <w:r>
        <w:rPr>
          <w:i/>
        </w:rPr>
        <w:t>El</w:t>
      </w:r>
      <w:r w:rsidR="005540C7">
        <w:rPr>
          <w:i/>
        </w:rPr>
        <w:t xml:space="preserve"> </w:t>
      </w:r>
      <w:r>
        <w:rPr>
          <w:i/>
        </w:rPr>
        <w:t>Principito</w:t>
      </w:r>
      <w:r>
        <w:t xml:space="preserve"> es una buena herramienta para iniciar al alumnado en la metodología de las tertulias dialógicas y está vinculado con las competencias específicas de la materia. Por otro lado, para gestionar las tertulias literarias dialógicas se puede tomar como referencia el documento elaborado por el Centro Aragonés de Referencia para la Equidad y la Innovación (CAREI) que resume cómo ponerlas en práctica. </w:t>
      </w:r>
    </w:p>
    <w:p w14:paraId="3605A2FD" w14:textId="15C07651" w:rsidR="009814DA" w:rsidRDefault="000903BA">
      <w:r>
        <w:t xml:space="preserve">A la vez, de forma transversal y como hábito a crear desde el inicio de curso, calmar y enfocar la mente para centrar la atención constituye uno de los aspectos más importantes de la evolución personal, lo cual permite al alumnado ser consciente de las emociones que viven en su interior. Se pueden desarrollar sesiones de </w:t>
      </w:r>
      <w:r w:rsidR="00B009DC">
        <w:t>relajación e</w:t>
      </w:r>
      <w:r>
        <w:t xml:space="preserve"> iniciación al </w:t>
      </w:r>
      <w:r w:rsidR="00B009DC">
        <w:t>mindfulness al</w:t>
      </w:r>
      <w:r>
        <w:t xml:space="preserve"> inicio del periodo lectivo, por espacio aproximado de quince minutos, en las que se solicite que se mantengan con la cabeza erguida, la espalda recta, las piernas relajadas y las manos sobre los muslos, cerrando los ojos suavemente, intentando que sean conscientes de su respiración y puedan percibir el silencio. La periodicidad de esta actividad puede ser semanal o incluirla como rutina en todos los periodos lectivos de la materia.  Las técnicas de respiración o ejercicios de «primeros auxilios» pueden resultar fundamentales, como la respiración basal o profunda y pueden complementarse con pequeñas visualizaciones o meditaciones que nos conecten con la tarea que vamos a realizar. Tras la realización de estas actividades podemos pedir al alumnado que digan una palabra en voz alta relativa a cómo se encuentran, que compartan en una ronda emocional como están, que compartan en parejas o realizar un círculo de comunicación (metodología que se describe en la teoría de prácticas restaurativas). Es necesario destacar la importancia de trabajar la cohesión de grupo para que el alumnado se sienta cómodo en este tipo de actividades. </w:t>
      </w:r>
    </w:p>
    <w:p w14:paraId="114A8686" w14:textId="77777777" w:rsidR="009814DA" w:rsidRDefault="000903BA">
      <w:pPr>
        <w:widowControl w:val="0"/>
        <w:pBdr>
          <w:top w:val="nil"/>
          <w:left w:val="nil"/>
          <w:bottom w:val="nil"/>
          <w:right w:val="nil"/>
          <w:between w:val="nil"/>
        </w:pBdr>
      </w:pPr>
      <w:r>
        <w:t>Diferentes estrategias para el aprendizaje pueden utilizarse en el proceso de enseñanza de los tres proyectos de trabajo. De forma general puede utilizarse la lluvia o tormenta de ideas al empezar cada unidad didáctica que se establezca, sin restricciones ni limitaciones, con el objetivo de producir ideas originales.</w:t>
      </w:r>
    </w:p>
    <w:p w14:paraId="73178883" w14:textId="6052A238" w:rsidR="009814DA" w:rsidRDefault="000903BA">
      <w:pPr>
        <w:widowControl w:val="0"/>
        <w:pBdr>
          <w:top w:val="nil"/>
          <w:left w:val="nil"/>
          <w:bottom w:val="nil"/>
          <w:right w:val="nil"/>
          <w:between w:val="nil"/>
        </w:pBdr>
        <w:ind w:right="96"/>
      </w:pPr>
      <w:r>
        <w:t xml:space="preserve">En cuanto al proyecto para trabajar la motivación y el aprendizaje, podemos utilizar la dinámica “Concordar-Discordar” para que el alumnado reflexione sobre la motivación y sobre la atención, presentando enunciados breves y redactados de forma tal que provoque la reflexión (de manera individual y después en equipos), contestando si está de acuerdo </w:t>
      </w:r>
      <w:r w:rsidR="00B009DC">
        <w:t>o en</w:t>
      </w:r>
      <w:r>
        <w:t xml:space="preserve"> desacuerdo con lo escrito.</w:t>
      </w:r>
    </w:p>
    <w:p w14:paraId="68DCEE84" w14:textId="65432A26" w:rsidR="009814DA" w:rsidRDefault="000903BA">
      <w:pPr>
        <w:widowControl w:val="0"/>
        <w:pBdr>
          <w:top w:val="nil"/>
          <w:left w:val="nil"/>
          <w:bottom w:val="nil"/>
          <w:right w:val="nil"/>
          <w:between w:val="nil"/>
        </w:pBdr>
      </w:pPr>
      <w:r>
        <w:t>Cuando se aborda el tema de la tolerancia a la frustración y el fracaso, se puede utilizar la técnica de “Escribir sobre</w:t>
      </w:r>
      <w:r w:rsidR="00B009DC">
        <w:t>… “</w:t>
      </w:r>
      <w:r>
        <w:t>, mediante la cual se les solicita escribir algo sobre el tema que se va a tratar en clase. Las preguntas que se hac</w:t>
      </w:r>
      <w:r w:rsidR="005540C7">
        <w:t>en son: ¿Qué sabes?, ¿Qué se te</w:t>
      </w:r>
      <w:r>
        <w:t xml:space="preserve"> ocurre?, ¿Qué piensas cuando te mencionan o dicen …?</w:t>
      </w:r>
    </w:p>
    <w:p w14:paraId="7EB73190" w14:textId="77777777" w:rsidR="009814DA" w:rsidRDefault="000903BA">
      <w:pPr>
        <w:widowControl w:val="0"/>
        <w:pBdr>
          <w:top w:val="nil"/>
          <w:left w:val="nil"/>
          <w:bottom w:val="nil"/>
          <w:right w:val="nil"/>
          <w:between w:val="nil"/>
        </w:pBdr>
      </w:pPr>
      <w:r>
        <w:t xml:space="preserve">Incluir en las clases preguntas inspiradoras al inicio, retos, los descansos activos, dinámicas para mejorar la cohesión de grupo y hablar sobre ello puede ayudar al alumnado a identificar elementos que son generadores de motivación. </w:t>
      </w:r>
    </w:p>
    <w:p w14:paraId="54F56BEE" w14:textId="77777777" w:rsidR="009814DA" w:rsidRDefault="000903BA">
      <w:pPr>
        <w:widowControl w:val="0"/>
        <w:pBdr>
          <w:top w:val="nil"/>
          <w:left w:val="nil"/>
          <w:bottom w:val="nil"/>
          <w:right w:val="nil"/>
          <w:between w:val="nil"/>
        </w:pBdr>
      </w:pPr>
      <w:r>
        <w:t xml:space="preserve">El libro </w:t>
      </w:r>
      <w:r>
        <w:rPr>
          <w:i/>
        </w:rPr>
        <w:t xml:space="preserve">Conoce tu cerebro para aprender a aprender </w:t>
      </w:r>
      <w:r>
        <w:t xml:space="preserve">puede resultar útil para abordar estos saberes básicos.  </w:t>
      </w:r>
    </w:p>
    <w:p w14:paraId="663A64CC" w14:textId="6D0EB9B2" w:rsidR="009814DA" w:rsidRDefault="000903BA">
      <w:pPr>
        <w:widowControl w:val="0"/>
      </w:pPr>
      <w:r>
        <w:t xml:space="preserve">En el apartado de emociones, se puede utilizar la presentación de “láminas /fotomural”. Se basa en la presentación de una fotografía, que dé entrada al debate sobre la expresión corporal y al reconocimiento emocional, pueden ser varias con expresión de emociones distintas. Se pueden utilizar técnicas expresivas para hablar de cómo nos sentimos como son la teatralización, la expresión corporal o la expresión plástica. Algunos recursos concretos pueden ser el libro de </w:t>
      </w:r>
      <w:r>
        <w:rPr>
          <w:i/>
        </w:rPr>
        <w:t xml:space="preserve">El mundo de las </w:t>
      </w:r>
      <w:r w:rsidR="00B009DC">
        <w:rPr>
          <w:i/>
        </w:rPr>
        <w:t>emociones</w:t>
      </w:r>
      <w:r w:rsidR="00B009DC">
        <w:t>, El</w:t>
      </w:r>
      <w:r>
        <w:rPr>
          <w:i/>
        </w:rPr>
        <w:t xml:space="preserve"> emocionario</w:t>
      </w:r>
      <w:r>
        <w:t xml:space="preserve"> </w:t>
      </w:r>
      <w:r w:rsidR="00B009DC">
        <w:t>o El</w:t>
      </w:r>
      <w:r>
        <w:rPr>
          <w:i/>
        </w:rPr>
        <w:t xml:space="preserve"> arte de emocionarte</w:t>
      </w:r>
      <w:r>
        <w:t xml:space="preserve">. </w:t>
      </w:r>
    </w:p>
    <w:p w14:paraId="6939D00E" w14:textId="77777777" w:rsidR="009814DA" w:rsidRDefault="000903BA">
      <w:pPr>
        <w:widowControl w:val="0"/>
        <w:ind w:right="100"/>
      </w:pPr>
      <w:r>
        <w:t xml:space="preserve">En cuanto a las habilidades sociales, podemos utilizar el trabajo grupal y la exposición cómo estrategias metodológicas. Se puede implementar también el “Juego de roles”, como representación actuada de situaciones de la vida real relacionadas principalmente con situaciones problemáticas en el área de las relaciones humanas con el fin de comprenderlas, especialmente las que tienen que ver con la escucha activa, la empatía y la asertividad. En el abordaje de las habilidades sociales resulta de especial interés tener en cuenta las aportaciones de la Teoría de comunicación no violenta de Rosenberg que invita a expresar las emociones desde el “yo” y los sentimientos propios más que desde las acciones del interlocutor y a expresar necesidades. Tiene en cuenta otras cuestiones como la honestidad en la comunicación evitando manipulaciones y la escucha activa y empática. No debemos olvidar que gran parte de las interacciones sociales de los adolescentes tienen lugar mediante redes sociales por lo que todo lo trabajado debe incluir referencias a este aspecto. La puesta en práctica de las habilidades sociales puede realizarse mediante proyectos de ayuda entre iguales, a los que podemos dar forma mediante un proyecto de aprendizaje - servicio. </w:t>
      </w:r>
    </w:p>
    <w:p w14:paraId="69EFA324" w14:textId="09742D22" w:rsidR="009814DA" w:rsidRDefault="000903BA">
      <w:pPr>
        <w:widowControl w:val="0"/>
        <w:pBdr>
          <w:top w:val="nil"/>
          <w:left w:val="nil"/>
          <w:bottom w:val="nil"/>
          <w:right w:val="nil"/>
          <w:between w:val="nil"/>
        </w:pBdr>
        <w:ind w:right="99"/>
      </w:pPr>
      <w:r>
        <w:t xml:space="preserve">En el desarrollo de la toma de decisiones para la orientación académica y profesional, se puede partir del “Estudio de un caso” como descripción escrita de un hecho acontecido en la vida </w:t>
      </w:r>
      <w:r w:rsidR="00B009DC">
        <w:t>de una</w:t>
      </w:r>
      <w:r>
        <w:t xml:space="preserve"> persona, grupo u organización. La situación descrita puede ser real o hipotética, pero construida con características análogas a las presentadas en la realidad. Igualmente, la técnica de “Situación-problema”, mediante la cual se selecciona una situación real relacionada con los contenidos que se espera sean abordados de manera grupal. Lo fundamental en la forma de trabajo que se genera está en que el alumnado pueda identificar lo que se requiere para enfrentar la situación problemática y las habilidades que se desarrollan para llegar a resolverla. Vinculado a la toma de decisiones se encuentra el trabajo sobre destrezas de pensamiento y organizadores gráficos, rutinas de pensamiento o estrategias de pensamiento creativo que pueden ser consultadas en el libro </w:t>
      </w:r>
      <w:r>
        <w:rPr>
          <w:i/>
        </w:rPr>
        <w:t>Con corazón y cerebro</w:t>
      </w:r>
      <w:r>
        <w:t xml:space="preserve">. </w:t>
      </w:r>
    </w:p>
    <w:p w14:paraId="29529829" w14:textId="5BF02B43" w:rsidR="009814DA" w:rsidRDefault="000903BA">
      <w:pPr>
        <w:widowControl w:val="0"/>
        <w:pBdr>
          <w:top w:val="nil"/>
          <w:left w:val="nil"/>
          <w:bottom w:val="nil"/>
          <w:right w:val="nil"/>
          <w:between w:val="nil"/>
        </w:pBdr>
      </w:pPr>
      <w:proofErr w:type="gramStart"/>
      <w:r>
        <w:t>En relación a</w:t>
      </w:r>
      <w:proofErr w:type="gramEnd"/>
      <w:r>
        <w:t xml:space="preserve"> este último tema, la creación de su proyecto de vida facilita que el alumnado se encuentre en la tesitura de </w:t>
      </w:r>
      <w:r w:rsidR="00B009DC">
        <w:t>tener que</w:t>
      </w:r>
      <w:r>
        <w:t xml:space="preserve"> decidir sobre sí mismo, basándose en problemáticas reales y concretas que requieren soluciones prácticas.</w:t>
      </w:r>
    </w:p>
    <w:p w14:paraId="60A42EF0" w14:textId="3A0BD05B" w:rsidR="009814DA" w:rsidRDefault="000903BA">
      <w:r>
        <w:t xml:space="preserve">Hay ciertas actividades que pueden contribuir al conocimiento de uno mismo, con las aportaciones del </w:t>
      </w:r>
      <w:r w:rsidR="00B009DC">
        <w:t>grupo, comentando capacidades, cualidades, características</w:t>
      </w:r>
      <w:r>
        <w:t xml:space="preserve"> más destacadas de su personalidad, etc., a través de dinámicas de grupo preparadas al efecto. Para esto se puede utilizar la discusión en pequeños grupos o sencillas encuestas entre compañeros y compañeras de la misma clase.  También promover dinámicas que faciliten la reflexión sobre la propia identidad: primero a través de cuestiones más superficiales, como gustos y aficiones; después en la reflexión sobre prioridades vitales, rasgos de la personalidad, etc. Para ello pueden utilizarse dinámicas que impliquen la elección de valores y que expliciten la escala axiológica personal. También es posible trabajar estas cuestiones a través del estudio de casos.  Igualmente, explorar qué supone el trabajo para cada persona, qué se espera de él, cuáles son las propias aspiraciones profesionales, etc. Esta clarificación entronca directamente con el conocimiento de las profesiones y de los valores propios del entorno laboral, con elaboración de fichas a modo de profesiogramas.</w:t>
      </w:r>
    </w:p>
    <w:p w14:paraId="15A9A96C" w14:textId="77777777" w:rsidR="009814DA" w:rsidRDefault="000903BA">
      <w:r>
        <w:t xml:space="preserve">Tanto para favorecer el autoconocimiento y las posibilidades del entorno conviene implicar a las familias del alumnado en este bloque, facilitando el acompañamiento familiar en la toma de decisiones. </w:t>
      </w:r>
    </w:p>
    <w:p w14:paraId="28D54DDB" w14:textId="1073063A" w:rsidR="009814DA" w:rsidRDefault="000903BA">
      <w:pPr>
        <w:rPr>
          <w:color w:val="434343"/>
        </w:rPr>
      </w:pPr>
      <w:r>
        <w:t xml:space="preserve">En el campo de la orientación académica y profesional, las ventajas que aportan las nuevas tecnologías de la información y la comunicación son numerosas. Por una parte, modifican el concepto de acceso eliminando barreras espacio-temporales al tiempo que proporcionan una ilimitada cantidad de información. Por otra parte, las herramientas informativas y orientadoras en la red son actualizadas con mayor frecuencia que cualquier otro medio de difusión de información. Las limitaciones consisten básicamente en que ese acceso sea efectivamente universal, lo que requiere la extensión de la alfabetización digital, al tiempo que un entrenamiento en la competencia crítica para poder valorar qué merece la pena del ilimitado abanico de posibilidades que Internet ofrece. No todas las herramientas tienen una calidad similar, ni todas son herramientas de orientación. En cualquier caso, son ya muchas las iniciativas en las que el alumnado puede establecer algún tipo de interacción con la información que se le ofrece, lo </w:t>
      </w:r>
      <w:r w:rsidR="00B009DC">
        <w:t>que,</w:t>
      </w:r>
      <w:r>
        <w:t xml:space="preserve"> sin duda, es un paso más en el uso de recursos telemáticos. Estos recursos constan de dos tipos de iniciativas: las institucionales y las privadas. Las primeras tienen dos fuentes principales: de los servicios de empleo e iniciativas de ayuntamientos, organizaciones afines y de las consejerías de educación de las comunidades autónomas. Los portales privados son en su mayoría iniciativas de profesionales de la orientación que trabajan en centros y que facilitan con sus recursos el trabajo de otros profesionales, orientadores y orient</w:t>
      </w:r>
      <w:r>
        <w:rPr>
          <w:color w:val="434343"/>
        </w:rPr>
        <w:t>adoras, así como el intercambio de experiencias.</w:t>
      </w:r>
    </w:p>
    <w:p w14:paraId="1A189830" w14:textId="77777777" w:rsidR="009814DA" w:rsidRDefault="000903BA">
      <w:pPr>
        <w:widowControl w:val="0"/>
        <w:pBdr>
          <w:top w:val="nil"/>
          <w:left w:val="nil"/>
          <w:bottom w:val="nil"/>
          <w:right w:val="nil"/>
          <w:between w:val="nil"/>
        </w:pBdr>
      </w:pPr>
      <w:proofErr w:type="gramStart"/>
      <w:r>
        <w:t>En relación a</w:t>
      </w:r>
      <w:proofErr w:type="gramEnd"/>
      <w:r>
        <w:t xml:space="preserve"> los recursos digitales, confer</w:t>
      </w:r>
      <w:r w:rsidR="008846C5">
        <w:t xml:space="preserve">encias interactivas entre alumnado </w:t>
      </w:r>
      <w:r>
        <w:t>ubicado en dif</w:t>
      </w:r>
      <w:r w:rsidR="008846C5">
        <w:t>erentes lugares que intercambie</w:t>
      </w:r>
      <w:r>
        <w:t xml:space="preserve"> información sobre distintas opciones, elaboración de blogs, wikis, padlet...sobre contenidos de orientación académica y profesional suelen motivar al alumnado a una búsqueda activa y guiada de información en Internet. </w:t>
      </w:r>
    </w:p>
    <w:p w14:paraId="3C9323CF" w14:textId="77777777" w:rsidR="009814DA" w:rsidRDefault="000903BA">
      <w:pPr>
        <w:widowControl w:val="0"/>
        <w:pBdr>
          <w:top w:val="nil"/>
          <w:left w:val="nil"/>
          <w:bottom w:val="nil"/>
          <w:right w:val="nil"/>
          <w:between w:val="nil"/>
        </w:pBdr>
      </w:pPr>
      <w:r>
        <w:t xml:space="preserve">Por último, para concluir las clases podemos hacer uso de los </w:t>
      </w:r>
      <w:proofErr w:type="gramStart"/>
      <w:r>
        <w:t>tickets</w:t>
      </w:r>
      <w:proofErr w:type="gramEnd"/>
      <w:r>
        <w:t xml:space="preserve"> de salida o de los cierres metacognitivos que son a su vez herramienta de evaluación y autoevaluación. </w:t>
      </w:r>
    </w:p>
    <w:p w14:paraId="73D182C7" w14:textId="77777777" w:rsidR="009814DA" w:rsidRDefault="000903BA">
      <w:pPr>
        <w:pStyle w:val="Ttulo2"/>
      </w:pPr>
      <w:r>
        <w:t xml:space="preserve">IV.2. Evaluación de aprendizajes </w:t>
      </w:r>
    </w:p>
    <w:p w14:paraId="4793108B" w14:textId="6F238F07" w:rsidR="009814DA" w:rsidRDefault="000903BA">
      <w:r>
        <w:t xml:space="preserve">Resulta especialmente significativo el conocimiento de la evolución del propio </w:t>
      </w:r>
      <w:r w:rsidR="00B009DC">
        <w:t>aprendizaje que</w:t>
      </w:r>
      <w:r>
        <w:t xml:space="preserve"> conviene que tengan los </w:t>
      </w:r>
      <w:r w:rsidR="008846C5">
        <w:t xml:space="preserve">alumnos </w:t>
      </w:r>
      <w:r>
        <w:t>y las alumnas conforme avance el curso, lo que va</w:t>
      </w:r>
      <w:r w:rsidR="008846C5">
        <w:t>n</w:t>
      </w:r>
      <w:r>
        <w:t xml:space="preserve"> a ayudarles a identificar las mejores estrategias para aprender. Así, de acuerdo con Geli (2000) la evaluación queda caracterizada por cuatro factores: 1) Está </w:t>
      </w:r>
      <w:r>
        <w:rPr>
          <w:i/>
        </w:rPr>
        <w:t>integrada en el proceso</w:t>
      </w:r>
      <w:r>
        <w:t xml:space="preserve"> de enseñanza-aprendizaje y contribuye a mejorarlo. No se reduce a un diagnóstico y sólo completa su sentido cuando se concreta en propuestas que mejoran la práctica educativa. 2) Es </w:t>
      </w:r>
      <w:r>
        <w:rPr>
          <w:i/>
        </w:rPr>
        <w:t>continua</w:t>
      </w:r>
      <w:r>
        <w:t xml:space="preserve">. La información que proporciona la evaluación se obtiene del seguimiento de todas las actividades de aprendizaje, y no solo de determinadas actividades específicas de evaluación. 3) Es </w:t>
      </w:r>
      <w:r>
        <w:rPr>
          <w:i/>
        </w:rPr>
        <w:t>global.</w:t>
      </w:r>
      <w:r>
        <w:t xml:space="preserve"> No se trata solo de evaluar los conocimientos, evolución y actitudes del alumnado, sino que abarca todos los factores que inciden en el proceso de enseñanza-aprendizaje (actividades, metodología, criterios de valoración, etc.) 4) Es </w:t>
      </w:r>
      <w:r>
        <w:rPr>
          <w:i/>
        </w:rPr>
        <w:t>individual</w:t>
      </w:r>
      <w:r>
        <w:t>. Se realiza sobre la base del desarrollo de cada persona en particular.</w:t>
      </w:r>
    </w:p>
    <w:p w14:paraId="6FEE6EE6" w14:textId="77777777" w:rsidR="009814DA" w:rsidRDefault="000903BA">
      <w:r>
        <w:t xml:space="preserve">La evaluación ha de considerarse motor del aprendizaje, ya que sin evaluar la coherencia entre los hechos y las representaciones y la propia expresión de las ideas, no habrá progreso </w:t>
      </w:r>
      <w:r w:rsidR="008846C5">
        <w:t>en el aprendizaje del alumnado</w:t>
      </w:r>
      <w:r>
        <w:t xml:space="preserve"> ni acción efectiva del profesorado (Sanmartí, 2020).</w:t>
      </w:r>
    </w:p>
    <w:p w14:paraId="2921558F" w14:textId="77777777" w:rsidR="009814DA" w:rsidRDefault="000903BA">
      <w:r>
        <w:t>En relación con las finalidades relacionadas con el seguimiento del proceso de enseñanza-aprendizaje de la materia podemos distinguir cuatro acepciones de evaluación (diagnóstica, formativa, sumativa y formadora) que proporcionan información en distintos momentos de la actuación docente (Geli, 2000; Pujol, 2003). Se encuentran estrechamente relacionadas y no se conciben aisladas unas de otras. Las informaciones que aportan son complementarias y cubren las distintas funciones de la evaluación:</w:t>
      </w:r>
    </w:p>
    <w:p w14:paraId="7EDC06EB" w14:textId="1717F245" w:rsidR="009814DA" w:rsidRDefault="000903BA">
      <w:r>
        <w:t xml:space="preserve">—De </w:t>
      </w:r>
      <w:r>
        <w:rPr>
          <w:i/>
        </w:rPr>
        <w:t>seguimiento</w:t>
      </w:r>
      <w:r>
        <w:t xml:space="preserve"> del proceso de enseñanza-aprendizaje. La evaluación cumple distintas funciones en los distintos momentos de este proceso. La información acerca de la situación inicial del alumnado (</w:t>
      </w:r>
      <w:r>
        <w:rPr>
          <w:i/>
        </w:rPr>
        <w:t xml:space="preserve">evaluación inicial o </w:t>
      </w:r>
      <w:r w:rsidR="00B009DC">
        <w:rPr>
          <w:i/>
        </w:rPr>
        <w:t>diagnóstica</w:t>
      </w:r>
      <w:r w:rsidR="00B009DC">
        <w:t>) puede</w:t>
      </w:r>
      <w:r>
        <w:t xml:space="preserve"> realizarse a través de cuestionarios que dirigen lecturas dialógicas al inicio de cada tema, sobre textos extraídos de bibliografía al efecto, o videos relacionados, a modo de debate o tormenta de ideas.  Por otra parte, la intervención con proyectos de trabajo va a permitir al alumnado y al profesorado seguir la evolución del aprendizaje a lo largo del proceso (</w:t>
      </w:r>
      <w:r>
        <w:rPr>
          <w:i/>
        </w:rPr>
        <w:t>evaluación formativa</w:t>
      </w:r>
      <w:r>
        <w:t xml:space="preserve">), permitiendo regular sobre la marcha el proceso de enseñanza/aprendizaje, dando un paso más, en las estrategias en las que el propio alumnado desarrolla su aprendizaje de forma progresivamente autónoma, adquiriendo importancia tanto la autoevaluación como la coevaluación (evaluación formadora). Esta información va a ser imprescindible para la planificación y (re)orientación del proceso de enseñanza-aprendizaje. Además, la </w:t>
      </w:r>
      <w:r>
        <w:rPr>
          <w:i/>
        </w:rPr>
        <w:t>evaluación sumativa</w:t>
      </w:r>
      <w:r>
        <w:t>, con la culminación del proyecto, reflejado por ejemplo en un “cuaderno personal” del alumn</w:t>
      </w:r>
      <w:r w:rsidR="008846C5">
        <w:t>ado</w:t>
      </w:r>
      <w:r>
        <w:t xml:space="preserve">, va a facilitar información sobre los resultados finales del proceso de enseñanza-aprendizaje. </w:t>
      </w:r>
    </w:p>
    <w:p w14:paraId="5A025982" w14:textId="77777777" w:rsidR="009814DA" w:rsidRDefault="000903BA">
      <w:r>
        <w:t xml:space="preserve">—De </w:t>
      </w:r>
      <w:r>
        <w:rPr>
          <w:i/>
        </w:rPr>
        <w:t>control</w:t>
      </w:r>
      <w:r>
        <w:t xml:space="preserve"> de la calidad de todos los elementos de los proyectos de trabajo planteados, de manera que el profesorado participa en su propia autoevaluación como un punto de partida para la mejora de forma continuada. Serían objetos de evaluación los siguientes aspectos: a) El proceso de enseñanza con todos sus componentes: contenidos, planificación, desarrollo docente, resultados, actuación del profesorado, características individuales del alumnado, etc.; b) el proceso de aprendizaje: interacción social, estilos de aprendizaje, ideas previas, actitudes, etc.; c) el contexto: contexto social del centro, ambiente de aprendizaje, infraestructuras, recursos materiales y humanos</w:t>
      </w:r>
      <w:r>
        <w:rPr>
          <w:color w:val="FF0000"/>
        </w:rPr>
        <w:t xml:space="preserve">, </w:t>
      </w:r>
      <w:r>
        <w:t>implicación y colaboración de instituciones externas, etc. En concreto, para el trabajo por proyectos de esta materia, conviene que el docente</w:t>
      </w:r>
      <w:r w:rsidR="008846C5">
        <w:t xml:space="preserve"> o la docente</w:t>
      </w:r>
      <w:r>
        <w:t xml:space="preserve"> disponga</w:t>
      </w:r>
      <w:r w:rsidR="008846C5">
        <w:t>n</w:t>
      </w:r>
      <w:r>
        <w:t xml:space="preserve"> de una plantilla de trabajo en la que se recojan todos estos componentes citados. Así, desde las primeras semanas de curso y de forma paralela a la evaluación inicial o de diagnóstico, puede plantear una programación de aula ajustada a las necesidades del alumnado.</w:t>
      </w:r>
    </w:p>
    <w:p w14:paraId="2730BF0C" w14:textId="77777777" w:rsidR="009814DA" w:rsidRDefault="000903BA">
      <w:pPr>
        <w:rPr>
          <w:b/>
        </w:rPr>
      </w:pPr>
      <w:r>
        <w:t xml:space="preserve">— De </w:t>
      </w:r>
      <w:r>
        <w:rPr>
          <w:i/>
        </w:rPr>
        <w:t>promoción</w:t>
      </w:r>
      <w:r>
        <w:t xml:space="preserve"> del alumnado en el sistema educativo. Se trata de calificar y acreditar los conocimientos del alumnado en relación con su situación en el currículo escolar, el grado de adquisición de las competencias que se vinculan con los criterios de evaluación, aportando una información cualitativa tanto al equipo docente como a la familia en la evaluación final. </w:t>
      </w:r>
    </w:p>
    <w:p w14:paraId="141DFBA4" w14:textId="7E14C317" w:rsidR="009814DA" w:rsidRDefault="000903BA">
      <w:proofErr w:type="gramStart"/>
      <w:r>
        <w:t>En relación a</w:t>
      </w:r>
      <w:proofErr w:type="gramEnd"/>
      <w:r>
        <w:t xml:space="preserve"> las cuatro acepciones de la evaluación (diagnóstica, formativa, sumativa y formadora) hay algunas cuestiones importantes que destacar. </w:t>
      </w:r>
      <w:r w:rsidR="00B009DC">
        <w:t>La evaluación</w:t>
      </w:r>
      <w:r>
        <w:t xml:space="preserve"> diagnóstica ayuda al profesorado a analizar la situación de cada alumno </w:t>
      </w:r>
      <w:r w:rsidR="008846C5">
        <w:t xml:space="preserve">o de cada alumna </w:t>
      </w:r>
      <w:r>
        <w:t xml:space="preserve">para tomar conciencia (profesorado y alumnado) de los puntos de partida, y así poder adaptar los proyectos de trabajo a las necesidades </w:t>
      </w:r>
      <w:r w:rsidR="00B009DC">
        <w:t>detectadas (</w:t>
      </w:r>
      <w:r>
        <w:t>Sanmartí, 2002, 2020). En la evaluación a lo largo del proceso de enseñanza-aprendizaje (formativa y formadora), se han de fomentar los procesos de autorregulación. Para ello, si pretendemos que aparte de formativa sea también formadora, nos debemos</w:t>
      </w:r>
      <w:r w:rsidR="008846C5">
        <w:t xml:space="preserve"> centrar en evaluar si el alumnado</w:t>
      </w:r>
      <w:r>
        <w:t xml:space="preserve"> comparte los motivos y objetivos de las actividades propuestas, si las afrontan adecuadamente, si asumen la responsabilidad de su propia evaluación (Elizondo, </w:t>
      </w:r>
      <w:r w:rsidR="00B009DC">
        <w:t>2020) ...</w:t>
      </w:r>
      <w:r>
        <w:t xml:space="preserve"> Lo importante es que el propio alumno</w:t>
      </w:r>
      <w:r w:rsidR="008846C5">
        <w:t xml:space="preserve"> o la propia alumna</w:t>
      </w:r>
      <w:r>
        <w:t xml:space="preserve"> sea</w:t>
      </w:r>
      <w:r w:rsidR="008846C5">
        <w:t>n capaces</w:t>
      </w:r>
      <w:r>
        <w:t xml:space="preserve"> de detectar sus dificultades, comprenderlas y autorregularlas. Finalmente, después del proceso de enseñanza-aprendizaje se ha de evaluar el grado de adquisición de los aprendizajes. Una de las funciones de la evaluación sumativa es la de asegurar que las características del alumnado responden a las exigencias del sistema educativo y social, pero también ha de contribuir a su formación (permitiéndole conocer los puntos fuertes y débiles de su aprendizaje) y a la regulación de las secuencias de enseñanza-aprendizaje (identificando los aspectos de </w:t>
      </w:r>
      <w:proofErr w:type="gramStart"/>
      <w:r>
        <w:t>las mismas</w:t>
      </w:r>
      <w:proofErr w:type="gramEnd"/>
      <w:r>
        <w:t xml:space="preserve"> susceptibles de mejora). </w:t>
      </w:r>
    </w:p>
    <w:p w14:paraId="5D4B729B" w14:textId="77777777" w:rsidR="009814DA" w:rsidRDefault="000903BA">
      <w:r>
        <w:t>Dada la importancia de que la evaluación sea no sólo formativa sino formadora se incluyen algunas orientaciones para ello. Se debe implicar al alumnado en el proceso de evaluación, enseñándoles a autoevaluarse y autorregularse (detectando sus dificultades, comprendiendo por qué las tienen, y tomando decisiones para superarlas). En otras palabras, la evaluación del profesorado debe facilitar, fundamentalmente, que cada alumno</w:t>
      </w:r>
      <w:r w:rsidR="00F32B6E">
        <w:t xml:space="preserve"> o</w:t>
      </w:r>
      <w:r w:rsidR="008846C5">
        <w:t xml:space="preserve"> alumna</w:t>
      </w:r>
      <w:r>
        <w:t xml:space="preserve"> sea</w:t>
      </w:r>
      <w:r w:rsidR="008846C5">
        <w:t>n</w:t>
      </w:r>
      <w:r>
        <w:t xml:space="preserve"> capa</w:t>
      </w:r>
      <w:r w:rsidR="008846C5">
        <w:t>ces</w:t>
      </w:r>
      <w:r>
        <w:t xml:space="preserve"> de autorregularse autónomamente. En consecuencia, la evaluación-regulación continua de los aprendizajes se sustenta en tres pilares: la autoevaluación (autorregulación), la coevaluación (regulación mutua) y la evaluación del profesorado (Sanmartí, 2002). La capacidad de autorregularse en un proceso de aprendizaje pasa por percibir y representar adecuadamente los objetivos de aprendizaje, las operaciones necesarias para realizar la actividad y los criterios de evaluación (Sanmartí, 2020). La corregulación es una de las estrategias que más ayudan a la autorregulación ya que muchas de nuestras dificultades las detectamos al comparar formas de pensar y de hacer distintas. También al reconocer errores en los otros, se llega a percibir los propios como algo normal y se preserva mejor la autoestima (Sanmartí, 2020). Algunos instrumentos útiles para realizar la evaluación formadora son los diarios de aprendizaje, las dianas, revisión de trabajos de aula o el portafolio (Pinos, 2019). Esta cuestión conecta directamente con la personalización del aprendizaje.</w:t>
      </w:r>
    </w:p>
    <w:p w14:paraId="32788EB5" w14:textId="4287FC9F" w:rsidR="009814DA" w:rsidRDefault="000903BA">
      <w:r>
        <w:t xml:space="preserve">Por </w:t>
      </w:r>
      <w:r w:rsidR="00B009DC">
        <w:t>último,</w:t>
      </w:r>
      <w:r>
        <w:t xml:space="preserve"> la evaluación debe estar vinculada a las situaciones de aprendizaje. Se tiene que evaluar la aplicación de los conocimientos adquiridos por el alumnado en situaciones cotidianas. Las competencias se asocian con los conocimientos, destrezas y actitudes que suponen las competencias específicas en contextos determinados, y con la aplicación de los saberes adquiridos para conseguir un desarrollo pleno, tanto a nivel personal como social y profesional. Se debe poder demostrar que los alumnos </w:t>
      </w:r>
      <w:r w:rsidR="008846C5">
        <w:t xml:space="preserve">y las alumnas </w:t>
      </w:r>
      <w:r>
        <w:t xml:space="preserve">son capaces de aplicar saberes en la toma de decisiones para actuar y que saben argumentar por qué las toman. </w:t>
      </w:r>
    </w:p>
    <w:p w14:paraId="56078CE5" w14:textId="77777777" w:rsidR="009814DA" w:rsidRDefault="000903BA">
      <w:r>
        <w:t xml:space="preserve">Para la evaluación de esta materia, las tareas que conlleven los proyectos de trabajo deberán referirse a situaciones de aprendizaje reales, en las que el alumnado ponga en acción habilidades diversas para plantear posibles soluciones y lograr transferir aprendizajes. Asimismo, las tareas que conllevan los proyectos de trabajo deben ser acordes a la finalidad y objetivos de </w:t>
      </w:r>
      <w:proofErr w:type="gramStart"/>
      <w:r>
        <w:t>los mismos</w:t>
      </w:r>
      <w:proofErr w:type="gramEnd"/>
      <w:r>
        <w:t xml:space="preserve"> y, especialmente, a los criterios de evaluación que el alumnado debe conocer. Se trata de conseguir que la propia evaluación formativa sea una ocasión para reconocer qué se ha aprendido o cómo se puede mejorar, de manera que es importante que la comunicación de los resultados vaya acompañada de un proceso que ayude a la autorreflexión o </w:t>
      </w:r>
      <w:r>
        <w:rPr>
          <w:i/>
        </w:rPr>
        <w:t xml:space="preserve">feedback </w:t>
      </w:r>
      <w:r>
        <w:t xml:space="preserve">sobre las posibles causas de dichos límites. </w:t>
      </w:r>
    </w:p>
    <w:p w14:paraId="7AB5108B" w14:textId="77777777" w:rsidR="009814DA" w:rsidRDefault="000903BA">
      <w:pPr>
        <w:pStyle w:val="Ttulo2"/>
      </w:pPr>
      <w:r>
        <w:t>IV.3. Diseño de situaciones de aprendizaje</w:t>
      </w:r>
    </w:p>
    <w:p w14:paraId="0F489F28" w14:textId="0ED8DBEA" w:rsidR="009814DA" w:rsidRDefault="000903BA">
      <w:pPr>
        <w:shd w:val="clear" w:color="auto" w:fill="FFFFFF"/>
        <w:rPr>
          <w:color w:val="000000"/>
        </w:rPr>
      </w:pPr>
      <w:r>
        <w:rPr>
          <w:color w:val="000000"/>
        </w:rPr>
        <w:t xml:space="preserve">La adquisición y el desarrollo de las competencias clave del </w:t>
      </w:r>
      <w:r w:rsidR="005540C7">
        <w:rPr>
          <w:color w:val="000000"/>
        </w:rPr>
        <w:t>Perfil de salida</w:t>
      </w:r>
      <w:r>
        <w:rPr>
          <w:color w:val="000000"/>
        </w:rPr>
        <w:t xml:space="preserve"> del alumnado al término de la enseñanza básica, que se concretan en las competencias específicas de cada materia o ámbito de la etapa, se ven favorecidos por metodologías didácticas que recono</w:t>
      </w:r>
      <w:r>
        <w:t>cen</w:t>
      </w:r>
      <w:r>
        <w:rPr>
          <w:color w:val="000000"/>
        </w:rPr>
        <w:t xml:space="preserve"> al alumnado como agente de su propio aprendizaje. Para ello es imprescindible la implementación de propuestas pedagógicas que, partiendo de los centros de interés de los alumnos y</w:t>
      </w:r>
      <w:r w:rsidR="001112AA">
        <w:rPr>
          <w:color w:val="000000"/>
        </w:rPr>
        <w:t xml:space="preserve"> de las</w:t>
      </w:r>
      <w:r>
        <w:rPr>
          <w:color w:val="000000"/>
        </w:rPr>
        <w:t xml:space="preserve"> alumnas, les permitan construir el conocimiento con autonomía y creatividad desde sus propios </w:t>
      </w:r>
      <w:r>
        <w:t xml:space="preserve">aprendizajes y experiencias </w:t>
      </w:r>
      <w:r w:rsidR="00B009DC">
        <w:t>atendiendo a</w:t>
      </w:r>
      <w:r>
        <w:t xml:space="preserve"> la diversidad del alumnado. Las situac</w:t>
      </w:r>
      <w:r>
        <w:rPr>
          <w:color w:val="000000"/>
        </w:rPr>
        <w:t xml:space="preserve">iones de aprendizaje representan una herramienta eficaz para integrar los elementos curriculares de las distintas materias o ámbitos mediante tareas y actividades significativas y relevantes para resolver problemas de manera creativa y cooperativa, reforzando la autoestima, la autonomía, la reflexión crítica y la responsabilidad. </w:t>
      </w:r>
    </w:p>
    <w:p w14:paraId="700E8257" w14:textId="31BBB425" w:rsidR="009814DA" w:rsidRDefault="000903BA">
      <w:pPr>
        <w:pBdr>
          <w:top w:val="nil"/>
          <w:left w:val="nil"/>
          <w:bottom w:val="nil"/>
          <w:right w:val="nil"/>
          <w:between w:val="nil"/>
        </w:pBdr>
        <w:shd w:val="clear" w:color="auto" w:fill="FFFFFF"/>
      </w:pPr>
      <w:r>
        <w:t xml:space="preserve">Este trabajo cooperativo va a resultar especialmente </w:t>
      </w:r>
      <w:r w:rsidR="00B009DC">
        <w:t>eficaz para</w:t>
      </w:r>
      <w:r>
        <w:t xml:space="preserve"> la adquisición de los saberes básicos relacionados con las interacciones y habilidades </w:t>
      </w:r>
      <w:r w:rsidR="00B009DC">
        <w:t>sociales, habilidades</w:t>
      </w:r>
      <w:r>
        <w:t xml:space="preserve"> comunicativas, barreras en la comunicación y estrategias para superarlas, así como habilidades de organización y gestión.</w:t>
      </w:r>
    </w:p>
    <w:p w14:paraId="77AB4860" w14:textId="77777777" w:rsidR="009814DA" w:rsidRDefault="000903BA">
      <w:pPr>
        <w:shd w:val="clear" w:color="auto" w:fill="FFFFFF"/>
        <w:rPr>
          <w:color w:val="000000"/>
        </w:rPr>
      </w:pPr>
      <w:r>
        <w:rPr>
          <w:color w:val="000000"/>
        </w:rPr>
        <w:t>Para que la adquisición de las competencias sea efectiva, dichas situaciones deben estar bien contextualizadas y ser respetuosas con las experiencias del alumnado y sus diferentes formas de comprender la realidad. Asimismo, deben estar compuestas por tareas complejas cuya resolución conlleve la construcción de nuevos aprendizajes. Con estas situaciones se busca ofrecer al alumnado la oportunidad de conectar y aplicar lo aprendido en contextos cercanos a la vida real. Así planteadas, las situaciones constituyen un componente que, alineado con los principios del Diseño universal para el aprendizaje, permite aprender a aprender y sentar las bases para el aprendizaje a lo largo de la vida, fomentando procesos pedagógicos flexibles y accesibles que se ajusten a las necesidades, las características y los diferentes ritmos de aprendizaje del alumnado.</w:t>
      </w:r>
    </w:p>
    <w:p w14:paraId="010485FD" w14:textId="77777777" w:rsidR="009814DA" w:rsidRDefault="000903BA">
      <w:pPr>
        <w:pBdr>
          <w:top w:val="nil"/>
          <w:left w:val="nil"/>
          <w:bottom w:val="nil"/>
          <w:right w:val="nil"/>
          <w:between w:val="nil"/>
        </w:pBdr>
        <w:shd w:val="clear" w:color="auto" w:fill="FFFFFF"/>
      </w:pPr>
      <w:r>
        <w:t>En este sentido, la contextualización va a resultar esencial en los saberes básicos relacionados con Orientación hacia la formación académica y profesional y la exploración del entorno profesional.</w:t>
      </w:r>
    </w:p>
    <w:p w14:paraId="2594D8CF" w14:textId="77777777" w:rsidR="009814DA" w:rsidRDefault="000903BA">
      <w:pPr>
        <w:shd w:val="clear" w:color="auto" w:fill="FFFFFF"/>
        <w:rPr>
          <w:color w:val="000000"/>
        </w:rPr>
      </w:pPr>
      <w:r>
        <w:rPr>
          <w:color w:val="000000"/>
        </w:rPr>
        <w:t>El diseño de estas situaciones debe suponer la transferencia de los aprendizajes adquiridos por parte del alumnado, posibilitando la articulación coherente y eficaz de los distintos conocimientos, destrezas y actitudes propios de esta etapa. Las situaciones deben partir del planteamiento de unos objetivos claros y precisos que integren diversos saberes básicos. Además, deben proponer tareas o actividades que favorezcan diferentes tipos de agrupamientos, desde el trabajo individual al trabajo en grupos, permitiendo que el alumnado asuma responsabilidades personales y actúe de forma cooperativa en la resolución creativa del reto planteado. Su puesta en práctica debe implicar la producción y la interacción verbal e incluir el uso de recursos auténticos en distintos soportes y formatos, tanto analógicos como digitales. Las situaciones de aprendizaje deben fomentar aspectos relacionados con el interés común, la sostenibilidad o la convivencia democrática, esenciales para que el alumnado sea capaz de responder con eficacia a los retos del siglo XXI.</w:t>
      </w:r>
    </w:p>
    <w:p w14:paraId="5A4E42E2" w14:textId="77777777" w:rsidR="009814DA" w:rsidRDefault="000903BA">
      <w:pPr>
        <w:pStyle w:val="Ttulo2"/>
      </w:pPr>
      <w:r>
        <w:t>IV.4. Ejemplificación de situaciones de aprendizaje</w:t>
      </w:r>
    </w:p>
    <w:p w14:paraId="0768BA99" w14:textId="77777777" w:rsidR="009814DA" w:rsidRDefault="000903BA">
      <w:pPr>
        <w:rPr>
          <w:b/>
        </w:rPr>
      </w:pPr>
      <w:r>
        <w:rPr>
          <w:b/>
        </w:rPr>
        <w:t xml:space="preserve">Ejemplo de </w:t>
      </w:r>
      <w:r w:rsidR="005540C7">
        <w:rPr>
          <w:b/>
        </w:rPr>
        <w:t>situación de aprendizaje</w:t>
      </w:r>
      <w:r>
        <w:rPr>
          <w:b/>
        </w:rPr>
        <w:t xml:space="preserve"> 1: Aprendizaje, emoción y motivación. Proyecto de trabajo</w:t>
      </w:r>
    </w:p>
    <w:p w14:paraId="57CB3D52" w14:textId="77777777" w:rsidR="009814DA" w:rsidRDefault="000903BA">
      <w:pPr>
        <w:numPr>
          <w:ilvl w:val="0"/>
          <w:numId w:val="7"/>
        </w:numPr>
        <w:shd w:val="clear" w:color="auto" w:fill="FFFFFF"/>
        <w:spacing w:after="0"/>
        <w:ind w:right="440"/>
      </w:pPr>
      <w:r>
        <w:t> </w:t>
      </w:r>
      <w:r>
        <w:rPr>
          <w:b/>
        </w:rPr>
        <w:t>Introducción y contextualización:</w:t>
      </w:r>
      <w:r>
        <w:t xml:space="preserve"> Es preciso que el alumn</w:t>
      </w:r>
      <w:r w:rsidR="001112AA">
        <w:t>ado</w:t>
      </w:r>
      <w:r>
        <w:t xml:space="preserve"> de 4º de ESO realice un proceso de autoconocimiento personal y de adquisición de habilidades para la vida, y que entienda cómo la emoción, el aprendizaje y la motivación van íntimamente relacionados. De esta manera, generando motivación intrínseca hacia el aprendizaje, con el desarrollo de estrategias personales adecuadas, y entendiendo la aportación de la neurociencia en estos ámbitos, el alumnado podrá vincular su bienestar emocional y la autorregulación de su conducta con una adecuada gestión de sus emociones, a la adquisición de hábitos saludables y, en definitiva, a la elaboración de un proyecto de vida personal y profesional planificado a través de un proceso de toma de decisiones responsable.</w:t>
      </w:r>
    </w:p>
    <w:p w14:paraId="2AFC6668" w14:textId="77777777" w:rsidR="009814DA" w:rsidRDefault="009814DA">
      <w:pPr>
        <w:shd w:val="clear" w:color="auto" w:fill="FFFFFF"/>
        <w:spacing w:after="0"/>
        <w:ind w:right="440"/>
      </w:pPr>
    </w:p>
    <w:p w14:paraId="2FF161AC" w14:textId="77777777" w:rsidR="009814DA" w:rsidRDefault="000903BA">
      <w:pPr>
        <w:numPr>
          <w:ilvl w:val="0"/>
          <w:numId w:val="7"/>
        </w:numPr>
        <w:shd w:val="clear" w:color="auto" w:fill="FFFFFF"/>
        <w:spacing w:after="0"/>
        <w:ind w:right="440"/>
        <w:rPr>
          <w:b/>
        </w:rPr>
      </w:pPr>
      <w:r>
        <w:rPr>
          <w:b/>
        </w:rPr>
        <w:t>Objetivos didácticos:</w:t>
      </w:r>
    </w:p>
    <w:p w14:paraId="5A3CDEAC" w14:textId="1A82C383" w:rsidR="009814DA" w:rsidRDefault="000903BA">
      <w:pPr>
        <w:shd w:val="clear" w:color="auto" w:fill="FFFFFF"/>
        <w:spacing w:after="0"/>
        <w:ind w:left="720" w:right="440"/>
      </w:pPr>
      <w:r>
        <w:t xml:space="preserve">− Conocer las aportaciones de la neurociencia al aprendizaje, y con ello la estructura funcional del cerebro, los circuitos de recompensa </w:t>
      </w:r>
      <w:r w:rsidR="00B009DC">
        <w:t>y el</w:t>
      </w:r>
      <w:r>
        <w:t xml:space="preserve"> desarrollo del bienestar emocional.</w:t>
      </w:r>
    </w:p>
    <w:p w14:paraId="6C37487E" w14:textId="77777777" w:rsidR="009814DA" w:rsidRDefault="000903BA">
      <w:pPr>
        <w:shd w:val="clear" w:color="auto" w:fill="FFFFFF"/>
        <w:spacing w:after="0"/>
        <w:ind w:left="720" w:right="440"/>
      </w:pPr>
      <w:r>
        <w:t>− Identificar los procesos que están implicados en el aprendizaje, entendiendo sus repercusiones, en concreto la atención, la motivación y la memoria.</w:t>
      </w:r>
    </w:p>
    <w:p w14:paraId="1FE50C13" w14:textId="77777777" w:rsidR="009814DA" w:rsidRDefault="000903BA">
      <w:pPr>
        <w:shd w:val="clear" w:color="auto" w:fill="FFFFFF"/>
        <w:spacing w:after="0"/>
        <w:ind w:left="720" w:right="440"/>
      </w:pPr>
      <w:r>
        <w:t>−Desarrollar una estrategia de estudio personal partiendo de las técnicas conocidas y de los hábitos propios.</w:t>
      </w:r>
    </w:p>
    <w:p w14:paraId="310D09F2" w14:textId="77777777" w:rsidR="009814DA" w:rsidRDefault="000903BA">
      <w:pPr>
        <w:shd w:val="clear" w:color="auto" w:fill="FFFFFF"/>
        <w:spacing w:after="0"/>
        <w:ind w:left="720" w:right="440"/>
      </w:pPr>
      <w:r>
        <w:t>−Generar actitudes motivadoras, de afán de logro, persistencia y tolerancia a la frustración</w:t>
      </w:r>
    </w:p>
    <w:p w14:paraId="5C4368F9" w14:textId="77777777" w:rsidR="009814DA" w:rsidRDefault="009814DA">
      <w:pPr>
        <w:shd w:val="clear" w:color="auto" w:fill="FFFFFF"/>
        <w:spacing w:after="0"/>
        <w:ind w:right="440"/>
      </w:pPr>
    </w:p>
    <w:p w14:paraId="211EED0E" w14:textId="77777777" w:rsidR="009814DA" w:rsidRDefault="000903BA">
      <w:pPr>
        <w:numPr>
          <w:ilvl w:val="0"/>
          <w:numId w:val="7"/>
        </w:numPr>
        <w:shd w:val="clear" w:color="auto" w:fill="FFFFFF"/>
        <w:spacing w:before="240" w:after="0"/>
        <w:ind w:right="440"/>
      </w:pPr>
      <w:r>
        <w:t> </w:t>
      </w:r>
      <w:r>
        <w:rPr>
          <w:b/>
        </w:rPr>
        <w:t>Elementos curriculares involucrados:</w:t>
      </w:r>
    </w:p>
    <w:p w14:paraId="3A78E856" w14:textId="77777777" w:rsidR="009814DA" w:rsidRDefault="000903BA">
      <w:pPr>
        <w:numPr>
          <w:ilvl w:val="1"/>
          <w:numId w:val="7"/>
        </w:numPr>
        <w:shd w:val="clear" w:color="auto" w:fill="FFFFFF"/>
        <w:spacing w:after="240"/>
        <w:ind w:right="440"/>
        <w:rPr>
          <w:i/>
        </w:rPr>
      </w:pPr>
      <w:r>
        <w:rPr>
          <w:i/>
        </w:rPr>
        <w:t>Contribución a la adquisición de las competencias clave:</w:t>
      </w:r>
    </w:p>
    <w:p w14:paraId="4B75F233" w14:textId="77777777" w:rsidR="009814DA" w:rsidRDefault="000903BA">
      <w:pPr>
        <w:shd w:val="clear" w:color="auto" w:fill="FFFFFF"/>
        <w:spacing w:before="240" w:after="240"/>
        <w:ind w:left="1440"/>
      </w:pPr>
      <w:r>
        <w:t>Contribuye con la competencia digital por su implicación en el uso seguro, saludable, sostenible, crítico y responsable de las tecnologías digitales para el aprendizaje, la educación mediática, la creación de contenidos digitales la seguridad (incluido el bienestar digital y las competencias relacionadas con la ciberseguridad), asuntos relacionados con la ciudadanía digital, la privacidad, la propiedad intelectual, la resolución de problemas y el pensamiento computacional y crítico.</w:t>
      </w:r>
    </w:p>
    <w:p w14:paraId="06D968E5" w14:textId="77777777" w:rsidR="009814DA" w:rsidRDefault="000903BA">
      <w:pPr>
        <w:shd w:val="clear" w:color="auto" w:fill="FFFFFF"/>
        <w:spacing w:before="240" w:after="240"/>
        <w:ind w:left="1440"/>
      </w:pPr>
      <w:r>
        <w:t>Igualmente contribuye con la competencia aprender a aprender ya que implica en el alumnado la regulación y expresión de sus emociones, fortaleciendo el optimismo, la resiliencia, la autoeficacia y la búsqueda de propósito y motivación hacia el aprendizaje, para gestionar los retos y cambios y armonizarlos con sus propios objetivos.</w:t>
      </w:r>
    </w:p>
    <w:p w14:paraId="5D99CEEA" w14:textId="77777777" w:rsidR="009814DA" w:rsidRDefault="000903BA">
      <w:pPr>
        <w:numPr>
          <w:ilvl w:val="1"/>
          <w:numId w:val="7"/>
        </w:numPr>
        <w:shd w:val="clear" w:color="auto" w:fill="FFFFFF"/>
        <w:spacing w:before="240" w:after="240"/>
        <w:ind w:right="440"/>
        <w:rPr>
          <w:i/>
        </w:rPr>
      </w:pPr>
      <w:r>
        <w:rPr>
          <w:i/>
        </w:rPr>
        <w:t xml:space="preserve">Contribución a la adquisición de las competencias específicas de la materia: </w:t>
      </w:r>
    </w:p>
    <w:p w14:paraId="70A3C9E9" w14:textId="77777777" w:rsidR="009814DA" w:rsidRDefault="000903BA">
      <w:pPr>
        <w:shd w:val="clear" w:color="auto" w:fill="FFFFFF"/>
        <w:spacing w:before="240" w:after="240"/>
        <w:ind w:left="1440" w:right="440"/>
      </w:pPr>
      <w:r>
        <w:t>Se vincula con las CE.FOPP.1, CE.FOPP2 y CE.FOPP3</w:t>
      </w:r>
    </w:p>
    <w:p w14:paraId="5685E6DB" w14:textId="77777777" w:rsidR="009814DA" w:rsidRDefault="000903BA">
      <w:pPr>
        <w:numPr>
          <w:ilvl w:val="1"/>
          <w:numId w:val="7"/>
        </w:numPr>
        <w:shd w:val="clear" w:color="auto" w:fill="FFFFFF"/>
        <w:spacing w:before="240" w:after="240"/>
        <w:ind w:right="440"/>
        <w:rPr>
          <w:i/>
        </w:rPr>
      </w:pPr>
      <w:r>
        <w:rPr>
          <w:i/>
        </w:rPr>
        <w:t>Saberes básicos que se van a desarrollar:</w:t>
      </w:r>
    </w:p>
    <w:p w14:paraId="69F63918" w14:textId="77777777" w:rsidR="009814DA" w:rsidRDefault="000903BA">
      <w:pPr>
        <w:shd w:val="clear" w:color="auto" w:fill="FFFFFF"/>
        <w:spacing w:line="256" w:lineRule="auto"/>
        <w:ind w:left="720"/>
      </w:pPr>
      <w:r>
        <w:t>− Procesos implicados en el aprendizaje: atención, motivación y memoria. Estrategias de aprendizaje y estudio. Inteligencia emocional e inteligencia ejecutiva.</w:t>
      </w:r>
    </w:p>
    <w:p w14:paraId="25F9503F" w14:textId="77777777" w:rsidR="009814DA" w:rsidRDefault="000903BA">
      <w:pPr>
        <w:shd w:val="clear" w:color="auto" w:fill="FFFFFF"/>
        <w:spacing w:line="256" w:lineRule="auto"/>
        <w:ind w:left="720"/>
      </w:pPr>
      <w:r>
        <w:t>− Lo heredado y lo aprendido: biología y cultura. Proceso de socialización. Agentes de socialización. Aprendizaje formal e informal.</w:t>
      </w:r>
    </w:p>
    <w:p w14:paraId="68884465" w14:textId="77777777" w:rsidR="009814DA" w:rsidRDefault="000903BA">
      <w:pPr>
        <w:shd w:val="clear" w:color="auto" w:fill="FFFFFF"/>
        <w:spacing w:line="256" w:lineRule="auto"/>
        <w:ind w:left="720"/>
      </w:pPr>
      <w:r>
        <w:t>− Autoconocimiento. Autonomía personal y autopercepción. Estilo atribucional. Capacidad autocrítica. Iniciativa personal. Pensamiento creativo. Confianza y seguridad en uno mismo. Perseverancia.</w:t>
      </w:r>
    </w:p>
    <w:p w14:paraId="4EB4C9C8" w14:textId="77777777" w:rsidR="009814DA" w:rsidRDefault="000903BA">
      <w:pPr>
        <w:shd w:val="clear" w:color="auto" w:fill="FFFFFF"/>
        <w:spacing w:line="256" w:lineRule="auto"/>
        <w:ind w:left="720"/>
      </w:pPr>
      <w:r>
        <w:t>− Estrategias para enfrentarse al fracaso y a la frustración.</w:t>
      </w:r>
    </w:p>
    <w:p w14:paraId="08ADD780" w14:textId="1E0DABCF" w:rsidR="009814DA" w:rsidRDefault="000903BA">
      <w:pPr>
        <w:shd w:val="clear" w:color="auto" w:fill="FFFFFF"/>
        <w:spacing w:line="256" w:lineRule="auto"/>
        <w:ind w:left="720"/>
      </w:pPr>
      <w:r>
        <w:t xml:space="preserve">− Psicología. Neurociencia, conducta y cognición. Sistema nervioso central y sistema nervioso periférico. Neuronas y estructura funcional del cerebro. Fundamentos biológicos de la conducta. Circuitos de </w:t>
      </w:r>
      <w:r w:rsidR="00B009DC">
        <w:t>recompensa y</w:t>
      </w:r>
      <w:r>
        <w:t xml:space="preserve"> su relación con las adicciones. Bienestar y hábitos saludables</w:t>
      </w:r>
    </w:p>
    <w:p w14:paraId="1030F4D0" w14:textId="77777777" w:rsidR="009814DA" w:rsidRDefault="000903BA">
      <w:pPr>
        <w:numPr>
          <w:ilvl w:val="0"/>
          <w:numId w:val="7"/>
        </w:numPr>
        <w:shd w:val="clear" w:color="auto" w:fill="FFFFFF"/>
        <w:spacing w:before="240" w:line="256" w:lineRule="auto"/>
      </w:pPr>
      <w:r>
        <w:rPr>
          <w:b/>
        </w:rPr>
        <w:t xml:space="preserve"> Conexión con otras materias:</w:t>
      </w:r>
    </w:p>
    <w:p w14:paraId="412C8297" w14:textId="409CE81E" w:rsidR="009814DA" w:rsidRDefault="000903BA">
      <w:pPr>
        <w:shd w:val="clear" w:color="auto" w:fill="FFFFFF"/>
        <w:spacing w:before="240" w:line="256" w:lineRule="auto"/>
        <w:ind w:left="720"/>
      </w:pPr>
      <w:r>
        <w:t xml:space="preserve">Dado que la interdisciplinariedad de las situaciones de aprendizaje con otras materias es un fin significativo para el alumnado, esta situación concretamente se relaciona transversalmente con el resto de las materias a lo largo de la ESO, dado que en todas ellas se ha buscado la adquisición de mayores cuotas de autonomía personal y de aprender a aprender. Especialmente guarda conexión con las materias de Biología y Geología por su implicación con el funcionamiento cerebral y las bases biológicas de la conducta, y con la materia Digitalización, por la necesidad de manejar responsablemente herramientas digitales que faciliten su aprendizaje. Por último, se conecta con la materia de Economía y emprendimiento por su interés en analizar y valorar las fortalezas y debilidades propias y de los demás, reflexionando sobre las aptitudes y gestionando de forma eficaz las emociones y las destrezas necesarias para adaptarse a entornos </w:t>
      </w:r>
      <w:r w:rsidR="00B009DC">
        <w:t>cambiantes.</w:t>
      </w:r>
    </w:p>
    <w:p w14:paraId="639AA914" w14:textId="77777777" w:rsidR="009814DA" w:rsidRDefault="000903BA">
      <w:pPr>
        <w:numPr>
          <w:ilvl w:val="0"/>
          <w:numId w:val="7"/>
        </w:numPr>
        <w:shd w:val="clear" w:color="auto" w:fill="FFFFFF"/>
        <w:spacing w:before="240" w:after="240"/>
      </w:pPr>
      <w:r>
        <w:rPr>
          <w:b/>
        </w:rPr>
        <w:t>Descripción de la actividad:</w:t>
      </w:r>
    </w:p>
    <w:p w14:paraId="3F555662" w14:textId="77777777" w:rsidR="009814DA" w:rsidRDefault="000903BA">
      <w:pPr>
        <w:shd w:val="clear" w:color="auto" w:fill="FFFFFF"/>
        <w:spacing w:before="240" w:after="240"/>
        <w:ind w:left="720"/>
      </w:pPr>
      <w:r>
        <w:t>La situación consiste en la elaboración de un proyecto de trabajo concretado en un “cuaderno o carpeta personal” que, bajo el título “Aprendizaje, emoción y motivación” los alumnos y las alumnas recojan contenidos básicos teóricos, actividades dirigidas, cuestionarios de autorreflexión sobre su propio aprendizaje, comentarios de lecturas y de videos y todas aquellas aportaciones de tipo personal, sugerencias y prioridades que cada uno de ellos y ellas consideren en su constructo. El proyecto es personal, no obstante, en las actividades que se vayan diseñando se priorizará la colaboración, el trabajo en parejas o en grupo y el uso de metodologías cooperativas.</w:t>
      </w:r>
    </w:p>
    <w:p w14:paraId="47DFB994" w14:textId="77777777" w:rsidR="009814DA" w:rsidRDefault="000903BA">
      <w:pPr>
        <w:shd w:val="clear" w:color="auto" w:fill="FFFFFF"/>
        <w:spacing w:before="240" w:after="240"/>
        <w:ind w:firstLine="720"/>
      </w:pPr>
      <w:r>
        <w:t>Consta de 5 actividades concretas:</w:t>
      </w:r>
    </w:p>
    <w:p w14:paraId="6CDF43A5" w14:textId="2DBB4770" w:rsidR="009814DA" w:rsidRDefault="000903BA">
      <w:pPr>
        <w:shd w:val="clear" w:color="auto" w:fill="FFFFFF"/>
        <w:spacing w:before="240" w:after="240"/>
        <w:ind w:left="720" w:firstLine="720"/>
      </w:pPr>
      <w:r>
        <w:t xml:space="preserve">1.- Visionado de dos videos sobre neurociencia y </w:t>
      </w:r>
      <w:r w:rsidR="00B009DC">
        <w:t>aprendizaje y</w:t>
      </w:r>
      <w:r>
        <w:t xml:space="preserve"> sobre qué ocurre en el cerebro cuando aprendemos, ambos se localizan fácilmente en internet, pertenecen a la serie Aprendemos juntos, uno de ellos de la psicóloga y escritora Begoña Ibarrola y</w:t>
      </w:r>
      <w:r w:rsidR="00090F73">
        <w:t xml:space="preserve"> otro del biólogo David Bueno. </w:t>
      </w:r>
      <w:r>
        <w:t>En el Canal YouTube se pueden localizar fragmentos de ambas entrevistas y debates con adolescentes, dejando abierta la posibilidad de ofrecérselos completos al alumnado en función del interés que les despierte.</w:t>
      </w:r>
    </w:p>
    <w:p w14:paraId="4C330BD3" w14:textId="77777777" w:rsidR="009814DA" w:rsidRDefault="000903BA">
      <w:pPr>
        <w:shd w:val="clear" w:color="auto" w:fill="FFFFFF"/>
        <w:spacing w:before="240" w:after="240"/>
        <w:ind w:left="720" w:firstLine="720"/>
      </w:pPr>
      <w:r>
        <w:t xml:space="preserve">2.- Tertulia dialógica partiendo de textos de tres libros de los autores </w:t>
      </w:r>
      <w:r w:rsidR="00090F73">
        <w:t xml:space="preserve">y de las autoras </w:t>
      </w:r>
      <w:r>
        <w:t xml:space="preserve">anteriores, </w:t>
      </w:r>
      <w:r>
        <w:rPr>
          <w:i/>
        </w:rPr>
        <w:t>Aprendizaje emocionante,</w:t>
      </w:r>
      <w:r>
        <w:t xml:space="preserve"> de Begoña Ibarrola, y </w:t>
      </w:r>
      <w:r>
        <w:rPr>
          <w:i/>
        </w:rPr>
        <w:t>El arte de persistir</w:t>
      </w:r>
      <w:r>
        <w:t xml:space="preserve"> y </w:t>
      </w:r>
      <w:r>
        <w:rPr>
          <w:i/>
        </w:rPr>
        <w:t>El cerebro adolescente</w:t>
      </w:r>
      <w:r>
        <w:t>, ambos de David Bueno. Las actividades se desarrollarían a través de la participación grupal y/o la realización de cuestionarios que plantearán cómo aprendemos, por qué algunas personas tienen tanta dificultad para aprender mientras otras tienen facilidad para ello y cómo podemos maximizar nuestro aprendizaje.</w:t>
      </w:r>
    </w:p>
    <w:p w14:paraId="5D59734B" w14:textId="77777777" w:rsidR="009814DA" w:rsidRDefault="000903BA">
      <w:pPr>
        <w:shd w:val="clear" w:color="auto" w:fill="FFFFFF"/>
        <w:spacing w:before="240" w:after="240"/>
        <w:ind w:left="720" w:firstLine="720"/>
      </w:pPr>
      <w:r>
        <w:t xml:space="preserve">3.- Entrevistas entre los propios alumnos y alumnas sobre su forma de estudiar y de enfrentarse a las tareas de las distintas materias, así como sus estrategias de motivación en general. </w:t>
      </w:r>
      <w:r w:rsidR="001112AA">
        <w:t>Además de entrevistas de alumnado de otros niveles y ex</w:t>
      </w:r>
      <w:r>
        <w:t>alumnos</w:t>
      </w:r>
      <w:r w:rsidR="001112AA">
        <w:t xml:space="preserve"> o exalumnas</w:t>
      </w:r>
      <w:r>
        <w:t>, de forma presencial o meet, al objeto de establecer paralelismos y diferencias: cómo estudias, estrategias de motivación, gestión del fracaso, persistencia y perseverancia en el logro de objetivos, mantenimiento de la atención. Determinación de su actitud ante el aprendizaje, aspectos determinantes para la adquisición del hábito de trabajo constante y continuo, incluyendo estrategias de motivación y el valor del esfuerzo.</w:t>
      </w:r>
    </w:p>
    <w:p w14:paraId="4BA8F5B0" w14:textId="77777777" w:rsidR="009814DA" w:rsidRDefault="000903BA">
      <w:pPr>
        <w:shd w:val="clear" w:color="auto" w:fill="FFFFFF"/>
        <w:spacing w:before="240" w:after="240"/>
        <w:ind w:left="720" w:firstLine="720"/>
      </w:pPr>
      <w:r>
        <w:t>4.- Adquisición de conceptos básicos a partir de una tormenta de ideas o un kahoot. Visionado de escena de la película Del Revés en la que se plantea el cerebro como un laboratorio químico del que surgen las emociones. Cuestionario al respecto.</w:t>
      </w:r>
    </w:p>
    <w:p w14:paraId="2BE63AEE" w14:textId="77777777" w:rsidR="009814DA" w:rsidRDefault="000903BA">
      <w:pPr>
        <w:shd w:val="clear" w:color="auto" w:fill="FFFFFF"/>
        <w:spacing w:before="240" w:after="240"/>
        <w:ind w:firstLine="720"/>
      </w:pPr>
      <w:r>
        <w:t xml:space="preserve">              5.- Exposición al grupo de su elaboración personal.</w:t>
      </w:r>
    </w:p>
    <w:p w14:paraId="3A6F75B5" w14:textId="77777777" w:rsidR="009814DA" w:rsidRDefault="000903BA">
      <w:pPr>
        <w:numPr>
          <w:ilvl w:val="0"/>
          <w:numId w:val="7"/>
        </w:numPr>
        <w:shd w:val="clear" w:color="auto" w:fill="FFFFFF"/>
        <w:spacing w:before="240" w:after="240"/>
        <w:rPr>
          <w:b/>
        </w:rPr>
      </w:pPr>
      <w:r>
        <w:rPr>
          <w:b/>
        </w:rPr>
        <w:t>Metodología y estrategias didácticas:</w:t>
      </w:r>
    </w:p>
    <w:p w14:paraId="610371E6" w14:textId="7CE8826C" w:rsidR="009814DA" w:rsidRDefault="000903BA">
      <w:pPr>
        <w:ind w:left="720"/>
      </w:pPr>
      <w:r>
        <w:t xml:space="preserve">Se recomienda iniciar esta situación de aprendizaje en la segunda parte del primer trimestre del curso y finalizar en el segundo trimestre. La evaluación inicial servirá como punto de partida para enfocar la tarea y, a continuación, facilitar al alumnado el objetivo de la situación: qué nos proponemos, cómo lo vamos a hacer y de dónde partimos, así </w:t>
      </w:r>
      <w:r w:rsidR="00B009DC">
        <w:t>como utilizar</w:t>
      </w:r>
      <w:r>
        <w:t xml:space="preserve"> estrategias cognitivas para relacionar lo que ya saben con lo nuevo.</w:t>
      </w:r>
    </w:p>
    <w:p w14:paraId="5C3579E4" w14:textId="77777777" w:rsidR="009814DA" w:rsidRDefault="000903BA">
      <w:pPr>
        <w:ind w:left="720"/>
        <w:rPr>
          <w:b/>
        </w:rPr>
      </w:pPr>
      <w:r>
        <w:t xml:space="preserve">Será importante también facilitar la autorregulación en el alumnado, haciéndolos conscientes del proyecto, de su proceso, de su evolución, regular su pensamiento en el proceso de aprendizaje. </w:t>
      </w:r>
      <w:r>
        <w:rPr>
          <w:highlight w:val="white"/>
        </w:rPr>
        <w:t>Convendrá vincular las estrategias didácticas con las intenciones, motivos y metas de los alumnos y</w:t>
      </w:r>
      <w:r w:rsidR="001112AA">
        <w:rPr>
          <w:highlight w:val="white"/>
        </w:rPr>
        <w:t xml:space="preserve"> de las</w:t>
      </w:r>
      <w:r>
        <w:rPr>
          <w:highlight w:val="white"/>
        </w:rPr>
        <w:t xml:space="preserve"> alumnas. La metacognición desempeñará un papel decisivo, ya que va a permitir no sólo conocer y ejercer un control sobre las metas, intereses e intenciones, sino relacionar todo esto con el ámbito cognitivo y con las demandas de la situación de aprendizaje planteada. Por consiguiente, tanto la integración de los aspectos cognitivos y afectivo-motivacionales que influyen en el aprendizaje como</w:t>
      </w:r>
      <w:r w:rsidR="001112AA">
        <w:rPr>
          <w:highlight w:val="white"/>
        </w:rPr>
        <w:t xml:space="preserve"> la consideración del alumnado</w:t>
      </w:r>
      <w:r>
        <w:rPr>
          <w:highlight w:val="white"/>
        </w:rPr>
        <w:t xml:space="preserve"> como agente</w:t>
      </w:r>
      <w:r w:rsidR="001112AA">
        <w:rPr>
          <w:highlight w:val="white"/>
        </w:rPr>
        <w:t xml:space="preserve"> activo</w:t>
      </w:r>
      <w:r>
        <w:rPr>
          <w:highlight w:val="white"/>
        </w:rPr>
        <w:t xml:space="preserve"> de construcción de conocimiento y verdadero</w:t>
      </w:r>
      <w:r w:rsidR="001112AA">
        <w:rPr>
          <w:highlight w:val="white"/>
        </w:rPr>
        <w:t xml:space="preserve"> protagonista</w:t>
      </w:r>
      <w:r>
        <w:rPr>
          <w:highlight w:val="white"/>
        </w:rPr>
        <w:t xml:space="preserve"> de su aprendizaje, conducirá a una convergencia casi obligada en la manera de enfocar esta tarea.</w:t>
      </w:r>
    </w:p>
    <w:p w14:paraId="0A920AE7" w14:textId="77777777" w:rsidR="009814DA" w:rsidRDefault="000903BA">
      <w:pPr>
        <w:numPr>
          <w:ilvl w:val="0"/>
          <w:numId w:val="7"/>
        </w:numPr>
        <w:shd w:val="clear" w:color="auto" w:fill="FFFFFF"/>
        <w:spacing w:before="240" w:after="240"/>
        <w:rPr>
          <w:b/>
        </w:rPr>
      </w:pPr>
      <w:r>
        <w:rPr>
          <w:b/>
        </w:rPr>
        <w:t>Atención a las diferencias individuales:</w:t>
      </w:r>
    </w:p>
    <w:p w14:paraId="1FB9090D" w14:textId="01484A4D" w:rsidR="009814DA" w:rsidRDefault="000903BA">
      <w:pPr>
        <w:shd w:val="clear" w:color="auto" w:fill="FFFFFF"/>
        <w:spacing w:before="240" w:after="240"/>
        <w:ind w:left="720"/>
      </w:pPr>
      <w:r>
        <w:t xml:space="preserve"> Se trata de un proyecto que permite al alumnado tener iniciativa en el desarrollo de su investigación, por lo que es fácilmente ajustable a las necesidades del alumnado, a su nivel de competencia curricular y grado de adquisición de competencias. Se priorizará el diseño universal de aprendizaje, presentando la información de forma variada </w:t>
      </w:r>
      <w:r w:rsidR="00B009DC">
        <w:t>y respetando</w:t>
      </w:r>
      <w:r>
        <w:t xml:space="preserve"> diferentes medios de expresión, partiendo de las fortalezas de cada uno de los alumnos y </w:t>
      </w:r>
      <w:r w:rsidR="00F32B6E">
        <w:t xml:space="preserve">de las </w:t>
      </w:r>
      <w:r>
        <w:t>alumnas.</w:t>
      </w:r>
    </w:p>
    <w:p w14:paraId="189CF5FE" w14:textId="77777777" w:rsidR="009814DA" w:rsidRDefault="000903BA">
      <w:pPr>
        <w:numPr>
          <w:ilvl w:val="0"/>
          <w:numId w:val="7"/>
        </w:numPr>
        <w:shd w:val="clear" w:color="auto" w:fill="FFFFFF"/>
        <w:spacing w:before="240" w:after="240"/>
        <w:rPr>
          <w:b/>
        </w:rPr>
      </w:pPr>
      <w:r>
        <w:rPr>
          <w:b/>
        </w:rPr>
        <w:t xml:space="preserve">Recomendaciones para la evaluación formativa: </w:t>
      </w:r>
    </w:p>
    <w:p w14:paraId="5895C293" w14:textId="237DC385" w:rsidR="009814DA" w:rsidRDefault="000903BA">
      <w:pPr>
        <w:shd w:val="clear" w:color="auto" w:fill="FFFFFF"/>
        <w:spacing w:before="240" w:after="240"/>
        <w:ind w:left="720"/>
      </w:pPr>
      <w:r>
        <w:t>El seguimiento a través de lo recogido en rúbricas de evaluación, de registros de observación y del seguimiento de sus producciones, así como las exposiciones orales ofrecerán al docente</w:t>
      </w:r>
      <w:r w:rsidR="008846C5">
        <w:t xml:space="preserve"> o a la docente</w:t>
      </w:r>
      <w:r>
        <w:t xml:space="preserve"> </w:t>
      </w:r>
      <w:r w:rsidR="00B009DC">
        <w:t>información de</w:t>
      </w:r>
      <w:r>
        <w:t xml:space="preserve"> su proceso de aprendizaje, de su capacidad de cooperación, iniciativa, nivel de compromiso y respeto al trabajo y a las opiniones de sus compañeros y compañeras de clase. Asimismo, el grado de adquisición de saberes básico</w:t>
      </w:r>
      <w:r w:rsidR="00AA282F">
        <w:t>s puede verificarse a través de</w:t>
      </w:r>
      <w:r>
        <w:t xml:space="preserve"> un kahoot y con la creación individual de un mapa conceptual.</w:t>
      </w:r>
    </w:p>
    <w:p w14:paraId="04566F2D" w14:textId="77777777" w:rsidR="009814DA" w:rsidRDefault="000903BA">
      <w:pPr>
        <w:shd w:val="clear" w:color="auto" w:fill="FFFFFF"/>
        <w:spacing w:line="256" w:lineRule="auto"/>
      </w:pPr>
      <w:r>
        <w:rPr>
          <w:rFonts w:ascii="Times New Roman" w:eastAsia="Times New Roman" w:hAnsi="Times New Roman" w:cs="Times New Roman"/>
          <w:sz w:val="14"/>
          <w:szCs w:val="14"/>
        </w:rPr>
        <w:tab/>
      </w:r>
      <w:r>
        <w:t xml:space="preserve">Los criterios de evaluación englobados en la situación de aprendizaje son los siguientes: </w:t>
      </w:r>
    </w:p>
    <w:p w14:paraId="02F3C8CC" w14:textId="77777777" w:rsidR="009814DA" w:rsidRDefault="000903BA">
      <w:pPr>
        <w:shd w:val="clear" w:color="auto" w:fill="FFFFFF"/>
        <w:spacing w:line="256" w:lineRule="auto"/>
        <w:ind w:left="720"/>
      </w:pPr>
      <w:r>
        <w:t>1.1 Mejorar el desempeño personal, social y académico aplicando estrategias de aprendizaje y gestión emocional que permitan mayor control sobre las acciones y sus consecuencias.</w:t>
      </w:r>
    </w:p>
    <w:p w14:paraId="5D6AFD78" w14:textId="77777777" w:rsidR="009814DA" w:rsidRDefault="000903BA">
      <w:pPr>
        <w:shd w:val="clear" w:color="auto" w:fill="FFFFFF"/>
        <w:spacing w:line="256" w:lineRule="auto"/>
        <w:ind w:left="720"/>
      </w:pPr>
      <w:r>
        <w:t>1.2 Identificar y aplicar los procesos que intervienen en el aprendizaje, analizando sus implicaciones y desarrollando estrategias que favorezcan la adquisición de conocimientos, destrezas y actitudes.</w:t>
      </w:r>
    </w:p>
    <w:p w14:paraId="6C8AC9BF" w14:textId="77777777" w:rsidR="009814DA" w:rsidRDefault="000903BA">
      <w:pPr>
        <w:shd w:val="clear" w:color="auto" w:fill="FFFFFF"/>
        <w:spacing w:line="256" w:lineRule="auto"/>
        <w:ind w:left="720"/>
      </w:pPr>
      <w:r>
        <w:t>1.4 Analizar la relación de la cognición, la motivación, el aprendizaje y la gestión emocional con la conducta, tanto propia como de los demás, a partir de las bases teóricas fundamentales de los procesos físicos y psicológicos que intervienen en ellos.</w:t>
      </w:r>
    </w:p>
    <w:p w14:paraId="236A9D79" w14:textId="77777777" w:rsidR="009814DA" w:rsidRDefault="000903BA">
      <w:pPr>
        <w:shd w:val="clear" w:color="auto" w:fill="FFFFFF"/>
        <w:spacing w:line="256" w:lineRule="auto"/>
        <w:ind w:left="720"/>
      </w:pPr>
      <w:r>
        <w:t>2.1 Afrontar nuevos retos, de forma eficaz y con progresiva autonomía, identificando las cualidades personales y sociales propias y de los demás y analizando los elementos que condicionan los comportamientos y actuaciones en el proceso de desarrollo evolutivo.</w:t>
      </w:r>
    </w:p>
    <w:p w14:paraId="4C27F2D0" w14:textId="77777777" w:rsidR="009814DA" w:rsidRDefault="000903BA">
      <w:pPr>
        <w:rPr>
          <w:b/>
        </w:rPr>
      </w:pPr>
      <w:r>
        <w:rPr>
          <w:b/>
        </w:rPr>
        <w:t xml:space="preserve">Ejemplo de </w:t>
      </w:r>
      <w:r w:rsidR="005540C7">
        <w:rPr>
          <w:b/>
        </w:rPr>
        <w:t>situación de aprendizaje</w:t>
      </w:r>
      <w:r>
        <w:rPr>
          <w:b/>
        </w:rPr>
        <w:t xml:space="preserve"> 2: Plan individualizado de búsqueda activa de empleo</w:t>
      </w:r>
    </w:p>
    <w:p w14:paraId="339AF6D2" w14:textId="04C2D157" w:rsidR="009814DA" w:rsidRDefault="000903BA">
      <w:pPr>
        <w:numPr>
          <w:ilvl w:val="0"/>
          <w:numId w:val="1"/>
        </w:numPr>
      </w:pPr>
      <w:r>
        <w:rPr>
          <w:b/>
        </w:rPr>
        <w:t>Introducción y contextualización</w:t>
      </w:r>
      <w:r>
        <w:t xml:space="preserve">: la situación de aprendizaje que se describe a continuación está dirigida a </w:t>
      </w:r>
      <w:r w:rsidR="00B009DC">
        <w:t>4º de</w:t>
      </w:r>
      <w:r>
        <w:t xml:space="preserve"> ESO por ser un curso correspondiente al final de una etapa. El fin de la ESO conlleva que el alumnado opte por continuar estudios de Bachillerato, estudios de FP o un acceso al mercado laboral. La orientación adecuada en la toma de decisiones y el conocimiento amplio de la oferta académica y de las redes de empleo posibilita unas bases sólidas para afrontar con compromiso la siguiente etapa en la vida de los/as adolescentes. El mercado laboral actual está orientado hacia una producción masiva en el que la competencia es muy alta y donde se requieren perfiles que aúnan criterios relacionados con la especialización, la competencia digital, la gestión de grupos, habilidades lingüísticas, etc.… A esto se suma que los procesos de selección de personal comienzan en las redes digitales habilitadas para ello. </w:t>
      </w:r>
    </w:p>
    <w:p w14:paraId="5AFBA749" w14:textId="07DD5162" w:rsidR="009814DA" w:rsidRDefault="000903BA">
      <w:pPr>
        <w:ind w:left="720"/>
      </w:pPr>
      <w:r>
        <w:t xml:space="preserve">Esta situación tiene un carácter eminentemente práctico y realista donde se deben tener en cuenta conocimientos previos tratados en la primera parte de la </w:t>
      </w:r>
      <w:r w:rsidR="00B009DC">
        <w:t>materia,</w:t>
      </w:r>
      <w:r>
        <w:t xml:space="preserve"> así como otros referentes a otras materias.</w:t>
      </w:r>
    </w:p>
    <w:p w14:paraId="034D82ED" w14:textId="77777777" w:rsidR="009814DA" w:rsidRDefault="000903BA">
      <w:pPr>
        <w:numPr>
          <w:ilvl w:val="0"/>
          <w:numId w:val="4"/>
        </w:numPr>
        <w:spacing w:after="0"/>
        <w:ind w:left="708" w:hanging="435"/>
        <w:rPr>
          <w:b/>
        </w:rPr>
      </w:pPr>
      <w:r>
        <w:rPr>
          <w:b/>
        </w:rPr>
        <w:t xml:space="preserve">Objetivos didácticos: </w:t>
      </w:r>
    </w:p>
    <w:p w14:paraId="4FA464AF" w14:textId="77777777" w:rsidR="009814DA" w:rsidRDefault="000903BA">
      <w:pPr>
        <w:numPr>
          <w:ilvl w:val="0"/>
          <w:numId w:val="4"/>
        </w:numPr>
        <w:spacing w:after="0"/>
      </w:pPr>
      <w:r>
        <w:t>Conocer la estructura socioeconómica del barrio de procedencia, área metropolitana, localidad o ciudad donde habite el alumnado.</w:t>
      </w:r>
    </w:p>
    <w:p w14:paraId="70B77C51" w14:textId="77777777" w:rsidR="009814DA" w:rsidRDefault="000903BA">
      <w:pPr>
        <w:numPr>
          <w:ilvl w:val="0"/>
          <w:numId w:val="4"/>
        </w:numPr>
        <w:spacing w:after="0"/>
      </w:pPr>
      <w:r>
        <w:t>Identificar la oferta formativa y académica de su zona de referencia. Distinguir entre formación reglada y formación ocupacional, formación continua, centros especiales de empleo, escuelas taller… diferencias entre empleo público, por cuenta ajena, autónomos</w:t>
      </w:r>
      <w:r w:rsidR="00824143">
        <w:t xml:space="preserve"> o autónomas</w:t>
      </w:r>
      <w:r>
        <w:t>…</w:t>
      </w:r>
    </w:p>
    <w:p w14:paraId="4A29321A" w14:textId="15C0309B" w:rsidR="009814DA" w:rsidRDefault="000903BA">
      <w:pPr>
        <w:numPr>
          <w:ilvl w:val="0"/>
          <w:numId w:val="4"/>
        </w:numPr>
        <w:spacing w:after="0"/>
      </w:pPr>
      <w:r>
        <w:t xml:space="preserve">Iniciar una primera aproximación a las bases de datos y a las páginas web de búsqueda de empleo: Linkedin, </w:t>
      </w:r>
      <w:r w:rsidR="00B009DC">
        <w:t>infojobs, ...</w:t>
      </w:r>
      <w:r>
        <w:t xml:space="preserve">. </w:t>
      </w:r>
    </w:p>
    <w:p w14:paraId="2973E0E5" w14:textId="77777777" w:rsidR="009814DA" w:rsidRDefault="000903BA">
      <w:pPr>
        <w:numPr>
          <w:ilvl w:val="0"/>
          <w:numId w:val="4"/>
        </w:numPr>
        <w:spacing w:after="0"/>
      </w:pPr>
      <w:r>
        <w:t>Conocer el funcionamiento del programa de Garantía Juvenil del SEPE (Ministerio de Trabajo y Economía Social).</w:t>
      </w:r>
    </w:p>
    <w:p w14:paraId="5D8775AD" w14:textId="77777777" w:rsidR="009814DA" w:rsidRDefault="000903BA">
      <w:pPr>
        <w:numPr>
          <w:ilvl w:val="0"/>
          <w:numId w:val="4"/>
        </w:numPr>
      </w:pPr>
      <w:r>
        <w:t xml:space="preserve">Elaborar el Currículum </w:t>
      </w:r>
      <w:proofErr w:type="gramStart"/>
      <w:r>
        <w:t>de acuerdo al</w:t>
      </w:r>
      <w:proofErr w:type="gramEnd"/>
      <w:r>
        <w:t xml:space="preserve"> modelo de UE (Europass)</w:t>
      </w:r>
    </w:p>
    <w:p w14:paraId="30BA4870" w14:textId="77777777" w:rsidR="009814DA" w:rsidRDefault="009814DA">
      <w:pPr>
        <w:rPr>
          <w:color w:val="0000FF"/>
        </w:rPr>
      </w:pPr>
    </w:p>
    <w:p w14:paraId="7579BB50" w14:textId="77777777" w:rsidR="009814DA" w:rsidRDefault="000903BA">
      <w:pPr>
        <w:numPr>
          <w:ilvl w:val="0"/>
          <w:numId w:val="2"/>
        </w:numPr>
        <w:spacing w:after="0"/>
        <w:rPr>
          <w:b/>
        </w:rPr>
      </w:pPr>
      <w:r>
        <w:rPr>
          <w:b/>
        </w:rPr>
        <w:t xml:space="preserve">Elementos curriculares involucrados: </w:t>
      </w:r>
    </w:p>
    <w:p w14:paraId="5A13E8F7" w14:textId="77777777" w:rsidR="009814DA" w:rsidRDefault="000903BA">
      <w:pPr>
        <w:numPr>
          <w:ilvl w:val="0"/>
          <w:numId w:val="3"/>
        </w:numPr>
        <w:rPr>
          <w:b/>
        </w:rPr>
      </w:pPr>
      <w:r>
        <w:rPr>
          <w:b/>
        </w:rPr>
        <w:t>Contribución a la adquisición de las competencias clave:</w:t>
      </w:r>
    </w:p>
    <w:p w14:paraId="48DD4424" w14:textId="77777777" w:rsidR="009814DA" w:rsidRDefault="000903BA">
      <w:pPr>
        <w:shd w:val="clear" w:color="auto" w:fill="FFFFFF"/>
        <w:spacing w:before="240" w:after="240"/>
        <w:ind w:left="1440"/>
        <w:rPr>
          <w:b/>
        </w:rPr>
      </w:pPr>
      <w:r>
        <w:t>Contribuye con la competencia lingüística en lo que se refiere a la selección y organización de la información y el tratamiento de las fuentes. Así mismo con la competencia digital por su implicación en el uso seguro, saludable, sostenible, crítico y responsable de las tecnologías digitales para el aprendizaje, la educación mediática, la creación de contenidos digitales, la seguridad (las competencias relacionadas con la ciberseguridad), asuntos relacionados con la ciudadanía digital, la privacidad, la propiedad intelectual…Por último la competencia emprendedora porque implica analizar realidades y proponer soluciones a problemas existentes.</w:t>
      </w:r>
    </w:p>
    <w:p w14:paraId="6B8BEEF2" w14:textId="77777777" w:rsidR="009814DA" w:rsidRDefault="000903BA">
      <w:pPr>
        <w:numPr>
          <w:ilvl w:val="0"/>
          <w:numId w:val="3"/>
        </w:numPr>
        <w:rPr>
          <w:b/>
        </w:rPr>
      </w:pPr>
      <w:r>
        <w:rPr>
          <w:b/>
        </w:rPr>
        <w:t>Contribución a la adquisición de las competencias específicas de la materia:</w:t>
      </w:r>
    </w:p>
    <w:p w14:paraId="725A99E5" w14:textId="77777777" w:rsidR="009814DA" w:rsidRPr="004B34F8" w:rsidRDefault="000903BA">
      <w:pPr>
        <w:rPr>
          <w:b/>
          <w:lang w:val="en-US"/>
        </w:rPr>
      </w:pPr>
      <w:r>
        <w:t xml:space="preserve">Contribuye a alcanzar y/o desarrollar las competencias CE. </w:t>
      </w:r>
      <w:r w:rsidRPr="004B34F8">
        <w:rPr>
          <w:lang w:val="en-US"/>
        </w:rPr>
        <w:t>FOPP. 2, CE.FOPP. 4, CE. FOPP. 5</w:t>
      </w:r>
    </w:p>
    <w:p w14:paraId="18CEDA42" w14:textId="77777777" w:rsidR="009814DA" w:rsidRDefault="000903BA">
      <w:pPr>
        <w:numPr>
          <w:ilvl w:val="0"/>
          <w:numId w:val="3"/>
        </w:numPr>
        <w:spacing w:after="0"/>
        <w:rPr>
          <w:b/>
        </w:rPr>
      </w:pPr>
      <w:r>
        <w:rPr>
          <w:b/>
        </w:rPr>
        <w:t>Saberes básicos que se van a desarrollar:</w:t>
      </w:r>
    </w:p>
    <w:p w14:paraId="5297D763" w14:textId="77777777" w:rsidR="009814DA" w:rsidRDefault="000903BA">
      <w:pPr>
        <w:numPr>
          <w:ilvl w:val="0"/>
          <w:numId w:val="6"/>
        </w:numPr>
        <w:spacing w:after="0"/>
      </w:pPr>
      <w:r>
        <w:t>Relaciones e interacciones con los demás: habilidades sociales, habilidades comunicativas, habilidades de organización y gestión, herramientas digitales para la interacción con los demás.</w:t>
      </w:r>
    </w:p>
    <w:p w14:paraId="262EE0C2" w14:textId="77777777" w:rsidR="009814DA" w:rsidRDefault="000903BA">
      <w:pPr>
        <w:numPr>
          <w:ilvl w:val="0"/>
          <w:numId w:val="6"/>
        </w:numPr>
        <w:spacing w:after="0"/>
      </w:pPr>
      <w:r>
        <w:t>Orientación hacia la formación académica y profesional. Exploración del entorno profesional: programas, oportunidades y ayudas para la formación. Servicios de orientación académica y profesional. Formación permanente a lo largo de la vida. Las relaciones laborales. Técnicas laborales y demandas del mercado.</w:t>
      </w:r>
    </w:p>
    <w:p w14:paraId="6F714C9D" w14:textId="77777777" w:rsidR="009814DA" w:rsidRDefault="000903BA">
      <w:pPr>
        <w:numPr>
          <w:ilvl w:val="0"/>
          <w:numId w:val="6"/>
        </w:numPr>
      </w:pPr>
      <w:r>
        <w:t>Proyecto personal, académico-profesional y aproximación a la búsqueda activa de empleo.</w:t>
      </w:r>
    </w:p>
    <w:p w14:paraId="68951094" w14:textId="77777777" w:rsidR="009814DA" w:rsidRDefault="009814DA">
      <w:pPr>
        <w:ind w:left="1440"/>
        <w:rPr>
          <w:color w:val="0000FF"/>
        </w:rPr>
      </w:pPr>
    </w:p>
    <w:p w14:paraId="39A9ED2F" w14:textId="77777777" w:rsidR="009814DA" w:rsidRDefault="000903BA">
      <w:pPr>
        <w:numPr>
          <w:ilvl w:val="0"/>
          <w:numId w:val="2"/>
        </w:numPr>
      </w:pPr>
      <w:r>
        <w:rPr>
          <w:b/>
        </w:rPr>
        <w:t>Conexiones con otras materias</w:t>
      </w:r>
      <w:r>
        <w:t>: Matemáticas, Primera lengua extranjera, Economía y emprendimiento, Tecnología, Digitalización y Segunda lengua extranjera.</w:t>
      </w:r>
    </w:p>
    <w:p w14:paraId="46FD01BC" w14:textId="77777777" w:rsidR="009814DA" w:rsidRDefault="009814DA">
      <w:pPr>
        <w:ind w:left="720"/>
        <w:rPr>
          <w:color w:val="0000FF"/>
        </w:rPr>
      </w:pPr>
    </w:p>
    <w:p w14:paraId="73386515" w14:textId="1750B070" w:rsidR="009814DA" w:rsidRDefault="000903BA">
      <w:pPr>
        <w:numPr>
          <w:ilvl w:val="0"/>
          <w:numId w:val="2"/>
        </w:numPr>
        <w:spacing w:after="0"/>
      </w:pPr>
      <w:r>
        <w:rPr>
          <w:b/>
        </w:rPr>
        <w:t>Descripción de la actividad:</w:t>
      </w:r>
      <w:r>
        <w:t xml:space="preserve"> La situación consiste en la elaboración de un dossier denominado Plan de búsqueda activa de empleo. Para la elaboración y posterior </w:t>
      </w:r>
      <w:r w:rsidR="00B009DC">
        <w:t xml:space="preserve">plasmación </w:t>
      </w:r>
      <w:proofErr w:type="gramStart"/>
      <w:r w:rsidR="00B009DC">
        <w:t>del</w:t>
      </w:r>
      <w:r>
        <w:t xml:space="preserve"> mismo</w:t>
      </w:r>
      <w:proofErr w:type="gramEnd"/>
      <w:r>
        <w:t xml:space="preserve"> dividiremos la situación en diversas fases:</w:t>
      </w:r>
    </w:p>
    <w:p w14:paraId="558AC406" w14:textId="77777777" w:rsidR="009814DA" w:rsidRDefault="000903BA">
      <w:pPr>
        <w:numPr>
          <w:ilvl w:val="1"/>
          <w:numId w:val="2"/>
        </w:numPr>
        <w:spacing w:after="0"/>
      </w:pPr>
      <w:r>
        <w:t xml:space="preserve">Fase de autoconocimiento: debe ser trabajado con anterioridad, especialmente en el segundo trimestre. En dicha fase deben de constar las habilidades, destrezas, gustos, inquietudes, preferencias del alumnado. </w:t>
      </w:r>
    </w:p>
    <w:p w14:paraId="478EFB83" w14:textId="77777777" w:rsidR="009814DA" w:rsidRDefault="000903BA">
      <w:pPr>
        <w:numPr>
          <w:ilvl w:val="1"/>
          <w:numId w:val="2"/>
        </w:numPr>
        <w:spacing w:after="0"/>
      </w:pPr>
      <w:r>
        <w:t>Fase de análisis: en este momento se debe realizar un análisis del entorno socioeconómico. Puede trabajarse por grupos. Es importante enseñar técnica DAFO.</w:t>
      </w:r>
    </w:p>
    <w:p w14:paraId="5353A88E" w14:textId="77777777" w:rsidR="009814DA" w:rsidRDefault="000903BA">
      <w:pPr>
        <w:numPr>
          <w:ilvl w:val="1"/>
          <w:numId w:val="2"/>
        </w:numPr>
        <w:spacing w:after="0"/>
      </w:pPr>
      <w:r>
        <w:t>Fase de elaboración: momento en el que se sintetizan todos los datos.</w:t>
      </w:r>
    </w:p>
    <w:p w14:paraId="4B7632DE" w14:textId="77777777" w:rsidR="009814DA" w:rsidRDefault="000903BA">
      <w:pPr>
        <w:numPr>
          <w:ilvl w:val="1"/>
          <w:numId w:val="2"/>
        </w:numPr>
      </w:pPr>
      <w:r>
        <w:t xml:space="preserve">Fase de presentación: aquí se trata de que el alumnado se inscriba en alguno de los portales de empleo. Realización del curriculum vitae </w:t>
      </w:r>
      <w:proofErr w:type="gramStart"/>
      <w:r>
        <w:t>de acuerdo al</w:t>
      </w:r>
      <w:proofErr w:type="gramEnd"/>
      <w:r>
        <w:t xml:space="preserve"> modelo de UE (Europass)</w:t>
      </w:r>
    </w:p>
    <w:p w14:paraId="108A3BFA" w14:textId="77777777" w:rsidR="009814DA" w:rsidRDefault="009814DA">
      <w:pPr>
        <w:ind w:left="1440"/>
      </w:pPr>
    </w:p>
    <w:p w14:paraId="222BAAAE" w14:textId="77777777" w:rsidR="009814DA" w:rsidRDefault="000903BA">
      <w:pPr>
        <w:numPr>
          <w:ilvl w:val="0"/>
          <w:numId w:val="5"/>
        </w:numPr>
      </w:pPr>
      <w:r>
        <w:rPr>
          <w:b/>
        </w:rPr>
        <w:t>Metodología y estrategias didácticas</w:t>
      </w:r>
      <w:r>
        <w:t>:</w:t>
      </w:r>
    </w:p>
    <w:p w14:paraId="003FAC48" w14:textId="77777777" w:rsidR="009814DA" w:rsidRDefault="000903BA">
      <w:pPr>
        <w:ind w:left="720"/>
      </w:pPr>
      <w:r>
        <w:t xml:space="preserve">Se recomienda realizar esta situación de aprendizaje en el tercer trimestre puesto que previamente se tienen que haber trabajado los contenidos de autoconocimiento.  En la fase análisis se aconseja poner en práctica habilidades de trabajo grupales. </w:t>
      </w:r>
    </w:p>
    <w:p w14:paraId="25C0FC2E" w14:textId="77777777" w:rsidR="009814DA" w:rsidRDefault="000903BA">
      <w:pPr>
        <w:ind w:left="720"/>
      </w:pPr>
      <w:r>
        <w:t>Para las fases de elaboración y de presentación se requiere bastante dedicación al trabajo en redes y a la búsqueda activa en internet. Puesto que el alumnado está a punto de terminar la ESO y es difícil que tengan experiencia en el mundo laboral se puede optar por “inventar” algunos aspectos del Curriculum vitae. Se puede plasmar una idealización de lo que les gustaría “llegar a ser” o bien un itinerario “soñado”. Esta aproximación les servirá en el futuro para familiarizarse con distintos itinerarios sociolaborales.</w:t>
      </w:r>
    </w:p>
    <w:p w14:paraId="77974920" w14:textId="77777777" w:rsidR="009814DA" w:rsidRDefault="000903BA">
      <w:pPr>
        <w:ind w:left="720"/>
      </w:pPr>
      <w:r>
        <w:t>Se sugiere que el alumnado practique diversos modelos de Currículum Europass puesto que se trata de un modelo comunitario europeo.</w:t>
      </w:r>
    </w:p>
    <w:p w14:paraId="01DD45BE" w14:textId="77777777" w:rsidR="009814DA" w:rsidRDefault="000903BA">
      <w:pPr>
        <w:numPr>
          <w:ilvl w:val="0"/>
          <w:numId w:val="5"/>
        </w:numPr>
      </w:pPr>
      <w:r>
        <w:rPr>
          <w:b/>
        </w:rPr>
        <w:t>Atención a las diferencias individuales</w:t>
      </w:r>
      <w:r>
        <w:t>: se debe dejar cierta libertad a la hora de plasmar el plan pudiendo elegir diferentes formas para su representación.  En cuanto a la elaboración de itinerarios y Curriculum si un</w:t>
      </w:r>
      <w:r w:rsidR="008846C5">
        <w:t xml:space="preserve"> alumno o una alumn</w:t>
      </w:r>
      <w:r>
        <w:t>a tiene</w:t>
      </w:r>
      <w:r w:rsidR="008846C5">
        <w:t>n</w:t>
      </w:r>
      <w:r>
        <w:t xml:space="preserve"> especial interés en una familia profesional o yacimiento de empleo concreto puede</w:t>
      </w:r>
      <w:r w:rsidR="008846C5">
        <w:t>n</w:t>
      </w:r>
      <w:r>
        <w:t xml:space="preserve"> optar por modelos específicos para activar las redes motivacionales. Se pueden realizar ajustes en la tarea que permitan un mayor andamiaje con mayor seguimiento de acción tutorial, tutorías afectivas o incluso con tutorizaciones entre iguales. </w:t>
      </w:r>
    </w:p>
    <w:p w14:paraId="20C939E8" w14:textId="77777777" w:rsidR="009814DA" w:rsidRDefault="000903BA">
      <w:pPr>
        <w:numPr>
          <w:ilvl w:val="0"/>
          <w:numId w:val="5"/>
        </w:numPr>
      </w:pPr>
      <w:r>
        <w:rPr>
          <w:b/>
        </w:rPr>
        <w:t>Recomendaciones para la evaluación formativa</w:t>
      </w:r>
      <w:r>
        <w:t xml:space="preserve">:  la evaluación se puede llevar a cabo a través de rúbricas personales del profesorado donde se valore: coherencia en el plan, trabajo de investigación, acercamiento a la realidad. </w:t>
      </w:r>
    </w:p>
    <w:p w14:paraId="62BF2F61" w14:textId="77777777" w:rsidR="009814DA" w:rsidRDefault="000903BA">
      <w:r>
        <w:tab/>
        <w:t xml:space="preserve">Los criterios de evaluación vinculados a esta situación de aprendizaje son los siguientes: </w:t>
      </w:r>
    </w:p>
    <w:p w14:paraId="5B8992A0" w14:textId="77777777" w:rsidR="009814DA" w:rsidRDefault="000903BA">
      <w:pPr>
        <w:shd w:val="clear" w:color="auto" w:fill="FFFFFF"/>
        <w:spacing w:after="0" w:line="240" w:lineRule="auto"/>
        <w:ind w:left="1440"/>
      </w:pPr>
      <w:r>
        <w:t>2.1. Afrontar nuevos retos, de forma eficaz y con progresiva autonomía, identificando las cualidades personales y sociales propias y de los demás y analizando los elementos que condicionan los comportamientos y actuaciones en el proceso de desarrollo evolutivo.</w:t>
      </w:r>
    </w:p>
    <w:p w14:paraId="47CADDAA" w14:textId="77777777" w:rsidR="009814DA" w:rsidRDefault="000903BA">
      <w:pPr>
        <w:shd w:val="clear" w:color="auto" w:fill="FFFFFF"/>
        <w:spacing w:after="0" w:line="240" w:lineRule="auto"/>
        <w:ind w:left="1440"/>
      </w:pPr>
      <w:r>
        <w:t>4.1. Desarrollar estrategias y habilidades que faciliten la adaptación a nuevos grupos y contextos a partir del conocimiento social y antropológico del ser humano.</w:t>
      </w:r>
    </w:p>
    <w:p w14:paraId="4CA69EEB" w14:textId="77777777" w:rsidR="009814DA" w:rsidRDefault="000903BA">
      <w:pPr>
        <w:shd w:val="clear" w:color="auto" w:fill="FFFFFF"/>
        <w:spacing w:after="0" w:line="240" w:lineRule="auto"/>
        <w:ind w:left="1440"/>
      </w:pPr>
      <w:r>
        <w:t>4.2. Analizar los factores personales y socioculturales que intervienen en la configuración psicológica de la persona a partir del conocimiento comparado de la dimensión social y antropológica del ser humano.</w:t>
      </w:r>
    </w:p>
    <w:p w14:paraId="2F2B873F" w14:textId="77777777" w:rsidR="009814DA" w:rsidRDefault="000903BA">
      <w:pPr>
        <w:shd w:val="clear" w:color="auto" w:fill="FFFFFF"/>
        <w:spacing w:after="0" w:line="240" w:lineRule="auto"/>
        <w:ind w:left="1440"/>
      </w:pPr>
      <w:r>
        <w:t>4.4. Apreciar la riqueza de contextos heterogéneos a nivel personal, social y cultural y sus posibilidades de crecimiento individual y grupal.</w:t>
      </w:r>
    </w:p>
    <w:p w14:paraId="33F0489D" w14:textId="77777777" w:rsidR="009814DA" w:rsidRDefault="000903BA">
      <w:pPr>
        <w:shd w:val="clear" w:color="auto" w:fill="FFFFFF"/>
        <w:spacing w:after="0" w:line="240" w:lineRule="auto"/>
        <w:ind w:left="1440"/>
      </w:pPr>
      <w:r>
        <w:t>5.1. Explorar el entorno próximo identificando las oportunidades académicas y profesionales, que ofrece la Comunidad Autónoma de Aragón, valorando aquellas que mejor se adaptan a las cualidades e intereses personales y potenciando el espíritu de iniciativa y superación. Así mismo, explorar las opciones que se abren más allá de la Comunidad Autónoma, en el ámbito nacional y europeo.</w:t>
      </w:r>
    </w:p>
    <w:p w14:paraId="241E88E0" w14:textId="77777777" w:rsidR="009814DA" w:rsidRDefault="000903BA">
      <w:pPr>
        <w:shd w:val="clear" w:color="auto" w:fill="FFFFFF"/>
        <w:spacing w:after="0" w:line="240" w:lineRule="auto"/>
        <w:ind w:left="1440"/>
      </w:pPr>
      <w:r>
        <w:t>5.2. Realizar un proyecto personal, académico y profesional propio y aproximarse al proceso de búsqueda activa de empleo, priorizando las necesidades y descubriendo los intereses personales y vocacionales mediante la exploración de las oportunidades académicas y profesionales que ofrece el entorno presencial y virtual, y desarrollando las destrezas necesarias en el proceso de toma de decisiones.</w:t>
      </w:r>
    </w:p>
    <w:p w14:paraId="4275CB0C" w14:textId="77777777" w:rsidR="009814DA" w:rsidRDefault="000903BA">
      <w:pPr>
        <w:pStyle w:val="Ttulo1"/>
      </w:pPr>
      <w:r>
        <w:t>V. Referencias</w:t>
      </w:r>
    </w:p>
    <w:p w14:paraId="3BFB64C0" w14:textId="77777777" w:rsidR="009814DA" w:rsidRPr="000903BA" w:rsidRDefault="000903BA" w:rsidP="007922D9">
      <w:pPr>
        <w:ind w:left="567" w:right="442" w:hanging="567"/>
        <w:rPr>
          <w:rFonts w:asciiTheme="minorHAnsi" w:hAnsiTheme="minorHAnsi"/>
        </w:rPr>
      </w:pPr>
      <w:r w:rsidRPr="000903BA">
        <w:rPr>
          <w:rFonts w:asciiTheme="minorHAnsi" w:hAnsiTheme="minorHAnsi"/>
        </w:rPr>
        <w:t xml:space="preserve">Alva, C (2016) Diseño Universal para el aprendizaje. Madrid. Ed. Morata. </w:t>
      </w:r>
    </w:p>
    <w:p w14:paraId="3654E7FA" w14:textId="5B8E1D81" w:rsidR="009814DA" w:rsidRPr="000903BA" w:rsidRDefault="000903BA" w:rsidP="007922D9">
      <w:pPr>
        <w:ind w:left="567" w:right="442" w:hanging="567"/>
        <w:rPr>
          <w:rFonts w:asciiTheme="minorHAnsi" w:hAnsiTheme="minorHAnsi"/>
        </w:rPr>
      </w:pPr>
      <w:r w:rsidRPr="000903BA">
        <w:rPr>
          <w:rFonts w:asciiTheme="minorHAnsi" w:hAnsiTheme="minorHAnsi"/>
        </w:rPr>
        <w:t xml:space="preserve">Álvarez, M. y Bisquerra, R. (2022) Manual de Orientación y Tutoría. Madrid </w:t>
      </w:r>
      <w:r w:rsidR="00B009DC" w:rsidRPr="000903BA">
        <w:rPr>
          <w:rFonts w:asciiTheme="minorHAnsi" w:hAnsiTheme="minorHAnsi"/>
        </w:rPr>
        <w:t>Ed. Wolters</w:t>
      </w:r>
      <w:r w:rsidRPr="000903BA">
        <w:rPr>
          <w:rFonts w:asciiTheme="minorHAnsi" w:hAnsiTheme="minorHAnsi"/>
        </w:rPr>
        <w:t xml:space="preserve"> Kluwer.</w:t>
      </w:r>
    </w:p>
    <w:p w14:paraId="72542D92" w14:textId="77777777" w:rsidR="009814DA" w:rsidRPr="000903BA" w:rsidRDefault="000903BA" w:rsidP="007922D9">
      <w:pPr>
        <w:ind w:left="567" w:right="442" w:hanging="567"/>
        <w:rPr>
          <w:rFonts w:asciiTheme="minorHAnsi" w:hAnsiTheme="minorHAnsi"/>
        </w:rPr>
      </w:pPr>
      <w:r w:rsidRPr="000903BA">
        <w:rPr>
          <w:rFonts w:asciiTheme="minorHAnsi" w:hAnsiTheme="minorHAnsi"/>
        </w:rPr>
        <w:t xml:space="preserve">Bueno, D. (2022) </w:t>
      </w:r>
      <w:r w:rsidRPr="008D3D6D">
        <w:rPr>
          <w:rFonts w:asciiTheme="minorHAnsi" w:hAnsiTheme="minorHAnsi"/>
        </w:rPr>
        <w:t>El cerebro adolescente</w:t>
      </w:r>
      <w:r w:rsidRPr="000903BA">
        <w:rPr>
          <w:rFonts w:asciiTheme="minorHAnsi" w:hAnsiTheme="minorHAnsi"/>
        </w:rPr>
        <w:t>. Madrid: Grijalbo</w:t>
      </w:r>
    </w:p>
    <w:p w14:paraId="22652C62" w14:textId="77777777" w:rsidR="009814DA" w:rsidRPr="004B34F8" w:rsidRDefault="000903BA" w:rsidP="007922D9">
      <w:pPr>
        <w:ind w:left="567" w:right="442" w:hanging="567"/>
        <w:rPr>
          <w:rFonts w:asciiTheme="minorHAnsi" w:hAnsiTheme="minorHAnsi"/>
          <w:lang w:val="en-US"/>
        </w:rPr>
      </w:pPr>
      <w:r w:rsidRPr="000903BA">
        <w:rPr>
          <w:rFonts w:asciiTheme="minorHAnsi" w:hAnsiTheme="minorHAnsi"/>
        </w:rPr>
        <w:t xml:space="preserve">Bueno, D. (2021) </w:t>
      </w:r>
      <w:r w:rsidRPr="008D3D6D">
        <w:rPr>
          <w:rFonts w:asciiTheme="minorHAnsi" w:hAnsiTheme="minorHAnsi"/>
        </w:rPr>
        <w:t xml:space="preserve">El arte de persistir. Un viaje al interior del cerebro para aprender a gestionar el cambio y la incertidumbre. </w:t>
      </w:r>
      <w:r w:rsidRPr="004B34F8">
        <w:rPr>
          <w:rFonts w:asciiTheme="minorHAnsi" w:hAnsiTheme="minorHAnsi"/>
          <w:lang w:val="en-US"/>
        </w:rPr>
        <w:t>Madrid: RBA Libros</w:t>
      </w:r>
    </w:p>
    <w:p w14:paraId="1E646646" w14:textId="77777777" w:rsidR="009814DA" w:rsidRPr="000903BA" w:rsidRDefault="000903BA" w:rsidP="007922D9">
      <w:pPr>
        <w:ind w:left="567" w:right="442" w:hanging="567"/>
        <w:rPr>
          <w:rFonts w:asciiTheme="minorHAnsi" w:eastAsia="Arial" w:hAnsiTheme="minorHAnsi" w:cs="Arial"/>
          <w:color w:val="222222"/>
          <w:highlight w:val="white"/>
        </w:rPr>
      </w:pPr>
      <w:r w:rsidRPr="004B34F8">
        <w:rPr>
          <w:rFonts w:asciiTheme="minorHAnsi" w:eastAsia="Arial" w:hAnsiTheme="minorHAnsi" w:cs="Arial"/>
          <w:color w:val="222222"/>
          <w:highlight w:val="white"/>
          <w:lang w:val="en-US"/>
        </w:rPr>
        <w:t xml:space="preserve">CAST (2011) Universal Design for Learning Guidelines versión 2.0. Wakefield, MA: Author. </w:t>
      </w:r>
      <w:r w:rsidRPr="000903BA">
        <w:rPr>
          <w:rFonts w:asciiTheme="minorHAnsi" w:eastAsia="Arial" w:hAnsiTheme="minorHAnsi" w:cs="Arial"/>
          <w:color w:val="222222"/>
          <w:highlight w:val="white"/>
        </w:rPr>
        <w:t>Traducción al español versión 2.0. (2013)</w:t>
      </w:r>
    </w:p>
    <w:p w14:paraId="0CB44787" w14:textId="72A41DB6" w:rsidR="009814DA" w:rsidRPr="000903BA" w:rsidRDefault="000903BA" w:rsidP="007922D9">
      <w:pPr>
        <w:ind w:left="567" w:right="442" w:hanging="567"/>
        <w:rPr>
          <w:rFonts w:asciiTheme="minorHAnsi" w:hAnsiTheme="minorHAnsi"/>
          <w:color w:val="FF0000"/>
        </w:rPr>
      </w:pPr>
      <w:r w:rsidRPr="000903BA">
        <w:rPr>
          <w:rFonts w:asciiTheme="minorHAnsi" w:eastAsia="Arial" w:hAnsiTheme="minorHAnsi" w:cs="Arial"/>
          <w:color w:val="222222"/>
          <w:highlight w:val="white"/>
        </w:rPr>
        <w:t>Col, C</w:t>
      </w:r>
      <w:r w:rsidR="00572734">
        <w:rPr>
          <w:rFonts w:asciiTheme="minorHAnsi" w:eastAsia="Arial" w:hAnsiTheme="minorHAnsi" w:cs="Arial"/>
          <w:color w:val="222222"/>
          <w:highlight w:val="white"/>
        </w:rPr>
        <w:t>.</w:t>
      </w:r>
      <w:r w:rsidRPr="000903BA">
        <w:rPr>
          <w:rFonts w:asciiTheme="minorHAnsi" w:eastAsia="Arial" w:hAnsiTheme="minorHAnsi" w:cs="Arial"/>
          <w:color w:val="222222"/>
          <w:highlight w:val="white"/>
        </w:rPr>
        <w:t xml:space="preserve"> (2017). De la atención a la diversidad a la personalización del aprendizaje. Revista Aula 267 pp 29-33. </w:t>
      </w:r>
    </w:p>
    <w:p w14:paraId="7B28AD14" w14:textId="5E11F9AC" w:rsidR="009814DA" w:rsidRPr="000903BA" w:rsidRDefault="000903BA" w:rsidP="007922D9">
      <w:pPr>
        <w:ind w:left="567" w:right="442" w:hanging="567"/>
        <w:rPr>
          <w:rFonts w:asciiTheme="minorHAnsi" w:hAnsiTheme="minorHAnsi"/>
        </w:rPr>
      </w:pPr>
      <w:r w:rsidRPr="000903BA">
        <w:rPr>
          <w:rFonts w:asciiTheme="minorHAnsi" w:hAnsiTheme="minorHAnsi"/>
        </w:rPr>
        <w:t>Elizondo,</w:t>
      </w:r>
      <w:r w:rsidR="00572734">
        <w:rPr>
          <w:rFonts w:asciiTheme="minorHAnsi" w:hAnsiTheme="minorHAnsi"/>
        </w:rPr>
        <w:t xml:space="preserve"> </w:t>
      </w:r>
      <w:r w:rsidRPr="000903BA">
        <w:rPr>
          <w:rFonts w:asciiTheme="minorHAnsi" w:hAnsiTheme="minorHAnsi"/>
        </w:rPr>
        <w:t>C</w:t>
      </w:r>
      <w:r w:rsidR="00572734">
        <w:rPr>
          <w:rFonts w:asciiTheme="minorHAnsi" w:hAnsiTheme="minorHAnsi"/>
        </w:rPr>
        <w:t>.</w:t>
      </w:r>
      <w:r w:rsidRPr="000903BA">
        <w:rPr>
          <w:rFonts w:asciiTheme="minorHAnsi" w:hAnsiTheme="minorHAnsi"/>
        </w:rPr>
        <w:t xml:space="preserve"> (2020). La inclusión en secundaria: Propuestas educativas innovadoras para el aula. España. Horsori. </w:t>
      </w:r>
    </w:p>
    <w:p w14:paraId="6284CA74" w14:textId="77777777" w:rsidR="009814DA" w:rsidRPr="000903BA" w:rsidRDefault="000903BA" w:rsidP="007922D9">
      <w:pPr>
        <w:ind w:left="567" w:right="442" w:hanging="567"/>
        <w:rPr>
          <w:rFonts w:asciiTheme="minorHAnsi" w:hAnsiTheme="minorHAnsi"/>
        </w:rPr>
      </w:pPr>
      <w:r w:rsidRPr="000903BA">
        <w:rPr>
          <w:rFonts w:asciiTheme="minorHAnsi" w:hAnsiTheme="minorHAnsi"/>
        </w:rPr>
        <w:t xml:space="preserve">Ibarrola, B. (2016) </w:t>
      </w:r>
      <w:r w:rsidRPr="000903BA">
        <w:rPr>
          <w:rFonts w:asciiTheme="minorHAnsi" w:hAnsiTheme="minorHAnsi"/>
          <w:i/>
        </w:rPr>
        <w:t>Aprendizaje emocionante</w:t>
      </w:r>
      <w:r w:rsidRPr="000903BA">
        <w:rPr>
          <w:rFonts w:asciiTheme="minorHAnsi" w:hAnsiTheme="minorHAnsi"/>
        </w:rPr>
        <w:t>. Madrid: SM</w:t>
      </w:r>
    </w:p>
    <w:p w14:paraId="1B57BD74" w14:textId="1D14D458" w:rsidR="009814DA" w:rsidRPr="000903BA" w:rsidRDefault="000903BA" w:rsidP="007922D9">
      <w:pPr>
        <w:ind w:left="567" w:right="442" w:hanging="567"/>
        <w:rPr>
          <w:rFonts w:asciiTheme="minorHAnsi" w:hAnsiTheme="minorHAnsi"/>
        </w:rPr>
      </w:pPr>
      <w:r w:rsidRPr="000903BA">
        <w:rPr>
          <w:rFonts w:asciiTheme="minorHAnsi" w:hAnsiTheme="minorHAnsi"/>
        </w:rPr>
        <w:t>Geli de Ciurana, A (2000</w:t>
      </w:r>
      <w:r w:rsidRPr="000903BA">
        <w:rPr>
          <w:rFonts w:asciiTheme="minorHAnsi" w:hAnsiTheme="minorHAnsi"/>
          <w:i/>
        </w:rPr>
        <w:t>). La evaluación de los procesos y de los resultados en la enseñanza de las ciencias.</w:t>
      </w:r>
      <w:r w:rsidR="00572734">
        <w:rPr>
          <w:rFonts w:asciiTheme="minorHAnsi" w:hAnsiTheme="minorHAnsi"/>
          <w:i/>
        </w:rPr>
        <w:t xml:space="preserve"> </w:t>
      </w:r>
      <w:proofErr w:type="gramStart"/>
      <w:r w:rsidRPr="000903BA">
        <w:rPr>
          <w:rFonts w:asciiTheme="minorHAnsi" w:hAnsiTheme="minorHAnsi"/>
        </w:rPr>
        <w:t>En</w:t>
      </w:r>
      <w:proofErr w:type="gramEnd"/>
      <w:r w:rsidRPr="000903BA">
        <w:rPr>
          <w:rFonts w:asciiTheme="minorHAnsi" w:hAnsiTheme="minorHAnsi"/>
        </w:rPr>
        <w:t xml:space="preserve">: </w:t>
      </w:r>
      <w:r w:rsidRPr="000903BA">
        <w:rPr>
          <w:rFonts w:asciiTheme="minorHAnsi" w:hAnsiTheme="minorHAnsi"/>
          <w:i/>
        </w:rPr>
        <w:t>Didáctica de las ciencias experimentales</w:t>
      </w:r>
      <w:r w:rsidRPr="000903BA">
        <w:rPr>
          <w:rFonts w:asciiTheme="minorHAnsi" w:hAnsiTheme="minorHAnsi"/>
        </w:rPr>
        <w:t>, Alcoy (España). Universidad Girona.</w:t>
      </w:r>
    </w:p>
    <w:p w14:paraId="100BC18B" w14:textId="77777777" w:rsidR="009814DA" w:rsidRPr="000903BA" w:rsidRDefault="000903BA" w:rsidP="007922D9">
      <w:pPr>
        <w:ind w:left="567" w:right="442" w:hanging="567"/>
        <w:rPr>
          <w:rFonts w:asciiTheme="minorHAnsi" w:hAnsiTheme="minorHAnsi"/>
        </w:rPr>
      </w:pPr>
      <w:r w:rsidRPr="000903BA">
        <w:rPr>
          <w:rFonts w:asciiTheme="minorHAnsi" w:hAnsiTheme="minorHAnsi"/>
        </w:rPr>
        <w:t xml:space="preserve">Greenberg, L (2000). Emociones: una guía interna. Bilbao. Desclée de Brouwer. </w:t>
      </w:r>
    </w:p>
    <w:p w14:paraId="2E0CA007" w14:textId="77777777" w:rsidR="009814DA" w:rsidRPr="000903BA" w:rsidRDefault="000903BA" w:rsidP="007922D9">
      <w:pPr>
        <w:ind w:left="567" w:right="442" w:hanging="567"/>
        <w:rPr>
          <w:rFonts w:asciiTheme="minorHAnsi" w:hAnsiTheme="minorHAnsi"/>
        </w:rPr>
      </w:pPr>
      <w:r w:rsidRPr="000903BA">
        <w:rPr>
          <w:rFonts w:asciiTheme="minorHAnsi" w:eastAsia="Arial" w:hAnsiTheme="minorHAnsi" w:cs="Arial"/>
          <w:highlight w:val="white"/>
        </w:rPr>
        <w:t>Mora, F. N. (2013). Solo se puede aprender a</w:t>
      </w:r>
      <w:r w:rsidRPr="000903BA">
        <w:rPr>
          <w:rFonts w:asciiTheme="minorHAnsi" w:eastAsia="Arial" w:hAnsiTheme="minorHAnsi" w:cs="Arial"/>
          <w:color w:val="222222"/>
          <w:highlight w:val="white"/>
        </w:rPr>
        <w:t xml:space="preserve">quello que se ama. </w:t>
      </w:r>
      <w:r w:rsidRPr="000903BA">
        <w:rPr>
          <w:rFonts w:asciiTheme="minorHAnsi" w:eastAsia="Arial" w:hAnsiTheme="minorHAnsi" w:cs="Arial"/>
          <w:i/>
          <w:color w:val="222222"/>
          <w:highlight w:val="white"/>
        </w:rPr>
        <w:t>Madrid: Alianza Editorial</w:t>
      </w:r>
      <w:r w:rsidRPr="000903BA">
        <w:rPr>
          <w:rFonts w:asciiTheme="minorHAnsi" w:eastAsia="Arial" w:hAnsiTheme="minorHAnsi" w:cs="Arial"/>
          <w:color w:val="222222"/>
          <w:highlight w:val="white"/>
        </w:rPr>
        <w:t>.</w:t>
      </w:r>
    </w:p>
    <w:p w14:paraId="3563FEAA" w14:textId="77777777" w:rsidR="009814DA" w:rsidRPr="000903BA" w:rsidRDefault="000903BA" w:rsidP="007922D9">
      <w:pPr>
        <w:ind w:left="567" w:right="442" w:hanging="567"/>
        <w:rPr>
          <w:rFonts w:asciiTheme="minorHAnsi" w:hAnsiTheme="minorHAnsi"/>
        </w:rPr>
      </w:pPr>
      <w:r w:rsidRPr="000903BA">
        <w:rPr>
          <w:rFonts w:asciiTheme="minorHAnsi" w:hAnsiTheme="minorHAnsi"/>
        </w:rPr>
        <w:t xml:space="preserve">Núñez y Romero, R (2013). Emocionario. Palabras aladas. </w:t>
      </w:r>
    </w:p>
    <w:p w14:paraId="582D9C98" w14:textId="2CDC54AD" w:rsidR="009814DA" w:rsidRPr="000903BA" w:rsidRDefault="000903BA" w:rsidP="007922D9">
      <w:pPr>
        <w:ind w:left="567" w:right="442" w:hanging="567"/>
        <w:rPr>
          <w:rFonts w:asciiTheme="minorHAnsi" w:hAnsiTheme="minorHAnsi"/>
        </w:rPr>
      </w:pPr>
      <w:r w:rsidRPr="000903BA">
        <w:rPr>
          <w:rFonts w:asciiTheme="minorHAnsi" w:hAnsiTheme="minorHAnsi"/>
        </w:rPr>
        <w:t xml:space="preserve">Núñez </w:t>
      </w:r>
      <w:r w:rsidR="00572734" w:rsidRPr="000903BA">
        <w:rPr>
          <w:rFonts w:asciiTheme="minorHAnsi" w:hAnsiTheme="minorHAnsi"/>
        </w:rPr>
        <w:t>y Romero</w:t>
      </w:r>
      <w:r w:rsidRPr="000903BA">
        <w:rPr>
          <w:rFonts w:asciiTheme="minorHAnsi" w:hAnsiTheme="minorHAnsi"/>
        </w:rPr>
        <w:t xml:space="preserve">, R (2016). El arte de emocionarte. Nube de tinta. </w:t>
      </w:r>
    </w:p>
    <w:p w14:paraId="68DD4F14" w14:textId="77777777" w:rsidR="009814DA" w:rsidRPr="000903BA" w:rsidRDefault="000903BA" w:rsidP="007922D9">
      <w:pPr>
        <w:ind w:left="567" w:right="442" w:hanging="567"/>
        <w:rPr>
          <w:rFonts w:asciiTheme="minorHAnsi" w:hAnsiTheme="minorHAnsi"/>
        </w:rPr>
      </w:pPr>
      <w:r w:rsidRPr="000903BA">
        <w:rPr>
          <w:rFonts w:asciiTheme="minorHAnsi" w:hAnsiTheme="minorHAnsi"/>
        </w:rPr>
        <w:t>Pinos Quílez, M. (2019). Con corazón y cerebro. Net learning: Aprendizaj</w:t>
      </w:r>
      <w:r>
        <w:rPr>
          <w:rFonts w:asciiTheme="minorHAnsi" w:hAnsiTheme="minorHAnsi"/>
        </w:rPr>
        <w:t xml:space="preserve">e basado en la neurociencia, la </w:t>
      </w:r>
      <w:r w:rsidRPr="000903BA">
        <w:rPr>
          <w:rFonts w:asciiTheme="minorHAnsi" w:hAnsiTheme="minorHAnsi"/>
        </w:rPr>
        <w:t xml:space="preserve">emoción y el pensamiento. España: Caligrama.  </w:t>
      </w:r>
    </w:p>
    <w:p w14:paraId="0D2FA6A2" w14:textId="77777777" w:rsidR="009814DA" w:rsidRPr="000903BA" w:rsidRDefault="000903BA" w:rsidP="007922D9">
      <w:pPr>
        <w:ind w:left="567" w:right="442" w:hanging="567"/>
        <w:rPr>
          <w:rFonts w:asciiTheme="minorHAnsi" w:hAnsiTheme="minorHAnsi"/>
        </w:rPr>
      </w:pPr>
      <w:r w:rsidRPr="000903BA">
        <w:rPr>
          <w:rFonts w:asciiTheme="minorHAnsi" w:hAnsiTheme="minorHAnsi"/>
        </w:rPr>
        <w:t xml:space="preserve">Simó, M (2017). El mundo de las emociones. Descubrir, comprender, aceptar y cambiar. Valencia: Kireei.        Sanmartí, N. (2020) </w:t>
      </w:r>
      <w:r w:rsidRPr="000903BA">
        <w:rPr>
          <w:rFonts w:asciiTheme="minorHAnsi" w:hAnsiTheme="minorHAnsi"/>
          <w:i/>
        </w:rPr>
        <w:t>Evaluar y aprender, un único proceso</w:t>
      </w:r>
      <w:r w:rsidRPr="000903BA">
        <w:rPr>
          <w:rFonts w:asciiTheme="minorHAnsi" w:hAnsiTheme="minorHAnsi"/>
        </w:rPr>
        <w:t xml:space="preserve">. Madrid: Octaedro </w:t>
      </w:r>
    </w:p>
    <w:p w14:paraId="78184BB2" w14:textId="77777777" w:rsidR="009814DA" w:rsidRPr="000903BA" w:rsidRDefault="000903BA" w:rsidP="007922D9">
      <w:pPr>
        <w:ind w:left="567" w:right="442" w:hanging="567"/>
        <w:rPr>
          <w:rFonts w:asciiTheme="minorHAnsi" w:eastAsia="Arial" w:hAnsiTheme="minorHAnsi" w:cs="Arial"/>
          <w:color w:val="222222"/>
          <w:highlight w:val="white"/>
        </w:rPr>
      </w:pPr>
      <w:r w:rsidRPr="000903BA">
        <w:rPr>
          <w:rFonts w:asciiTheme="minorHAnsi" w:eastAsia="Arial" w:hAnsiTheme="minorHAnsi" w:cs="Arial"/>
          <w:color w:val="222222"/>
          <w:highlight w:val="white"/>
        </w:rPr>
        <w:t xml:space="preserve">Tirapu, J. (2008). ¿Para qué sirve el cerebro? </w:t>
      </w:r>
      <w:r w:rsidRPr="000903BA">
        <w:rPr>
          <w:rFonts w:asciiTheme="minorHAnsi" w:eastAsia="Arial" w:hAnsiTheme="minorHAnsi" w:cs="Arial"/>
          <w:i/>
          <w:color w:val="222222"/>
          <w:highlight w:val="white"/>
        </w:rPr>
        <w:t>Manual para principiantes. Bilbao: Editorial Desclée de Brouwer</w:t>
      </w:r>
      <w:r w:rsidRPr="000903BA">
        <w:rPr>
          <w:rFonts w:asciiTheme="minorHAnsi" w:eastAsia="Arial" w:hAnsiTheme="minorHAnsi" w:cs="Arial"/>
          <w:color w:val="222222"/>
          <w:highlight w:val="white"/>
        </w:rPr>
        <w:t>.</w:t>
      </w:r>
    </w:p>
    <w:p w14:paraId="571CEA5E" w14:textId="77777777" w:rsidR="009814DA" w:rsidRPr="000903BA" w:rsidRDefault="000903BA" w:rsidP="007922D9">
      <w:pPr>
        <w:ind w:left="567" w:right="442" w:hanging="567"/>
        <w:rPr>
          <w:rFonts w:asciiTheme="minorHAnsi" w:eastAsia="Arial" w:hAnsiTheme="minorHAnsi" w:cs="Arial"/>
          <w:color w:val="222222"/>
          <w:highlight w:val="white"/>
        </w:rPr>
      </w:pPr>
      <w:r w:rsidRPr="000903BA">
        <w:rPr>
          <w:rFonts w:asciiTheme="minorHAnsi" w:eastAsia="Arial" w:hAnsiTheme="minorHAnsi" w:cs="Arial"/>
          <w:color w:val="222222"/>
          <w:highlight w:val="white"/>
        </w:rPr>
        <w:t xml:space="preserve">Ruiz, H (2021) Conoce tu cerebro para aprender a aprender. Science bits. </w:t>
      </w:r>
    </w:p>
    <w:sectPr w:rsidR="009814DA" w:rsidRPr="000903BA" w:rsidSect="00616F90">
      <w:headerReference w:type="default" r:id="rId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0F6C5" w14:textId="77777777" w:rsidR="00350BF1" w:rsidRDefault="00350BF1" w:rsidP="004B34F8">
      <w:pPr>
        <w:spacing w:after="0" w:line="240" w:lineRule="auto"/>
      </w:pPr>
      <w:r>
        <w:separator/>
      </w:r>
    </w:p>
  </w:endnote>
  <w:endnote w:type="continuationSeparator" w:id="0">
    <w:p w14:paraId="06F44650" w14:textId="77777777" w:rsidR="00350BF1" w:rsidRDefault="00350BF1" w:rsidP="004B3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7F7FC" w14:textId="77777777" w:rsidR="00350BF1" w:rsidRDefault="00350BF1" w:rsidP="004B34F8">
      <w:pPr>
        <w:spacing w:after="0" w:line="240" w:lineRule="auto"/>
      </w:pPr>
      <w:r>
        <w:separator/>
      </w:r>
    </w:p>
  </w:footnote>
  <w:footnote w:type="continuationSeparator" w:id="0">
    <w:p w14:paraId="1E4D6CC6" w14:textId="77777777" w:rsidR="00350BF1" w:rsidRDefault="00350BF1" w:rsidP="004B3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3C5E" w14:textId="77777777" w:rsidR="004B34F8" w:rsidRDefault="004B34F8">
    <w:pPr>
      <w:pStyle w:val="Encabezado"/>
    </w:pPr>
    <w:r w:rsidRPr="004B34F8">
      <w:rPr>
        <w:noProof/>
      </w:rPr>
      <w:drawing>
        <wp:anchor distT="0" distB="0" distL="114300" distR="114300" simplePos="0" relativeHeight="251658240" behindDoc="0" locked="0" layoutInCell="1" allowOverlap="1" wp14:anchorId="402E2D4D" wp14:editId="09E5F760">
          <wp:simplePos x="0" y="0"/>
          <wp:positionH relativeFrom="column">
            <wp:posOffset>-107950</wp:posOffset>
          </wp:positionH>
          <wp:positionV relativeFrom="paragraph">
            <wp:posOffset>-252095</wp:posOffset>
          </wp:positionV>
          <wp:extent cx="309600" cy="316800"/>
          <wp:effectExtent l="0" t="0" r="0" b="0"/>
          <wp:wrapSquare wrapText="bothSides"/>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221B4"/>
    <w:multiLevelType w:val="multilevel"/>
    <w:tmpl w:val="7D189B82"/>
    <w:lvl w:ilvl="0">
      <w:start w:val="1"/>
      <w:numFmt w:val="lowerLetter"/>
      <w:lvlText w:val="%1)"/>
      <w:lvlJc w:val="left"/>
      <w:pPr>
        <w:ind w:left="708" w:firstLine="141"/>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A605AEB"/>
    <w:multiLevelType w:val="multilevel"/>
    <w:tmpl w:val="634CE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984695"/>
    <w:multiLevelType w:val="multilevel"/>
    <w:tmpl w:val="2BCA4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5305FD"/>
    <w:multiLevelType w:val="multilevel"/>
    <w:tmpl w:val="D1320BF6"/>
    <w:lvl w:ilvl="0">
      <w:start w:val="1"/>
      <w:numFmt w:val="bullet"/>
      <w:lvlText w:val="-"/>
      <w:lvlJc w:val="left"/>
      <w:pPr>
        <w:ind w:left="1133" w:hanging="13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29046F"/>
    <w:multiLevelType w:val="multilevel"/>
    <w:tmpl w:val="83C0CE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26C04F8"/>
    <w:multiLevelType w:val="multilevel"/>
    <w:tmpl w:val="A0FC4C40"/>
    <w:lvl w:ilvl="0">
      <w:start w:val="1"/>
      <w:numFmt w:val="bullet"/>
      <w:lvlText w:val="-"/>
      <w:lvlJc w:val="left"/>
      <w:pPr>
        <w:ind w:left="1842"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6BD87E7F"/>
    <w:multiLevelType w:val="multilevel"/>
    <w:tmpl w:val="39FC0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44189873">
    <w:abstractNumId w:val="6"/>
  </w:num>
  <w:num w:numId="2" w16cid:durableId="1957255166">
    <w:abstractNumId w:val="2"/>
  </w:num>
  <w:num w:numId="3" w16cid:durableId="1826897456">
    <w:abstractNumId w:val="0"/>
  </w:num>
  <w:num w:numId="4" w16cid:durableId="114760145">
    <w:abstractNumId w:val="3"/>
  </w:num>
  <w:num w:numId="5" w16cid:durableId="113134814">
    <w:abstractNumId w:val="1"/>
  </w:num>
  <w:num w:numId="6" w16cid:durableId="1737585363">
    <w:abstractNumId w:val="5"/>
  </w:num>
  <w:num w:numId="7" w16cid:durableId="18679861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14DA"/>
    <w:rsid w:val="000903BA"/>
    <w:rsid w:val="00090F73"/>
    <w:rsid w:val="001112AA"/>
    <w:rsid w:val="001F6A1F"/>
    <w:rsid w:val="00270BC8"/>
    <w:rsid w:val="00350BF1"/>
    <w:rsid w:val="00364B7D"/>
    <w:rsid w:val="004B34F8"/>
    <w:rsid w:val="005540C7"/>
    <w:rsid w:val="00572734"/>
    <w:rsid w:val="00616F90"/>
    <w:rsid w:val="00624D2A"/>
    <w:rsid w:val="007922D9"/>
    <w:rsid w:val="00824143"/>
    <w:rsid w:val="008846C5"/>
    <w:rsid w:val="008D3D6D"/>
    <w:rsid w:val="008D5CE4"/>
    <w:rsid w:val="009169CD"/>
    <w:rsid w:val="009814DA"/>
    <w:rsid w:val="009A046F"/>
    <w:rsid w:val="00AA282F"/>
    <w:rsid w:val="00B009DC"/>
    <w:rsid w:val="00F32B6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99941D"/>
  <w15:docId w15:val="{AEF56A96-289F-4D37-BCCB-C26D1056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DCB"/>
  </w:style>
  <w:style w:type="paragraph" w:styleId="Ttulo1">
    <w:name w:val="heading 1"/>
    <w:basedOn w:val="Normal"/>
    <w:next w:val="Normal"/>
    <w:link w:val="Ttulo1Car"/>
    <w:autoRedefine/>
    <w:uiPriority w:val="9"/>
    <w:qFormat/>
    <w:rsid w:val="007922D9"/>
    <w:pPr>
      <w:keepNext/>
      <w:keepLines/>
      <w:spacing w:before="240" w:after="240"/>
      <w:jc w:val="left"/>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9169CD"/>
    <w:pPr>
      <w:keepNext/>
      <w:keepLines/>
      <w:ind w:firstLine="567"/>
      <w:outlineLvl w:val="2"/>
    </w:pPr>
    <w:rPr>
      <w:rFonts w:eastAsiaTheme="majorEastAsia" w:cstheme="majorBidi"/>
      <w:b/>
      <w:szCs w:val="24"/>
    </w:rPr>
  </w:style>
  <w:style w:type="paragraph" w:styleId="Ttulo4">
    <w:name w:val="heading 4"/>
    <w:basedOn w:val="Normal"/>
    <w:next w:val="Normal"/>
    <w:rsid w:val="00616F90"/>
    <w:pPr>
      <w:keepNext/>
      <w:keepLines/>
      <w:spacing w:before="240" w:after="40"/>
      <w:outlineLvl w:val="3"/>
    </w:pPr>
    <w:rPr>
      <w:b/>
      <w:sz w:val="24"/>
      <w:szCs w:val="24"/>
    </w:rPr>
  </w:style>
  <w:style w:type="paragraph" w:styleId="Ttulo5">
    <w:name w:val="heading 5"/>
    <w:basedOn w:val="Normal"/>
    <w:next w:val="Normal"/>
    <w:rsid w:val="00616F90"/>
    <w:pPr>
      <w:keepNext/>
      <w:keepLines/>
      <w:spacing w:before="220" w:after="40"/>
      <w:outlineLvl w:val="4"/>
    </w:pPr>
    <w:rPr>
      <w:b/>
    </w:rPr>
  </w:style>
  <w:style w:type="paragraph" w:styleId="Ttulo6">
    <w:name w:val="heading 6"/>
    <w:basedOn w:val="Normal"/>
    <w:next w:val="Normal"/>
    <w:rsid w:val="00616F9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616F90"/>
  </w:style>
  <w:style w:type="table" w:customStyle="1" w:styleId="TableNormal">
    <w:name w:val="Table Normal"/>
    <w:rsid w:val="00616F90"/>
    <w:tblPr>
      <w:tblCellMar>
        <w:top w:w="0" w:type="dxa"/>
        <w:left w:w="0" w:type="dxa"/>
        <w:bottom w:w="0" w:type="dxa"/>
        <w:right w:w="0" w:type="dxa"/>
      </w:tblCellMar>
    </w:tblPr>
  </w:style>
  <w:style w:type="paragraph" w:styleId="Ttulo">
    <w:name w:val="Title"/>
    <w:basedOn w:val="Normal"/>
    <w:next w:val="Normal"/>
    <w:rsid w:val="00616F90"/>
    <w:pPr>
      <w:keepNext/>
      <w:keepLines/>
      <w:spacing w:before="480" w:after="120"/>
    </w:pPr>
    <w:rPr>
      <w:b/>
      <w:sz w:val="72"/>
      <w:szCs w:val="72"/>
    </w:rPr>
  </w:style>
  <w:style w:type="table" w:customStyle="1" w:styleId="TableNormal0">
    <w:name w:val="Table Normal"/>
    <w:rsid w:val="00616F90"/>
    <w:tblPr>
      <w:tblCellMar>
        <w:top w:w="0" w:type="dxa"/>
        <w:left w:w="0" w:type="dxa"/>
        <w:bottom w:w="0" w:type="dxa"/>
        <w:right w:w="0" w:type="dxa"/>
      </w:tblCellMar>
    </w:tblPr>
  </w:style>
  <w:style w:type="character" w:customStyle="1" w:styleId="Ttulo3Car">
    <w:name w:val="Título 3 Car"/>
    <w:basedOn w:val="Fuentedeprrafopredeter"/>
    <w:link w:val="Ttulo3"/>
    <w:uiPriority w:val="9"/>
    <w:rsid w:val="009169CD"/>
    <w:rPr>
      <w:rFonts w:eastAsiaTheme="majorEastAsia" w:cstheme="majorBidi"/>
      <w:b/>
      <w:szCs w:val="24"/>
    </w:rPr>
  </w:style>
  <w:style w:type="character" w:customStyle="1" w:styleId="Ttulo1Car">
    <w:name w:val="Título 1 Car"/>
    <w:basedOn w:val="Fuentedeprrafopredeter"/>
    <w:link w:val="Ttulo1"/>
    <w:uiPriority w:val="9"/>
    <w:rsid w:val="007922D9"/>
    <w:rPr>
      <w:rFonts w:eastAsiaTheme="majorEastAsia" w:cstheme="majorBidi"/>
      <w:b/>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paragraph" w:customStyle="1" w:styleId="DC1">
    <w:name w:val="DC1"/>
    <w:basedOn w:val="Lista"/>
    <w:link w:val="DC1Car"/>
    <w:autoRedefine/>
    <w:qFormat/>
    <w:rsid w:val="000C71F0"/>
    <w:p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0C71F0"/>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Subttulo">
    <w:name w:val="Subtitle"/>
    <w:basedOn w:val="Normal"/>
    <w:next w:val="Normal"/>
    <w:rsid w:val="00616F90"/>
    <w:pPr>
      <w:keepNext/>
      <w:keepLines/>
      <w:spacing w:before="360" w:after="80"/>
    </w:pPr>
    <w:rPr>
      <w:rFonts w:ascii="Georgia" w:eastAsia="Georgia" w:hAnsi="Georgia" w:cs="Georgia"/>
      <w:i/>
      <w:color w:val="666666"/>
      <w:sz w:val="48"/>
      <w:szCs w:val="48"/>
    </w:rPr>
  </w:style>
  <w:style w:type="table" w:customStyle="1" w:styleId="a">
    <w:basedOn w:val="TableNormal0"/>
    <w:rsid w:val="00616F90"/>
    <w:pPr>
      <w:spacing w:after="0" w:line="240" w:lineRule="auto"/>
    </w:pPr>
    <w:tblPr>
      <w:tblStyleRowBandSize w:val="1"/>
      <w:tblStyleColBandSize w:val="1"/>
      <w:tblCellMar>
        <w:left w:w="108" w:type="dxa"/>
        <w:right w:w="108" w:type="dxa"/>
      </w:tblCellMar>
    </w:tblPr>
  </w:style>
  <w:style w:type="table" w:customStyle="1" w:styleId="a0">
    <w:basedOn w:val="TableNormal0"/>
    <w:rsid w:val="00616F90"/>
    <w:pPr>
      <w:spacing w:after="0" w:line="240" w:lineRule="auto"/>
    </w:pPr>
    <w:tblPr>
      <w:tblStyleRowBandSize w:val="1"/>
      <w:tblStyleColBandSize w:val="1"/>
      <w:tblCellMar>
        <w:left w:w="108" w:type="dxa"/>
        <w:right w:w="108" w:type="dxa"/>
      </w:tblCellMar>
    </w:tblPr>
  </w:style>
  <w:style w:type="paragraph" w:customStyle="1" w:styleId="parrafo2">
    <w:name w:val="parrafo_2"/>
    <w:basedOn w:val="Normal"/>
    <w:rsid w:val="0050724E"/>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parrafo">
    <w:name w:val="parrafo"/>
    <w:basedOn w:val="Normal"/>
    <w:rsid w:val="0050724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nfasis">
    <w:name w:val="Emphasis"/>
    <w:basedOn w:val="Fuentedeprrafopredeter"/>
    <w:uiPriority w:val="20"/>
    <w:qFormat/>
    <w:rsid w:val="003F5437"/>
    <w:rPr>
      <w:i/>
      <w:iCs/>
    </w:rPr>
  </w:style>
  <w:style w:type="paragraph" w:styleId="NormalWeb">
    <w:name w:val="Normal (Web)"/>
    <w:basedOn w:val="Normal"/>
    <w:uiPriority w:val="99"/>
    <w:unhideWhenUsed/>
    <w:rsid w:val="00EF4FE8"/>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EF4FE8"/>
    <w:rPr>
      <w:b/>
      <w:bCs/>
    </w:rPr>
  </w:style>
  <w:style w:type="character" w:styleId="Hipervnculo">
    <w:name w:val="Hyperlink"/>
    <w:basedOn w:val="Fuentedeprrafopredeter"/>
    <w:uiPriority w:val="99"/>
    <w:semiHidden/>
    <w:unhideWhenUsed/>
    <w:rsid w:val="00EF4FE8"/>
    <w:rPr>
      <w:color w:val="0000FF"/>
      <w:u w:val="single"/>
    </w:rPr>
  </w:style>
  <w:style w:type="paragraph" w:customStyle="1" w:styleId="TableParagraph">
    <w:name w:val="Table Paragraph"/>
    <w:basedOn w:val="Normal"/>
    <w:uiPriority w:val="1"/>
    <w:qFormat/>
    <w:rsid w:val="00FB69B0"/>
    <w:pPr>
      <w:widowControl w:val="0"/>
      <w:autoSpaceDE w:val="0"/>
      <w:autoSpaceDN w:val="0"/>
      <w:spacing w:after="0" w:line="240" w:lineRule="auto"/>
      <w:ind w:left="107"/>
      <w:jc w:val="left"/>
    </w:pPr>
    <w:rPr>
      <w:rFonts w:ascii="Arial MT" w:eastAsia="Arial MT" w:hAnsi="Arial MT" w:cs="Arial MT"/>
      <w:lang w:eastAsia="en-US"/>
    </w:rPr>
  </w:style>
  <w:style w:type="paragraph" w:customStyle="1" w:styleId="Standard">
    <w:name w:val="Standard"/>
    <w:rsid w:val="0006465B"/>
    <w:pPr>
      <w:suppressAutoHyphens/>
      <w:autoSpaceDN w:val="0"/>
      <w:spacing w:after="0" w:line="240" w:lineRule="auto"/>
      <w:jc w:val="left"/>
      <w:textAlignment w:val="baseline"/>
    </w:pPr>
    <w:rPr>
      <w:rFonts w:ascii="Liberation Serif" w:eastAsia="NSimSun" w:hAnsi="Liberation Serif" w:cs="Lucida Sans"/>
      <w:kern w:val="3"/>
      <w:sz w:val="24"/>
      <w:szCs w:val="24"/>
      <w:lang w:eastAsia="zh-CN" w:bidi="hi-IN"/>
    </w:rPr>
  </w:style>
  <w:style w:type="character" w:styleId="Refdecomentario">
    <w:name w:val="annotation reference"/>
    <w:basedOn w:val="Fuentedeprrafopredeter"/>
    <w:uiPriority w:val="99"/>
    <w:semiHidden/>
    <w:unhideWhenUsed/>
    <w:rsid w:val="00C16E69"/>
    <w:rPr>
      <w:sz w:val="18"/>
      <w:szCs w:val="18"/>
    </w:rPr>
  </w:style>
  <w:style w:type="paragraph" w:styleId="Textocomentario">
    <w:name w:val="annotation text"/>
    <w:basedOn w:val="Normal"/>
    <w:link w:val="TextocomentarioCar"/>
    <w:uiPriority w:val="99"/>
    <w:semiHidden/>
    <w:unhideWhenUsed/>
    <w:rsid w:val="00C16E69"/>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C16E69"/>
    <w:rPr>
      <w:sz w:val="24"/>
      <w:szCs w:val="24"/>
    </w:rPr>
  </w:style>
  <w:style w:type="paragraph" w:styleId="Asuntodelcomentario">
    <w:name w:val="annotation subject"/>
    <w:basedOn w:val="Textocomentario"/>
    <w:next w:val="Textocomentario"/>
    <w:link w:val="AsuntodelcomentarioCar"/>
    <w:uiPriority w:val="99"/>
    <w:semiHidden/>
    <w:unhideWhenUsed/>
    <w:rsid w:val="00C16E69"/>
    <w:rPr>
      <w:b/>
      <w:bCs/>
      <w:sz w:val="20"/>
      <w:szCs w:val="20"/>
    </w:rPr>
  </w:style>
  <w:style w:type="character" w:customStyle="1" w:styleId="AsuntodelcomentarioCar">
    <w:name w:val="Asunto del comentario Car"/>
    <w:basedOn w:val="TextocomentarioCar"/>
    <w:link w:val="Asuntodelcomentario"/>
    <w:uiPriority w:val="99"/>
    <w:semiHidden/>
    <w:rsid w:val="00C16E69"/>
    <w:rPr>
      <w:b/>
      <w:bCs/>
      <w:sz w:val="20"/>
      <w:szCs w:val="20"/>
    </w:rPr>
  </w:style>
  <w:style w:type="paragraph" w:styleId="Textodeglobo">
    <w:name w:val="Balloon Text"/>
    <w:basedOn w:val="Normal"/>
    <w:link w:val="TextodegloboCar"/>
    <w:uiPriority w:val="99"/>
    <w:semiHidden/>
    <w:unhideWhenUsed/>
    <w:rsid w:val="00C16E69"/>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16E69"/>
    <w:rPr>
      <w:rFonts w:ascii="Lucida Grande" w:hAnsi="Lucida Grande" w:cs="Lucida Grande"/>
      <w:sz w:val="18"/>
      <w:szCs w:val="18"/>
    </w:rPr>
  </w:style>
  <w:style w:type="table" w:customStyle="1" w:styleId="a1">
    <w:basedOn w:val="TableNormal0"/>
    <w:rsid w:val="00616F90"/>
    <w:pPr>
      <w:spacing w:after="0" w:line="240" w:lineRule="auto"/>
    </w:pPr>
    <w:tblPr>
      <w:tblStyleRowBandSize w:val="1"/>
      <w:tblStyleColBandSize w:val="1"/>
      <w:tblCellMar>
        <w:left w:w="108" w:type="dxa"/>
        <w:right w:w="108" w:type="dxa"/>
      </w:tblCellMar>
    </w:tblPr>
  </w:style>
  <w:style w:type="table" w:customStyle="1" w:styleId="a2">
    <w:basedOn w:val="TableNormal0"/>
    <w:rsid w:val="00616F90"/>
    <w:pPr>
      <w:spacing w:after="0" w:line="240" w:lineRule="auto"/>
    </w:pPr>
    <w:tblPr>
      <w:tblStyleRowBandSize w:val="1"/>
      <w:tblStyleColBandSize w:val="1"/>
      <w:tblCellMar>
        <w:left w:w="108" w:type="dxa"/>
        <w:right w:w="108" w:type="dxa"/>
      </w:tblCellMar>
    </w:tblPr>
  </w:style>
  <w:style w:type="table" w:customStyle="1" w:styleId="a3">
    <w:basedOn w:val="TableNormal0"/>
    <w:rsid w:val="00616F90"/>
    <w:pPr>
      <w:spacing w:after="0" w:line="240" w:lineRule="auto"/>
    </w:pPr>
    <w:tblPr>
      <w:tblStyleRowBandSize w:val="1"/>
      <w:tblStyleColBandSize w:val="1"/>
      <w:tblCellMar>
        <w:left w:w="108" w:type="dxa"/>
        <w:right w:w="108" w:type="dxa"/>
      </w:tblCellMar>
    </w:tblPr>
  </w:style>
  <w:style w:type="table" w:customStyle="1" w:styleId="a4">
    <w:basedOn w:val="TableNormal0"/>
    <w:rsid w:val="00616F90"/>
    <w:pPr>
      <w:spacing w:after="0" w:line="240" w:lineRule="auto"/>
    </w:pPr>
    <w:tblPr>
      <w:tblStyleRowBandSize w:val="1"/>
      <w:tblStyleColBandSize w:val="1"/>
      <w:tblCellMar>
        <w:left w:w="108" w:type="dxa"/>
        <w:right w:w="108" w:type="dxa"/>
      </w:tblCellMar>
    </w:tblPr>
  </w:style>
  <w:style w:type="table" w:customStyle="1" w:styleId="a5">
    <w:basedOn w:val="TableNormal0"/>
    <w:rsid w:val="00616F90"/>
    <w:pPr>
      <w:spacing w:after="0" w:line="240" w:lineRule="auto"/>
    </w:pPr>
    <w:tblPr>
      <w:tblStyleRowBandSize w:val="1"/>
      <w:tblStyleColBandSize w:val="1"/>
      <w:tblCellMar>
        <w:left w:w="108" w:type="dxa"/>
        <w:right w:w="108" w:type="dxa"/>
      </w:tblCellMar>
    </w:tblPr>
  </w:style>
  <w:style w:type="table" w:customStyle="1" w:styleId="a6">
    <w:basedOn w:val="TableNormal0"/>
    <w:rsid w:val="00616F90"/>
    <w:pPr>
      <w:spacing w:after="0" w:line="240" w:lineRule="auto"/>
    </w:pPr>
    <w:tblPr>
      <w:tblStyleRowBandSize w:val="1"/>
      <w:tblStyleColBandSize w:val="1"/>
      <w:tblCellMar>
        <w:left w:w="108" w:type="dxa"/>
        <w:right w:w="108" w:type="dxa"/>
      </w:tblCellMar>
    </w:tblPr>
  </w:style>
  <w:style w:type="table" w:customStyle="1" w:styleId="a7">
    <w:basedOn w:val="TableNormal0"/>
    <w:rsid w:val="00616F90"/>
    <w:pPr>
      <w:spacing w:after="0" w:line="240" w:lineRule="auto"/>
    </w:pPr>
    <w:tblPr>
      <w:tblStyleRowBandSize w:val="1"/>
      <w:tblStyleColBandSize w:val="1"/>
      <w:tblCellMar>
        <w:left w:w="108" w:type="dxa"/>
        <w:right w:w="108" w:type="dxa"/>
      </w:tblCellMar>
    </w:tblPr>
  </w:style>
  <w:style w:type="table" w:customStyle="1" w:styleId="a8">
    <w:basedOn w:val="TableNormal0"/>
    <w:rsid w:val="00616F90"/>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4B34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34F8"/>
  </w:style>
  <w:style w:type="paragraph" w:styleId="Piedepgina">
    <w:name w:val="footer"/>
    <w:basedOn w:val="Normal"/>
    <w:link w:val="PiedepginaCar"/>
    <w:uiPriority w:val="99"/>
    <w:unhideWhenUsed/>
    <w:rsid w:val="004B34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KGG5Jp6FsQKlab71dipe0nHVDA==">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22</Pages>
  <Words>15221</Words>
  <Characters>86766</Characters>
  <Application>Microsoft Office Word</Application>
  <DocSecurity>0</DocSecurity>
  <Lines>723</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SERGIO MARTINEZ JUSTE</cp:lastModifiedBy>
  <cp:revision>13</cp:revision>
  <cp:lastPrinted>2022-05-19T19:40:00Z</cp:lastPrinted>
  <dcterms:created xsi:type="dcterms:W3CDTF">2022-07-22T20:28:00Z</dcterms:created>
  <dcterms:modified xsi:type="dcterms:W3CDTF">2022-07-24T11:40:00Z</dcterms:modified>
</cp:coreProperties>
</file>