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2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3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5C722C">
        <w:rPr>
          <w:rFonts w:asciiTheme="majorHAnsi" w:hAnsiTheme="majorHAnsi" w:cs="Tahoma"/>
          <w:b/>
          <w:bCs/>
          <w:szCs w:val="24"/>
          <w:lang w:val="es-ES"/>
        </w:rPr>
        <w:t>B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Pr="000F314E">
        <w:rPr>
          <w:rFonts w:asciiTheme="majorHAnsi" w:hAnsiTheme="majorHAnsi" w:cs="Tahoma"/>
          <w:b/>
          <w:sz w:val="24"/>
          <w:szCs w:val="24"/>
        </w:rPr>
        <w:t>CURSO 2021-2022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centro se nos ha concedió en 2021-2022:</w:t>
      </w:r>
    </w:p>
    <w:p w:rsidR="00A41709" w:rsidRPr="00A41709" w:rsidRDefault="00A64CB3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203"/>
        <w:gridCol w:w="2969"/>
        <w:gridCol w:w="4333"/>
      </w:tblGrid>
      <w:tr w:rsidR="00A14419" w:rsidRPr="00262D26" w:rsidTr="00A14419">
        <w:trPr>
          <w:jc w:val="center"/>
        </w:trPr>
        <w:tc>
          <w:tcPr>
            <w:tcW w:w="1203" w:type="dxa"/>
            <w:vAlign w:val="center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69" w:type="dxa"/>
            <w:vAlign w:val="center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A14419" w:rsidRPr="00F235F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14419" w:rsidRDefault="00A14419" w:rsidP="00A1441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>No se ha implantado/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>
        <w:rPr>
          <w:rFonts w:asciiTheme="majorHAnsi" w:hAnsiTheme="majorHAnsi" w:cs="Tahoma"/>
          <w:sz w:val="18"/>
          <w:szCs w:val="24"/>
        </w:rPr>
        <w:t>finalizar/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Se ha implantado, pero no se consiguen todos los objetivos/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se ha implantado pero la calidad es insuficiente/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se ha implantado correctamente.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4F419C" w:rsidRPr="004F419C">
        <w:rPr>
          <w:rFonts w:asciiTheme="majorHAnsi" w:hAnsiTheme="majorHAnsi" w:cs="Tahoma"/>
          <w:b/>
          <w:szCs w:val="24"/>
        </w:rPr>
        <w:t>2022-2023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2666B" w:rsidRPr="00A10715" w:rsidTr="0002666B">
        <w:tc>
          <w:tcPr>
            <w:tcW w:w="8647" w:type="dxa"/>
          </w:tcPr>
          <w:p w:rsidR="0002666B" w:rsidRPr="00A10715" w:rsidRDefault="0002666B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0" w:name="__Fieldmark__288_584609929"/>
            <w:bookmarkEnd w:id="0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709" w:type="dxa"/>
          </w:tcPr>
          <w:p w:rsidR="0002666B" w:rsidRPr="00A10715" w:rsidRDefault="0002666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A101 Evaluación de barreras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90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A102 Formación de familias</w:t>
            </w:r>
          </w:p>
        </w:tc>
        <w:tc>
          <w:tcPr>
            <w:tcW w:w="709" w:type="dxa"/>
          </w:tcPr>
          <w:p w:rsidR="0002666B" w:rsidRDefault="00A64CB3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51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A103 Familias a la escuela, escuela de familias (EINF, EPRI)</w:t>
            </w:r>
          </w:p>
        </w:tc>
        <w:tc>
          <w:tcPr>
            <w:tcW w:w="709" w:type="dxa"/>
          </w:tcPr>
          <w:p w:rsidR="0002666B" w:rsidRDefault="00A64CB3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4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A201 Plan de Absentismo</w:t>
            </w:r>
          </w:p>
        </w:tc>
        <w:tc>
          <w:tcPr>
            <w:tcW w:w="709" w:type="dxa"/>
          </w:tcPr>
          <w:p w:rsidR="0002666B" w:rsidRDefault="00A64CB3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4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A202 Acompañando, mejoramos siempre: Transición de etapas.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724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A203 Trabajando mano a mano para mejorar:  tutorías individualizadas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9229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A205 La transición entre etapas educativas: Una carrera de relevos en donde no debemos dejar caer el testigo (EPRI, ESO)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64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A209 Plan de acogida del alumnado inmigrante e integración al aula (EPRI, ESO)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1460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A210 Programa de integración de materias para favorecer la transición de Educación Primaria a Secundaria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7981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A231 Activamos la biblioteca escolar y la abrimos a la comunidad</w:t>
            </w:r>
          </w:p>
        </w:tc>
        <w:tc>
          <w:tcPr>
            <w:tcW w:w="709" w:type="dxa"/>
          </w:tcPr>
          <w:p w:rsidR="0002666B" w:rsidRDefault="00A64CB3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25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A261 Modelo de Respuesta a la Intervención (RTI) en lectura (EINF y 1º EPRI)</w:t>
            </w:r>
          </w:p>
        </w:tc>
        <w:tc>
          <w:tcPr>
            <w:tcW w:w="709" w:type="dxa"/>
          </w:tcPr>
          <w:p w:rsidR="0002666B" w:rsidRDefault="00A64CB3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987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A301 Plan de acogida a alumnado y familias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0555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A402 Aprendizaje cooperativo en el aula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4653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</w:rPr>
              <w:t xml:space="preserve">A501 Gestión del cambio.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A502 Redes educativas. OBLIGATORIA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A550 Plan de acogida del profesorado. 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3016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rPr>
                <w:rFonts w:asciiTheme="majorHAnsi" w:hAnsiTheme="majorHAnsi" w:cstheme="majorHAnsi"/>
                <w:sz w:val="20"/>
              </w:rPr>
            </w:pPr>
            <w:r w:rsidRPr="0002666B">
              <w:rPr>
                <w:rFonts w:asciiTheme="majorHAnsi" w:hAnsiTheme="majorHAnsi" w:cstheme="majorHAnsi"/>
                <w:b/>
                <w:sz w:val="20"/>
              </w:rPr>
              <w:t>A551 Plan de formación de centro.</w:t>
            </w:r>
            <w:r w:rsidRPr="00A3778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709" w:type="dxa"/>
          </w:tcPr>
          <w:p w:rsidR="0002666B" w:rsidRPr="00A10715" w:rsidRDefault="00A64CB3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:rsidR="0054135C" w:rsidRDefault="0054135C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  <w:bookmarkStart w:id="1" w:name="_GoBack"/>
      <w:bookmarkEnd w:id="1"/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>En                                 , a            de                               de 202</w:t>
      </w:r>
      <w:r w:rsidR="000F314E">
        <w:t>2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0F314E" w:rsidRDefault="000F314E" w:rsidP="007A65EB">
      <w:pPr>
        <w:tabs>
          <w:tab w:val="center" w:pos="6237"/>
        </w:tabs>
        <w:spacing w:after="0" w:line="240" w:lineRule="auto"/>
      </w:pP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default" r:id="rId12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4C" w:rsidRDefault="00F43A4C" w:rsidP="00344F3B">
      <w:pPr>
        <w:spacing w:after="0" w:line="240" w:lineRule="auto"/>
      </w:pPr>
      <w:r>
        <w:separator/>
      </w:r>
    </w:p>
  </w:endnote>
  <w:endnote w:type="continuationSeparator" w:id="0">
    <w:p w:rsidR="00F43A4C" w:rsidRDefault="00F43A4C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4C" w:rsidRDefault="00F43A4C" w:rsidP="00344F3B">
      <w:pPr>
        <w:spacing w:after="0" w:line="240" w:lineRule="auto"/>
      </w:pPr>
      <w:r>
        <w:separator/>
      </w:r>
    </w:p>
  </w:footnote>
  <w:footnote w:type="continuationSeparator" w:id="0">
    <w:p w:rsidR="00F43A4C" w:rsidRDefault="00F43A4C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 xml:space="preserve">Programa financiado por el Ministerio de Educación y Formación Profesional, por el Mecanismo de Recuperación, </w:t>
    </w:r>
    <w:r w:rsidR="00856E7D" w:rsidRPr="00F51DE8">
      <w:rPr>
        <w:sz w:val="16"/>
      </w:rPr>
      <w:t xml:space="preserve">Transformación y Resiliencia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2666B"/>
    <w:rsid w:val="000A03B5"/>
    <w:rsid w:val="000E08AC"/>
    <w:rsid w:val="000F314E"/>
    <w:rsid w:val="00173197"/>
    <w:rsid w:val="0022179E"/>
    <w:rsid w:val="00262D26"/>
    <w:rsid w:val="00344F3B"/>
    <w:rsid w:val="00357793"/>
    <w:rsid w:val="003603A9"/>
    <w:rsid w:val="00360DAE"/>
    <w:rsid w:val="003E0036"/>
    <w:rsid w:val="004F1CA3"/>
    <w:rsid w:val="004F419C"/>
    <w:rsid w:val="00505E55"/>
    <w:rsid w:val="0054135C"/>
    <w:rsid w:val="005C722C"/>
    <w:rsid w:val="00607DFA"/>
    <w:rsid w:val="006403A3"/>
    <w:rsid w:val="00662E4F"/>
    <w:rsid w:val="006E74AB"/>
    <w:rsid w:val="007167E4"/>
    <w:rsid w:val="007A65EB"/>
    <w:rsid w:val="00843E50"/>
    <w:rsid w:val="00856E7D"/>
    <w:rsid w:val="00874511"/>
    <w:rsid w:val="00886309"/>
    <w:rsid w:val="008F2DCA"/>
    <w:rsid w:val="00906218"/>
    <w:rsid w:val="00921850"/>
    <w:rsid w:val="00976389"/>
    <w:rsid w:val="00977B60"/>
    <w:rsid w:val="009D3602"/>
    <w:rsid w:val="009F3293"/>
    <w:rsid w:val="00A14419"/>
    <w:rsid w:val="00A37788"/>
    <w:rsid w:val="00A41709"/>
    <w:rsid w:val="00A64CB3"/>
    <w:rsid w:val="00B56E8B"/>
    <w:rsid w:val="00B645D7"/>
    <w:rsid w:val="00B701E9"/>
    <w:rsid w:val="00BC7022"/>
    <w:rsid w:val="00C501E6"/>
    <w:rsid w:val="00D578A1"/>
    <w:rsid w:val="00D92AB5"/>
    <w:rsid w:val="00EE0E53"/>
    <w:rsid w:val="00EE7E6C"/>
    <w:rsid w:val="00EE7F77"/>
    <w:rsid w:val="00F235F9"/>
    <w:rsid w:val="00F43A4C"/>
    <w:rsid w:val="00F51CF1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cp:lastPrinted>2022-01-28T13:35:00Z</cp:lastPrinted>
  <dcterms:created xsi:type="dcterms:W3CDTF">2022-05-16T10:43:00Z</dcterms:created>
  <dcterms:modified xsi:type="dcterms:W3CDTF">2022-05-24T12:56:00Z</dcterms:modified>
</cp:coreProperties>
</file>