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D5" w:rsidRDefault="00F22DD5" w:rsidP="00F22DD5">
      <w:pPr>
        <w:rPr>
          <w:b/>
          <w:lang w:val="pt-BR"/>
        </w:rPr>
      </w:pPr>
    </w:p>
    <w:p w:rsidR="00F22DD5" w:rsidRDefault="00F22DD5" w:rsidP="008B30FC">
      <w:pPr>
        <w:jc w:val="center"/>
        <w:rPr>
          <w:b/>
        </w:rPr>
      </w:pPr>
      <w:r w:rsidRPr="00F22DD5">
        <w:rPr>
          <w:b/>
          <w:lang w:val="pt-BR"/>
        </w:rPr>
        <w:t xml:space="preserve">Anexo </w:t>
      </w:r>
      <w:r w:rsidRPr="00F22DD5">
        <w:rPr>
          <w:b/>
        </w:rPr>
        <w:t>III</w:t>
      </w:r>
    </w:p>
    <w:p w:rsidR="008B30FC" w:rsidRPr="00F22DD5" w:rsidRDefault="008B30FC" w:rsidP="008B30FC">
      <w:pPr>
        <w:jc w:val="center"/>
        <w:rPr>
          <w:b/>
        </w:rPr>
      </w:pPr>
    </w:p>
    <w:p w:rsidR="00F22DD5" w:rsidRDefault="00F22DD5" w:rsidP="008B30FC">
      <w:pPr>
        <w:jc w:val="center"/>
        <w:rPr>
          <w:b/>
        </w:rPr>
      </w:pPr>
      <w:r w:rsidRPr="00F22DD5">
        <w:rPr>
          <w:b/>
        </w:rPr>
        <w:t>NORMATIVA ENSEÑANZAS</w:t>
      </w:r>
    </w:p>
    <w:p w:rsidR="008B30FC" w:rsidRPr="008B30FC" w:rsidRDefault="008B30FC" w:rsidP="008B30FC">
      <w:pPr>
        <w:jc w:val="center"/>
        <w:rPr>
          <w:b/>
        </w:rPr>
      </w:pPr>
      <w:bookmarkStart w:id="0" w:name="_GoBack"/>
      <w:bookmarkEnd w:id="0"/>
    </w:p>
    <w:p w:rsidR="00F22DD5" w:rsidRPr="00F22DD5" w:rsidRDefault="00F22DD5" w:rsidP="00F22DD5">
      <w:pPr>
        <w:numPr>
          <w:ilvl w:val="2"/>
          <w:numId w:val="3"/>
        </w:numPr>
      </w:pPr>
      <w:r w:rsidRPr="00F22DD5">
        <w:t xml:space="preserve">Para los cursos de Formación inicial para personas adultas lo establecido en </w:t>
      </w:r>
      <w:smartTag w:uri="urn:schemas-microsoft-com:office:smarttags" w:element="PersonName">
        <w:smartTagPr>
          <w:attr w:name="ProductID" w:val="la Orden"/>
        </w:smartTagPr>
        <w:r w:rsidRPr="00F22DD5">
          <w:t>la Orden</w:t>
        </w:r>
      </w:smartTag>
      <w:r w:rsidRPr="00F22DD5">
        <w:t xml:space="preserve"> de 18 de noviembre de 2008, de </w:t>
      </w:r>
      <w:smartTag w:uri="urn:schemas-microsoft-com:office:smarttags" w:element="PersonName">
        <w:smartTagPr>
          <w:attr w:name="ProductID" w:val="la Consejera"/>
        </w:smartTagPr>
        <w:r w:rsidRPr="00F22DD5">
          <w:t>la Consejera</w:t>
        </w:r>
      </w:smartTag>
      <w:r w:rsidRPr="00F22DD5">
        <w:t xml:space="preserve"> de Educación, Cultura y Deporte en </w:t>
      </w:r>
      <w:smartTag w:uri="urn:schemas-microsoft-com:office:smarttags" w:element="PersonName">
        <w:smartTagPr>
          <w:attr w:name="ProductID" w:val="la Comunidad Aut￳noma"/>
        </w:smartTagPr>
        <w:r w:rsidRPr="00F22DD5">
          <w:t>la Comunidad Autónoma</w:t>
        </w:r>
      </w:smartTag>
      <w:r w:rsidRPr="00F22DD5">
        <w:t xml:space="preserve"> de Aragón. por la que se establece la organización y el currículo de </w:t>
      </w:r>
      <w:smartTag w:uri="urn:schemas-microsoft-com:office:smarttags" w:element="PersonName">
        <w:smartTagPr>
          <w:attr w:name="ProductID" w:val="la Formaci￳n Inicial"/>
        </w:smartTagPr>
        <w:r w:rsidRPr="00F22DD5">
          <w:t>la Formación Inicial</w:t>
        </w:r>
      </w:smartTag>
      <w:r w:rsidRPr="00F22DD5">
        <w:t xml:space="preserve"> (Boletín Oficial de Aragón de 3 de diciembre).</w:t>
      </w:r>
    </w:p>
    <w:p w:rsidR="00F22DD5" w:rsidRPr="00F22DD5" w:rsidRDefault="00F22DD5" w:rsidP="00F22DD5">
      <w:pPr>
        <w:numPr>
          <w:ilvl w:val="2"/>
          <w:numId w:val="3"/>
        </w:numPr>
      </w:pPr>
      <w:r w:rsidRPr="00F22DD5">
        <w:t xml:space="preserve">Orden de 10 de noviembre de 2014, de </w:t>
      </w:r>
      <w:smartTag w:uri="urn:schemas-microsoft-com:office:smarttags" w:element="PersonName">
        <w:smartTagPr>
          <w:attr w:name="ProductID" w:val="la Consejera"/>
        </w:smartTagPr>
        <w:r w:rsidRPr="00F22DD5">
          <w:t>la Consejera</w:t>
        </w:r>
      </w:smartTag>
      <w:r w:rsidRPr="00F22DD5">
        <w:t xml:space="preserve"> de Educación, Universidad, Cultura y Deporte, por la que se modifica </w:t>
      </w:r>
      <w:smartTag w:uri="urn:schemas-microsoft-com:office:smarttags" w:element="PersonName">
        <w:smartTagPr>
          <w:attr w:name="ProductID" w:val="la Orden"/>
        </w:smartTagPr>
        <w:r w:rsidRPr="00F22DD5">
          <w:t>la Orden</w:t>
        </w:r>
      </w:smartTag>
      <w:r w:rsidRPr="00F22DD5">
        <w:t xml:space="preserve"> de 18 de noviembre de 2008, del Departamento de Educación, Cultura y Deporte por la que se establece la organización y el currículo de la formación inicial para personas adultas en </w:t>
      </w:r>
      <w:smartTag w:uri="urn:schemas-microsoft-com:office:smarttags" w:element="PersonName">
        <w:smartTagPr>
          <w:attr w:name="ProductID" w:val="la Comunidad Aut￳noma"/>
        </w:smartTagPr>
        <w:r w:rsidRPr="00F22DD5">
          <w:t>la Comunidad Autónoma</w:t>
        </w:r>
      </w:smartTag>
      <w:r w:rsidRPr="00F22DD5">
        <w:t xml:space="preserve"> de Aragón (Boletín Oficial de Aragón de 5 de diciembre)</w:t>
      </w:r>
    </w:p>
    <w:p w:rsidR="00F22DD5" w:rsidRPr="00F22DD5" w:rsidRDefault="00F22DD5" w:rsidP="00F22DD5">
      <w:pPr>
        <w:numPr>
          <w:ilvl w:val="2"/>
          <w:numId w:val="3"/>
        </w:numPr>
      </w:pPr>
      <w:r w:rsidRPr="00F22DD5">
        <w:t xml:space="preserve">Para la enseñanza de Español como lengua nueva y para los Cursos de Promoción y Extensión Educativa será de aplicación lo establecido en </w:t>
      </w:r>
      <w:smartTag w:uri="urn:schemas-microsoft-com:office:smarttags" w:element="PersonName">
        <w:smartTagPr>
          <w:attr w:name="ProductID" w:val="la Resoluci￳n"/>
        </w:smartTagPr>
        <w:r w:rsidRPr="00F22DD5">
          <w:t>la Resolución</w:t>
        </w:r>
      </w:smartTag>
      <w:r w:rsidRPr="00F22DD5">
        <w:t xml:space="preserve"> de </w:t>
      </w:r>
      <w:hyperlink r:id="rId7" w:tgtFrame="_blank" w:history="1">
        <w:r w:rsidRPr="00F22DD5">
          <w:t xml:space="preserve">3 de mayo de 2011 </w:t>
        </w:r>
      </w:hyperlink>
      <w:r w:rsidRPr="00F22DD5">
        <w:t xml:space="preserve">de </w:t>
      </w:r>
      <w:smartTag w:uri="urn:schemas-microsoft-com:office:smarttags" w:element="PersonName">
        <w:smartTagPr>
          <w:attr w:name="ProductID" w:val="la Direcci￳n General"/>
        </w:smartTagPr>
        <w:r w:rsidRPr="00F22DD5">
          <w:t>la Dirección General</w:t>
        </w:r>
      </w:smartTag>
      <w:r w:rsidRPr="00F22DD5">
        <w:t xml:space="preserve"> de Formación Profesional y Educación Permanente, por la que se dictan instrucciones para los cursos correspondientes a las enseñanzas de Formación para el Empleo y Promoción y Extensión Educativa a desarrollar en Centros Públicos de Educación de Personas Adultas en </w:t>
      </w:r>
      <w:smartTag w:uri="urn:schemas-microsoft-com:office:smarttags" w:element="PersonName">
        <w:smartTagPr>
          <w:attr w:name="ProductID" w:val="la Comunidad Aut￳noma"/>
        </w:smartTagPr>
        <w:r w:rsidRPr="00F22DD5">
          <w:t>la Comunidad Autónoma</w:t>
        </w:r>
      </w:smartTag>
      <w:r w:rsidRPr="00F22DD5">
        <w:t xml:space="preserve"> de Aragón a partir del curso 2011/2012. </w:t>
      </w:r>
    </w:p>
    <w:p w:rsidR="00F22DD5" w:rsidRPr="00F22DD5" w:rsidRDefault="00F22DD5" w:rsidP="00F22DD5">
      <w:pPr>
        <w:numPr>
          <w:ilvl w:val="2"/>
          <w:numId w:val="3"/>
        </w:numPr>
      </w:pPr>
      <w:r w:rsidRPr="00F22DD5">
        <w:t>Instrucciones de organización y funcionamiento de los Centros Públicos y Privados de Educación de Personas Adultas del curso correspondiente.</w:t>
      </w:r>
    </w:p>
    <w:p w:rsidR="00F22DD5" w:rsidRPr="00F22DD5" w:rsidRDefault="00F22DD5" w:rsidP="00F22DD5">
      <w:pPr>
        <w:numPr>
          <w:ilvl w:val="2"/>
          <w:numId w:val="3"/>
        </w:numPr>
      </w:pPr>
      <w:r w:rsidRPr="00F22DD5">
        <w:t>Para los Certificados de Profesionalidad lo establecido en los Reales Decretos correspondientes a los certificados de profesionalidad autorizados en Centros Públicos de Educación de Personas Adultas.</w:t>
      </w:r>
    </w:p>
    <w:p w:rsidR="00F22DD5" w:rsidRPr="00F22DD5" w:rsidRDefault="00F22DD5" w:rsidP="00F22DD5">
      <w:pPr>
        <w:jc w:val="center"/>
        <w:rPr>
          <w:b/>
        </w:rPr>
      </w:pPr>
    </w:p>
    <w:p w:rsidR="00F22DD5" w:rsidRPr="00F22DD5" w:rsidRDefault="00F22DD5" w:rsidP="00F22DD5">
      <w:pPr>
        <w:jc w:val="center"/>
        <w:rPr>
          <w:b/>
        </w:rPr>
      </w:pPr>
      <w:r w:rsidRPr="00F22DD5">
        <w:rPr>
          <w:b/>
        </w:rPr>
        <w:t>CUADRO HORARIO Y DE TITULACIÓN PROFESORADO</w:t>
      </w:r>
    </w:p>
    <w:p w:rsidR="00F22DD5" w:rsidRPr="00F22DD5" w:rsidRDefault="00F22DD5" w:rsidP="00F22DD5">
      <w:pPr>
        <w:ind w:left="720"/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1592"/>
        <w:gridCol w:w="1417"/>
        <w:gridCol w:w="2203"/>
      </w:tblGrid>
      <w:tr w:rsidR="00F22DD5" w:rsidRPr="00F22DD5" w:rsidTr="009F4462">
        <w:trPr>
          <w:cantSplit/>
          <w:trHeight w:val="685"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keepNext/>
              <w:outlineLvl w:val="0"/>
              <w:rPr>
                <w:rFonts w:eastAsia="Times New Roman" w:cs="Arial"/>
                <w:b/>
                <w:szCs w:val="20"/>
                <w:lang w:eastAsia="es-ES"/>
              </w:rPr>
            </w:pPr>
            <w:r w:rsidRPr="00F22DD5">
              <w:rPr>
                <w:rFonts w:eastAsia="Times New Roman" w:cs="Arial"/>
                <w:b/>
                <w:szCs w:val="20"/>
                <w:lang w:eastAsia="es-ES"/>
              </w:rPr>
              <w:t>Enseñanza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b/>
                <w:szCs w:val="20"/>
                <w:lang w:eastAsia="es-ES"/>
              </w:rPr>
            </w:pPr>
            <w:r w:rsidRPr="00F22DD5">
              <w:rPr>
                <w:rFonts w:eastAsia="Times New Roman" w:cs="Arial"/>
                <w:b/>
                <w:szCs w:val="20"/>
                <w:lang w:eastAsia="es-ES"/>
              </w:rPr>
              <w:t>Horas lectivas semanales</w:t>
            </w:r>
          </w:p>
        </w:tc>
        <w:tc>
          <w:tcPr>
            <w:tcW w:w="840" w:type="pct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b/>
                <w:szCs w:val="20"/>
                <w:lang w:eastAsia="es-ES"/>
              </w:rPr>
            </w:pPr>
            <w:r w:rsidRPr="00F22DD5">
              <w:rPr>
                <w:rFonts w:eastAsia="Times New Roman" w:cs="Arial"/>
                <w:b/>
                <w:szCs w:val="20"/>
                <w:lang w:eastAsia="es-ES"/>
              </w:rPr>
              <w:t>Duración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b/>
                <w:szCs w:val="20"/>
                <w:lang w:eastAsia="es-ES"/>
              </w:rPr>
            </w:pPr>
            <w:r w:rsidRPr="00F22DD5">
              <w:rPr>
                <w:rFonts w:eastAsia="Times New Roman" w:cs="Arial"/>
                <w:b/>
                <w:szCs w:val="20"/>
                <w:lang w:eastAsia="es-ES"/>
              </w:rPr>
              <w:t>Profesorado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Formación inicial: Nivel I o II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10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Maestro o profesorado habilitado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Competencias clave N-2 y N-3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4/competencia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Cuatrimestral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 xml:space="preserve">Preparación Pruebas libres y acceso a ESPA o  Universidad 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8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</w:tcPr>
          <w:p w:rsidR="00F22DD5" w:rsidRPr="00F22DD5" w:rsidRDefault="00F22DD5" w:rsidP="00F22DD5">
            <w:pPr>
              <w:jc w:val="center"/>
            </w:pPr>
            <w:r w:rsidRPr="00F22DD5">
              <w:rPr>
                <w:rFonts w:cs="Arial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Preparación pruebas de acceso a ciclos formativos de FP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8 (GM)</w:t>
            </w:r>
          </w:p>
          <w:p w:rsidR="00F22DD5" w:rsidRPr="00F22DD5" w:rsidRDefault="00F22DD5" w:rsidP="00F22DD5">
            <w:pPr>
              <w:jc w:val="center"/>
              <w:rPr>
                <w:lang w:eastAsia="es-ES"/>
              </w:rPr>
            </w:pPr>
            <w:r w:rsidRPr="00F22DD5">
              <w:rPr>
                <w:lang w:eastAsia="es-ES"/>
              </w:rPr>
              <w:t>9 +</w:t>
            </w:r>
            <w:r w:rsidRPr="00F22DD5">
              <w:rPr>
                <w:color w:val="FF0000"/>
                <w:lang w:eastAsia="es-ES"/>
              </w:rPr>
              <w:t xml:space="preserve"> </w:t>
            </w:r>
            <w:r w:rsidRPr="00F22DD5">
              <w:rPr>
                <w:lang w:eastAsia="es-ES"/>
              </w:rPr>
              <w:t>4</w:t>
            </w:r>
            <w:r w:rsidRPr="00F22DD5">
              <w:rPr>
                <w:color w:val="FF0000"/>
                <w:lang w:eastAsia="es-ES"/>
              </w:rPr>
              <w:t xml:space="preserve"> </w:t>
            </w:r>
            <w:r w:rsidRPr="00F22DD5">
              <w:rPr>
                <w:lang w:eastAsia="es-ES"/>
              </w:rPr>
              <w:t>(GS)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</w:tcPr>
          <w:p w:rsidR="00F22DD5" w:rsidRPr="00F22DD5" w:rsidRDefault="00F22DD5" w:rsidP="00F22DD5">
            <w:pPr>
              <w:jc w:val="center"/>
            </w:pPr>
            <w:r w:rsidRPr="00F22DD5">
              <w:rPr>
                <w:rFonts w:cs="Arial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 xml:space="preserve">Tutoría en educación a distancia </w:t>
            </w:r>
          </w:p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(Aula de Autoaprendizaje)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4,5 horas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</w:tcPr>
          <w:p w:rsidR="00F22DD5" w:rsidRPr="00F22DD5" w:rsidRDefault="00F22DD5" w:rsidP="00F22DD5">
            <w:pPr>
              <w:jc w:val="center"/>
            </w:pPr>
            <w:r w:rsidRPr="00F22DD5">
              <w:rPr>
                <w:rFonts w:cs="Arial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Español como lengua nueva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4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</w:tcPr>
          <w:p w:rsidR="00F22DD5" w:rsidRPr="00F22DD5" w:rsidRDefault="00F22DD5" w:rsidP="00F22DD5">
            <w:pPr>
              <w:jc w:val="center"/>
            </w:pPr>
            <w:r w:rsidRPr="00F22DD5">
              <w:rPr>
                <w:rFonts w:cs="Arial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Cursos del Aula Mentor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4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</w:tcPr>
          <w:p w:rsidR="00F22DD5" w:rsidRPr="00F22DD5" w:rsidRDefault="00F22DD5" w:rsidP="00F22DD5">
            <w:pPr>
              <w:jc w:val="center"/>
            </w:pPr>
            <w:r w:rsidRPr="00F22DD5">
              <w:rPr>
                <w:rFonts w:cs="Arial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Enseñanzas de idiomas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2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 xml:space="preserve">Titulado especialista en el idioma 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Cursos de Promoción y Extensión Educativa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2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Anual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Maestro, diplomado, licenciado o graduado universitario</w:t>
            </w:r>
          </w:p>
        </w:tc>
      </w:tr>
      <w:tr w:rsidR="00F22DD5" w:rsidRPr="00F22DD5" w:rsidTr="009F4462">
        <w:trPr>
          <w:cantSplit/>
          <w:jc w:val="center"/>
        </w:trPr>
        <w:tc>
          <w:tcPr>
            <w:tcW w:w="1910" w:type="pct"/>
            <w:vAlign w:val="center"/>
          </w:tcPr>
          <w:p w:rsidR="00F22DD5" w:rsidRPr="00F22DD5" w:rsidRDefault="00F22DD5" w:rsidP="00F22DD5">
            <w:pPr>
              <w:rPr>
                <w:rFonts w:cs="Arial"/>
              </w:rPr>
            </w:pPr>
            <w:r w:rsidRPr="00F22DD5">
              <w:rPr>
                <w:rFonts w:cs="Arial"/>
              </w:rPr>
              <w:t>Certificados de profesionalidad</w:t>
            </w:r>
          </w:p>
        </w:tc>
        <w:tc>
          <w:tcPr>
            <w:tcW w:w="944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Según organización</w:t>
            </w:r>
          </w:p>
        </w:tc>
        <w:tc>
          <w:tcPr>
            <w:tcW w:w="840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Según organización</w:t>
            </w:r>
          </w:p>
        </w:tc>
        <w:tc>
          <w:tcPr>
            <w:tcW w:w="1306" w:type="pct"/>
            <w:vAlign w:val="center"/>
          </w:tcPr>
          <w:p w:rsidR="00F22DD5" w:rsidRPr="00F22DD5" w:rsidRDefault="00F22DD5" w:rsidP="00F22DD5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es-ES"/>
              </w:rPr>
            </w:pPr>
            <w:r w:rsidRPr="00F22DD5">
              <w:rPr>
                <w:rFonts w:eastAsia="Times New Roman" w:cs="Arial"/>
                <w:szCs w:val="20"/>
                <w:lang w:eastAsia="es-ES"/>
              </w:rPr>
              <w:t>Según Normativa</w:t>
            </w:r>
          </w:p>
        </w:tc>
      </w:tr>
    </w:tbl>
    <w:p w:rsidR="008B30FC" w:rsidRDefault="008B30FC" w:rsidP="00F22DD5">
      <w:pPr>
        <w:rPr>
          <w:lang w:val="es-ES_tradnl"/>
        </w:rPr>
      </w:pPr>
    </w:p>
    <w:p w:rsidR="008B30FC" w:rsidRDefault="008B30FC" w:rsidP="008B30FC">
      <w:pPr>
        <w:rPr>
          <w:lang w:val="es-ES_tradnl"/>
        </w:rPr>
      </w:pPr>
    </w:p>
    <w:p w:rsidR="00520A2B" w:rsidRDefault="00520A2B" w:rsidP="008B30FC">
      <w:pPr>
        <w:rPr>
          <w:b/>
        </w:rPr>
      </w:pPr>
    </w:p>
    <w:sectPr w:rsidR="00520A2B" w:rsidSect="00520A2B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2B" w:rsidRDefault="00520A2B" w:rsidP="00520A2B">
      <w:r>
        <w:separator/>
      </w:r>
    </w:p>
  </w:endnote>
  <w:endnote w:type="continuationSeparator" w:id="0">
    <w:p w:rsidR="00520A2B" w:rsidRDefault="00520A2B" w:rsidP="005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2B" w:rsidRDefault="00520A2B" w:rsidP="00520A2B">
      <w:r>
        <w:separator/>
      </w:r>
    </w:p>
  </w:footnote>
  <w:footnote w:type="continuationSeparator" w:id="0">
    <w:p w:rsidR="00520A2B" w:rsidRDefault="00520A2B" w:rsidP="0052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2B" w:rsidRDefault="00520A2B">
    <w:pPr>
      <w:pStyle w:val="Encabezado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8147E2A" wp14:editId="6403CCC2">
          <wp:simplePos x="0" y="0"/>
          <wp:positionH relativeFrom="column">
            <wp:posOffset>-314325</wp:posOffset>
          </wp:positionH>
          <wp:positionV relativeFrom="paragraph">
            <wp:posOffset>-191135</wp:posOffset>
          </wp:positionV>
          <wp:extent cx="1714500" cy="684530"/>
          <wp:effectExtent l="0" t="0" r="0" b="1270"/>
          <wp:wrapSquare wrapText="bothSides"/>
          <wp:docPr id="7" name="Imagen 7" descr="logo_educacion_2015_est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ducacion_2015_estre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A2B" w:rsidRDefault="00520A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0B31"/>
    <w:multiLevelType w:val="multilevel"/>
    <w:tmpl w:val="2520B74E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680" w:firstLine="0"/>
      </w:pPr>
      <w:rPr>
        <w:rFonts w:hint="default"/>
      </w:rPr>
    </w:lvl>
    <w:lvl w:ilvl="2">
      <w:start w:val="1"/>
      <w:numFmt w:val="lowerLetter"/>
      <w:lvlText w:val="%3) 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5074633"/>
    <w:multiLevelType w:val="multilevel"/>
    <w:tmpl w:val="99D06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76200A2F"/>
    <w:multiLevelType w:val="multilevel"/>
    <w:tmpl w:val="A83A4C3C"/>
    <w:lvl w:ilvl="0">
      <w:start w:val="1"/>
      <w:numFmt w:val="ordinalText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- 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B"/>
    <w:rsid w:val="002C4BE9"/>
    <w:rsid w:val="00520A2B"/>
    <w:rsid w:val="008B30FC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E33C307"/>
  <w15:chartTrackingRefBased/>
  <w15:docId w15:val="{DA679FC2-19A9-4849-AF26-90ACB3B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2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A2B"/>
  </w:style>
  <w:style w:type="paragraph" w:styleId="Piedepgina">
    <w:name w:val="footer"/>
    <w:basedOn w:val="Normal"/>
    <w:link w:val="PiedepginaCar"/>
    <w:uiPriority w:val="99"/>
    <w:unhideWhenUsed/>
    <w:rsid w:val="00520A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ragon.org/files/Resolucion_ense&#241;anzas_no_reglada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2018-06-26T07:21:00Z</dcterms:created>
  <dcterms:modified xsi:type="dcterms:W3CDTF">2018-06-26T07:29:00Z</dcterms:modified>
</cp:coreProperties>
</file>